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5372C" w14:textId="0A85AB98" w:rsidR="00B17665" w:rsidRPr="003D4853" w:rsidRDefault="00B17665" w:rsidP="00B17665">
      <w:pPr>
        <w:pBdr>
          <w:bottom w:val="single" w:sz="6" w:space="1" w:color="auto"/>
        </w:pBdr>
        <w:rPr>
          <w:b/>
          <w:bCs/>
        </w:rPr>
      </w:pPr>
      <w:bookmarkStart w:id="0" w:name="_GoBack"/>
      <w:bookmarkEnd w:id="0"/>
      <w:r w:rsidRPr="003D4853">
        <w:rPr>
          <w:b/>
          <w:bCs/>
          <w:rtl/>
        </w:rPr>
        <w:t>درجة ممارسة مديري المدارس الحكومية في مديرية التربية والتعليم للواء بني كنانة لنمط القيادة بالحب من وجهة نظر المعلمين</w:t>
      </w:r>
      <w:r w:rsidR="006E0506">
        <w:rPr>
          <w:b/>
          <w:bCs/>
        </w:rPr>
        <w:t xml:space="preserve">        </w:t>
      </w:r>
    </w:p>
    <w:p w14:paraId="41BE123F" w14:textId="77777777" w:rsidR="00B17665" w:rsidRDefault="00B17665">
      <w:pPr>
        <w:rPr>
          <w:rtl/>
        </w:rPr>
      </w:pPr>
    </w:p>
    <w:p w14:paraId="3082BCEF" w14:textId="77777777" w:rsidR="00B17665" w:rsidRDefault="00B17665" w:rsidP="00B17665">
      <w:pPr>
        <w:pBdr>
          <w:bottom w:val="single" w:sz="6" w:space="1" w:color="auto"/>
        </w:pBdr>
        <w:overflowPunct w:val="0"/>
        <w:autoSpaceDE w:val="0"/>
        <w:autoSpaceDN w:val="0"/>
        <w:bidi/>
        <w:adjustRightInd w:val="0"/>
        <w:spacing w:before="100" w:beforeAutospacing="1" w:after="100" w:afterAutospacing="1" w:line="240" w:lineRule="auto"/>
        <w:jc w:val="center"/>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t>اعداد</w:t>
      </w:r>
    </w:p>
    <w:p w14:paraId="1145CEAE" w14:textId="69DA5DD1" w:rsidR="00B17665" w:rsidRDefault="00B17665" w:rsidP="00B17665">
      <w:pPr>
        <w:pBdr>
          <w:bottom w:val="single" w:sz="6" w:space="1" w:color="auto"/>
        </w:pBdr>
        <w:overflowPunct w:val="0"/>
        <w:autoSpaceDE w:val="0"/>
        <w:autoSpaceDN w:val="0"/>
        <w:bidi/>
        <w:adjustRightInd w:val="0"/>
        <w:spacing w:before="100" w:beforeAutospacing="1" w:after="100" w:afterAutospacing="1" w:line="240" w:lineRule="auto"/>
        <w:jc w:val="center"/>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t>د\هدى محمد الروسان</w:t>
      </w:r>
    </w:p>
    <w:p w14:paraId="40006222" w14:textId="028A5DCE" w:rsidR="00B17665" w:rsidRDefault="00B17665" w:rsidP="005D5174">
      <w:pPr>
        <w:pBdr>
          <w:bottom w:val="single" w:sz="6" w:space="1" w:color="auto"/>
        </w:pBdr>
        <w:overflowPunct w:val="0"/>
        <w:autoSpaceDE w:val="0"/>
        <w:autoSpaceDN w:val="0"/>
        <w:bidi/>
        <w:adjustRightInd w:val="0"/>
        <w:spacing w:before="100" w:beforeAutospacing="1" w:after="100" w:afterAutospacing="1" w:line="240" w:lineRule="auto"/>
        <w:jc w:val="center"/>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t>الأستاذ المساعد في الادارة التربوية</w:t>
      </w:r>
    </w:p>
    <w:p w14:paraId="2F43F9E1" w14:textId="7562ADCB" w:rsidR="00047BEF" w:rsidRPr="001F083F" w:rsidRDefault="00B17665" w:rsidP="00047BEF">
      <w:pPr>
        <w:bidi/>
        <w:spacing w:after="0" w:line="240" w:lineRule="auto"/>
        <w:ind w:firstLine="618"/>
        <w:jc w:val="both"/>
        <w:rPr>
          <w:rFonts w:ascii="Simplified Arabic" w:hAnsi="Simplified Arabic" w:cs="Simplified Arabic"/>
          <w:sz w:val="32"/>
          <w:szCs w:val="32"/>
        </w:rPr>
      </w:pPr>
      <w:r w:rsidRPr="006E0506">
        <w:rPr>
          <w:rFonts w:hint="cs"/>
          <w:b/>
          <w:bCs/>
          <w:rtl/>
        </w:rPr>
        <w:t xml:space="preserve">    الملخص</w:t>
      </w:r>
      <w:r w:rsidR="005D5174">
        <w:rPr>
          <w:rFonts w:hint="cs"/>
          <w:rtl/>
        </w:rPr>
        <w:t xml:space="preserve">   </w:t>
      </w:r>
      <w:r w:rsidR="007037C3">
        <w:t>:</w:t>
      </w:r>
      <w:r w:rsidR="00533DEA" w:rsidRPr="00533DEA">
        <w:rPr>
          <w:rFonts w:cs="Arial"/>
          <w:rtl/>
        </w:rPr>
        <w:t xml:space="preserve"> </w:t>
      </w:r>
      <w:r w:rsidR="00533DEA" w:rsidRPr="001F083F">
        <w:rPr>
          <w:rFonts w:ascii="Simplified Arabic" w:hAnsi="Simplified Arabic" w:cs="Simplified Arabic"/>
          <w:sz w:val="32"/>
          <w:szCs w:val="32"/>
          <w:rtl/>
        </w:rPr>
        <w:t>هدفت الدراسة الحالية الكشف عن درجة ممارسة مديري المدارس الحكومية في مديرية التربية والتعليم للواء بني كنانة لنمط القيادة بالحب من وجهة نظر المعلمين, استخدمت الباحثة المنهج الوصفي التحليلي,</w:t>
      </w:r>
      <w:r w:rsidR="00533DEA" w:rsidRPr="001F083F">
        <w:rPr>
          <w:rFonts w:ascii="Simplified Arabic" w:hAnsi="Simplified Arabic" w:cs="Simplified Arabic" w:hint="cs"/>
          <w:sz w:val="32"/>
          <w:szCs w:val="32"/>
          <w:rtl/>
        </w:rPr>
        <w:t>و</w:t>
      </w:r>
      <w:r w:rsidR="00533DEA" w:rsidRPr="001F083F">
        <w:rPr>
          <w:rFonts w:ascii="Simplified Arabic" w:hAnsi="Simplified Arabic" w:cs="Simplified Arabic"/>
          <w:sz w:val="32"/>
          <w:szCs w:val="32"/>
          <w:rtl/>
        </w:rPr>
        <w:t xml:space="preserve"> تم اختيار عينة عشوائية تكونت من (</w:t>
      </w:r>
      <w:r w:rsidR="00533DEA" w:rsidRPr="001F083F">
        <w:rPr>
          <w:rFonts w:ascii="Simplified Arabic" w:hAnsi="Simplified Arabic" w:cs="Simplified Arabic" w:hint="cs"/>
          <w:sz w:val="32"/>
          <w:szCs w:val="32"/>
          <w:rtl/>
        </w:rPr>
        <w:t>342</w:t>
      </w:r>
      <w:r w:rsidR="00533DEA" w:rsidRPr="001F083F">
        <w:rPr>
          <w:rFonts w:ascii="Simplified Arabic" w:hAnsi="Simplified Arabic" w:cs="Simplified Arabic"/>
          <w:sz w:val="32"/>
          <w:szCs w:val="32"/>
          <w:rtl/>
        </w:rPr>
        <w:t xml:space="preserve">) معلما ومعلمة ولتحقيق أهداف </w:t>
      </w:r>
      <w:r w:rsidR="00533DEA" w:rsidRPr="001F083F">
        <w:rPr>
          <w:rFonts w:ascii="Simplified Arabic" w:hAnsi="Simplified Arabic" w:cs="Simplified Arabic"/>
          <w:sz w:val="32"/>
          <w:szCs w:val="32"/>
          <w:rtl/>
        </w:rPr>
        <w:lastRenderedPageBreak/>
        <w:t>الدِّراسة تم تطوير وإعداد أداة "الاستبانة" استخدمت في جمع بياناتها بعد التأكد من صدقها وثباتها، واستخدم برنامج</w:t>
      </w:r>
      <w:r w:rsidR="00533DEA" w:rsidRPr="001F083F">
        <w:rPr>
          <w:rFonts w:ascii="Simplified Arabic" w:hAnsi="Simplified Arabic" w:cs="Simplified Arabic"/>
          <w:sz w:val="32"/>
          <w:szCs w:val="32"/>
        </w:rPr>
        <w:t xml:space="preserve"> (SPSS) </w:t>
      </w:r>
      <w:r w:rsidR="00533DEA" w:rsidRPr="001F083F">
        <w:rPr>
          <w:rFonts w:ascii="Simplified Arabic" w:hAnsi="Simplified Arabic" w:cs="Simplified Arabic"/>
          <w:sz w:val="32"/>
          <w:szCs w:val="32"/>
          <w:rtl/>
        </w:rPr>
        <w:t>لتحليل بياناتها؛ وقد أظهرت نتائج الدراسة: *</w:t>
      </w:r>
      <w:r w:rsidR="00533DEA" w:rsidRPr="001F083F">
        <w:rPr>
          <w:rFonts w:ascii="Simplified Arabic" w:hAnsi="Simplified Arabic" w:cs="Simplified Arabic" w:hint="cs"/>
          <w:sz w:val="32"/>
          <w:szCs w:val="32"/>
          <w:rtl/>
        </w:rPr>
        <w:t xml:space="preserve">-  لا </w:t>
      </w:r>
      <w:r w:rsidR="00533DEA" w:rsidRPr="001F083F">
        <w:rPr>
          <w:rFonts w:ascii="Simplified Arabic" w:hAnsi="Simplified Arabic" w:cs="Simplified Arabic" w:hint="eastAsia"/>
          <w:sz w:val="32"/>
          <w:szCs w:val="32"/>
          <w:rtl/>
        </w:rPr>
        <w:t>توجد</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فروق</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دالة</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إحصائياً</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عند</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مستوى</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الدلالة</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الإحصائية</w:t>
      </w:r>
      <w:r w:rsidR="00533DEA" w:rsidRPr="001F083F">
        <w:rPr>
          <w:rFonts w:ascii="Simplified Arabic" w:hAnsi="Simplified Arabic" w:cs="Simplified Arabic"/>
          <w:sz w:val="32"/>
          <w:szCs w:val="32"/>
          <w:rtl/>
        </w:rPr>
        <w:t xml:space="preserve"> (</w:t>
      </w:r>
      <w:r w:rsidR="00533DEA" w:rsidRPr="001F083F">
        <w:rPr>
          <w:rFonts w:ascii="Cambria" w:hAnsi="Cambria" w:cs="Cambria"/>
          <w:sz w:val="32"/>
          <w:szCs w:val="32"/>
        </w:rPr>
        <w:t>α≤</w:t>
      </w:r>
      <w:r w:rsidR="00533DEA" w:rsidRPr="001F083F">
        <w:rPr>
          <w:rFonts w:ascii="Simplified Arabic" w:hAnsi="Simplified Arabic" w:cs="Simplified Arabic"/>
          <w:sz w:val="32"/>
          <w:szCs w:val="32"/>
        </w:rPr>
        <w:t>0.05</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بين</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متوسطات</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تقديرات</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أفراد</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العينة</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على</w:t>
      </w:r>
      <w:r w:rsidR="00533DEA" w:rsidRPr="001F083F">
        <w:rPr>
          <w:rFonts w:ascii="Simplified Arabic" w:hAnsi="Simplified Arabic" w:cs="Simplified Arabic"/>
          <w:sz w:val="32"/>
          <w:szCs w:val="32"/>
          <w:rtl/>
        </w:rPr>
        <w:t xml:space="preserve"> درجة ممارسة مديري المدارس الحكومية في مديرية التربية والتعليم للواء بني كنانة لنمط القيادة بالحب من وجهة نظر المعلمين ككل</w:t>
      </w:r>
      <w:r w:rsidR="00533DEA" w:rsidRPr="001F083F">
        <w:rPr>
          <w:rFonts w:ascii="Simplified Arabic" w:hAnsi="Simplified Arabic" w:cs="Simplified Arabic" w:hint="eastAsia"/>
          <w:sz w:val="32"/>
          <w:szCs w:val="32"/>
          <w:rtl/>
        </w:rPr>
        <w:t xml:space="preserve"> </w:t>
      </w:r>
      <w:r w:rsidR="00533DEA" w:rsidRPr="001F083F">
        <w:rPr>
          <w:rFonts w:ascii="Simplified Arabic" w:hAnsi="Simplified Arabic" w:cs="Simplified Arabic" w:hint="cs"/>
          <w:sz w:val="32"/>
          <w:szCs w:val="32"/>
          <w:rtl/>
        </w:rPr>
        <w:t xml:space="preserve">ومجالاته </w:t>
      </w:r>
      <w:r w:rsidR="00533DEA" w:rsidRPr="001F083F">
        <w:rPr>
          <w:rFonts w:ascii="Simplified Arabic" w:hAnsi="Simplified Arabic" w:cs="Simplified Arabic" w:hint="eastAsia"/>
          <w:sz w:val="32"/>
          <w:szCs w:val="32"/>
          <w:rtl/>
        </w:rPr>
        <w:t>تعزى</w:t>
      </w:r>
      <w:r w:rsidR="00533DEA" w:rsidRPr="001F083F">
        <w:rPr>
          <w:rFonts w:ascii="Simplified Arabic" w:hAnsi="Simplified Arabic" w:cs="Simplified Arabic"/>
          <w:sz w:val="32"/>
          <w:szCs w:val="32"/>
          <w:rtl/>
        </w:rPr>
        <w:t xml:space="preserve"> </w:t>
      </w:r>
      <w:r w:rsidR="00533DEA" w:rsidRPr="001F083F">
        <w:rPr>
          <w:rFonts w:ascii="Simplified Arabic" w:hAnsi="Simplified Arabic" w:cs="Simplified Arabic" w:hint="eastAsia"/>
          <w:sz w:val="32"/>
          <w:szCs w:val="32"/>
          <w:rtl/>
        </w:rPr>
        <w:t>لمتغير</w:t>
      </w:r>
      <w:r w:rsidR="00533DEA" w:rsidRPr="001F083F">
        <w:rPr>
          <w:rFonts w:ascii="Simplified Arabic" w:hAnsi="Simplified Arabic" w:cs="Simplified Arabic" w:hint="cs"/>
          <w:sz w:val="32"/>
          <w:szCs w:val="32"/>
          <w:rtl/>
        </w:rPr>
        <w:t xml:space="preserve"> الجنس.</w:t>
      </w:r>
      <w:r w:rsidR="00533DEA" w:rsidRPr="001F083F">
        <w:rPr>
          <w:rFonts w:ascii="Simplified Arabic" w:hAnsi="Simplified Arabic" w:cs="Simplified Arabic"/>
          <w:sz w:val="32"/>
          <w:szCs w:val="32"/>
          <w:rtl/>
        </w:rPr>
        <w:t xml:space="preserve"> لا توجد فروق دالة إحصائياً عند مستوى الدلالة الإحصائية (</w:t>
      </w:r>
      <w:r w:rsidR="00533DEA" w:rsidRPr="001F083F">
        <w:rPr>
          <w:rFonts w:ascii="Cambria" w:hAnsi="Cambria" w:cs="Cambria"/>
          <w:sz w:val="32"/>
          <w:szCs w:val="32"/>
        </w:rPr>
        <w:t>α≤</w:t>
      </w:r>
      <w:r w:rsidR="00533DEA" w:rsidRPr="001F083F">
        <w:rPr>
          <w:rFonts w:ascii="Simplified Arabic" w:hAnsi="Simplified Arabic" w:cs="Simplified Arabic"/>
          <w:sz w:val="32"/>
          <w:szCs w:val="32"/>
        </w:rPr>
        <w:t>0.05</w:t>
      </w:r>
      <w:r w:rsidR="00533DEA" w:rsidRPr="001F083F">
        <w:rPr>
          <w:rFonts w:ascii="Simplified Arabic" w:hAnsi="Simplified Arabic" w:cs="Simplified Arabic"/>
          <w:sz w:val="32"/>
          <w:szCs w:val="32"/>
          <w:rtl/>
        </w:rPr>
        <w:t xml:space="preserve">) بين متوسطات تقديرات أفراد العينة على درجة ممارسة مديري المدارس الحكومية في مديرية التربية والتعليم للواء بني كنانة لنمط القيادة بالحب من وجهة نظر المعلمين ككل ومجالاته </w:t>
      </w:r>
      <w:r w:rsidR="00533DEA" w:rsidRPr="001F083F">
        <w:rPr>
          <w:rFonts w:ascii="Simplified Arabic" w:hAnsi="Simplified Arabic" w:cs="Simplified Arabic"/>
          <w:sz w:val="32"/>
          <w:szCs w:val="32"/>
          <w:rtl/>
        </w:rPr>
        <w:lastRenderedPageBreak/>
        <w:t>تعزى لمتغير سنوات الخبرة</w:t>
      </w:r>
      <w:r w:rsidR="00047BEF" w:rsidRPr="001F083F">
        <w:rPr>
          <w:rFonts w:ascii="Simplified Arabic" w:hAnsi="Simplified Arabic" w:cs="Simplified Arabic"/>
          <w:sz w:val="32"/>
          <w:szCs w:val="32"/>
        </w:rPr>
        <w:t xml:space="preserve">   </w:t>
      </w:r>
      <w:r w:rsidR="00047BEF" w:rsidRPr="001F083F">
        <w:rPr>
          <w:rFonts w:ascii="Simplified Arabic" w:hAnsi="Simplified Arabic" w:cs="Simplified Arabic" w:hint="cs"/>
          <w:sz w:val="32"/>
          <w:szCs w:val="32"/>
          <w:rtl/>
        </w:rPr>
        <w:t>وفي ضوء النتئج خرجت الدراسة بعدة توصيات منها:</w:t>
      </w:r>
    </w:p>
    <w:p w14:paraId="47F5702C" w14:textId="77777777" w:rsidR="00533DEA" w:rsidRPr="001F083F" w:rsidRDefault="00533DEA" w:rsidP="00047BEF">
      <w:pPr>
        <w:jc w:val="right"/>
        <w:rPr>
          <w:rFonts w:ascii="Simplified Arabic" w:hAnsi="Simplified Arabic" w:cs="Simplified Arabic"/>
          <w:sz w:val="32"/>
          <w:szCs w:val="32"/>
        </w:rPr>
      </w:pPr>
      <w:r w:rsidRPr="001F083F">
        <w:rPr>
          <w:rFonts w:ascii="Simplified Arabic" w:hAnsi="Simplified Arabic" w:cs="Simplified Arabic"/>
          <w:sz w:val="32"/>
          <w:szCs w:val="32"/>
        </w:rPr>
        <w:tab/>
      </w:r>
      <w:r w:rsidRPr="001F083F">
        <w:rPr>
          <w:rFonts w:ascii="Simplified Arabic" w:hAnsi="Simplified Arabic" w:cs="Simplified Arabic"/>
          <w:sz w:val="32"/>
          <w:szCs w:val="32"/>
          <w:rtl/>
        </w:rPr>
        <w:t>برامج تدريبية للمديرين: يجب تطوير وتنفيذ برامج تدريبية وورش عمل تركز على تنمية مهارات القيادة بالحب، مثل التعاطف، التواصل الفعّال، والرحمة، وذلك لتمكين مديري المدارس من تطبيق هذا النمط القيادي في بيئة العمل المدرسية</w:t>
      </w:r>
      <w:r w:rsidRPr="001F083F">
        <w:rPr>
          <w:rFonts w:ascii="Simplified Arabic" w:hAnsi="Simplified Arabic" w:cs="Simplified Arabic"/>
          <w:sz w:val="32"/>
          <w:szCs w:val="32"/>
        </w:rPr>
        <w:t>.</w:t>
      </w:r>
    </w:p>
    <w:p w14:paraId="2DDD21D3" w14:textId="77777777" w:rsidR="00533DEA" w:rsidRPr="001F083F" w:rsidRDefault="00533DEA" w:rsidP="00047BEF">
      <w:pPr>
        <w:jc w:val="right"/>
        <w:rPr>
          <w:rFonts w:ascii="Simplified Arabic" w:hAnsi="Simplified Arabic" w:cs="Simplified Arabic"/>
          <w:sz w:val="32"/>
          <w:szCs w:val="32"/>
        </w:rPr>
      </w:pPr>
      <w:r w:rsidRPr="001F083F">
        <w:rPr>
          <w:rFonts w:ascii="Simplified Arabic" w:hAnsi="Simplified Arabic" w:cs="Simplified Arabic"/>
          <w:sz w:val="32"/>
          <w:szCs w:val="32"/>
        </w:rPr>
        <w:tab/>
      </w:r>
      <w:r w:rsidRPr="001F083F">
        <w:rPr>
          <w:rFonts w:ascii="Simplified Arabic" w:hAnsi="Simplified Arabic" w:cs="Simplified Arabic"/>
          <w:sz w:val="32"/>
          <w:szCs w:val="32"/>
          <w:rtl/>
        </w:rPr>
        <w:t>تعزيز ثقافة بيئة العمل الإيجابية: تشجيع خلق بيئة مدرسية تحفز على الاحترام المتبادل والثقة بين المديري</w:t>
      </w:r>
      <w:r w:rsidRPr="001F083F">
        <w:rPr>
          <w:rFonts w:ascii="Simplified Arabic" w:hAnsi="Simplified Arabic" w:cs="Simplified Arabic" w:hint="cs"/>
          <w:sz w:val="32"/>
          <w:szCs w:val="32"/>
          <w:rtl/>
        </w:rPr>
        <w:t>ن</w:t>
      </w:r>
      <w:r w:rsidRPr="001F083F">
        <w:rPr>
          <w:rFonts w:ascii="Simplified Arabic" w:hAnsi="Simplified Arabic" w:cs="Simplified Arabic"/>
          <w:sz w:val="32"/>
          <w:szCs w:val="32"/>
          <w:rtl/>
        </w:rPr>
        <w:t xml:space="preserve"> </w:t>
      </w:r>
      <w:r w:rsidRPr="001F083F">
        <w:rPr>
          <w:rFonts w:ascii="Simplified Arabic" w:hAnsi="Simplified Arabic" w:cs="Simplified Arabic"/>
          <w:sz w:val="32"/>
          <w:szCs w:val="32"/>
          <w:rtl/>
        </w:rPr>
        <w:lastRenderedPageBreak/>
        <w:t>والمعلمين، مما يسهم في تعزيز الروح المعنوية وتحسين الأداء التربوي</w:t>
      </w:r>
      <w:r w:rsidRPr="001F083F">
        <w:rPr>
          <w:rFonts w:ascii="Simplified Arabic" w:hAnsi="Simplified Arabic" w:cs="Simplified Arabic"/>
          <w:sz w:val="32"/>
          <w:szCs w:val="32"/>
        </w:rPr>
        <w:t>.</w:t>
      </w:r>
    </w:p>
    <w:p w14:paraId="17676D54" w14:textId="77777777" w:rsidR="00533DEA" w:rsidRPr="001F083F" w:rsidRDefault="00533DEA" w:rsidP="00047BEF">
      <w:pPr>
        <w:jc w:val="right"/>
        <w:rPr>
          <w:rFonts w:ascii="Simplified Arabic" w:hAnsi="Simplified Arabic" w:cs="Simplified Arabic"/>
          <w:sz w:val="32"/>
          <w:szCs w:val="32"/>
          <w:rtl/>
        </w:rPr>
      </w:pPr>
      <w:r w:rsidRPr="001F083F">
        <w:rPr>
          <w:rFonts w:ascii="Simplified Arabic" w:hAnsi="Simplified Arabic" w:cs="Simplified Arabic"/>
          <w:sz w:val="32"/>
          <w:szCs w:val="32"/>
        </w:rPr>
        <w:tab/>
      </w:r>
      <w:r w:rsidRPr="001F083F">
        <w:rPr>
          <w:rFonts w:ascii="Simplified Arabic" w:hAnsi="Simplified Arabic" w:cs="Simplified Arabic"/>
          <w:sz w:val="32"/>
          <w:szCs w:val="32"/>
          <w:rtl/>
        </w:rPr>
        <w:t xml:space="preserve"> إدماج القيادة بالحب في السياسات التربوية: ينبغي على الجهات المسؤولة عن التعليم وضع معايير وسياسات تدعم تطبيق القيادة بالحب في المدارس، مع متابعة وتقييم مستمر لفعالية هذه السياسات</w:t>
      </w:r>
    </w:p>
    <w:p w14:paraId="75D9E28A" w14:textId="77777777" w:rsidR="00533DEA" w:rsidRDefault="00533DEA" w:rsidP="00047BEF">
      <w:pPr>
        <w:jc w:val="right"/>
        <w:rPr>
          <w:rFonts w:cs="Arial"/>
          <w:rtl/>
        </w:rPr>
      </w:pPr>
    </w:p>
    <w:p w14:paraId="42D4BCB9" w14:textId="77777777" w:rsidR="00533DEA" w:rsidRPr="00047BEF" w:rsidRDefault="00533DEA" w:rsidP="00047BEF">
      <w:pPr>
        <w:jc w:val="right"/>
        <w:rPr>
          <w:rFonts w:cs="Arial"/>
          <w:b/>
          <w:bCs/>
          <w:u w:val="single"/>
          <w:rtl/>
        </w:rPr>
      </w:pPr>
      <w:r w:rsidRPr="00047BEF">
        <w:rPr>
          <w:rFonts w:cs="Arial" w:hint="cs"/>
          <w:b/>
          <w:bCs/>
          <w:rtl/>
        </w:rPr>
        <w:t>الكلمات المفتاحية:</w:t>
      </w:r>
    </w:p>
    <w:p w14:paraId="7658D0F5" w14:textId="77777777" w:rsidR="00533DEA" w:rsidRDefault="00533DEA" w:rsidP="00047BEF">
      <w:pPr>
        <w:jc w:val="right"/>
        <w:rPr>
          <w:rFonts w:ascii="Simplified Arabic" w:hAnsi="Simplified Arabic" w:cs="Simplified Arabic"/>
          <w:sz w:val="32"/>
          <w:szCs w:val="32"/>
          <w:rtl/>
        </w:rPr>
      </w:pPr>
      <w:r w:rsidRPr="001F083F">
        <w:rPr>
          <w:rFonts w:ascii="Simplified Arabic" w:hAnsi="Simplified Arabic" w:cs="Simplified Arabic" w:hint="cs"/>
          <w:sz w:val="32"/>
          <w:szCs w:val="32"/>
          <w:rtl/>
        </w:rPr>
        <w:t>القيادة,القيادة بالحب,مديري المدارس</w:t>
      </w:r>
    </w:p>
    <w:p w14:paraId="4B8FE108" w14:textId="77777777" w:rsidR="00DC4088" w:rsidRPr="00DC4088" w:rsidRDefault="00DC4088" w:rsidP="00DC4088">
      <w:pPr>
        <w:jc w:val="right"/>
        <w:rPr>
          <w:rFonts w:ascii="Simplified Arabic" w:hAnsi="Simplified Arabic" w:cs="Simplified Arabic"/>
          <w:sz w:val="32"/>
          <w:szCs w:val="32"/>
        </w:rPr>
      </w:pPr>
    </w:p>
    <w:p w14:paraId="69B8C1E0" w14:textId="0E6B57C9" w:rsidR="00DC4088" w:rsidRPr="00DC4088" w:rsidRDefault="00DC4088" w:rsidP="00DC4088">
      <w:pPr>
        <w:jc w:val="right"/>
        <w:rPr>
          <w:rFonts w:ascii="Simplified Arabic" w:hAnsi="Simplified Arabic" w:cs="Simplified Arabic"/>
          <w:sz w:val="32"/>
          <w:szCs w:val="32"/>
        </w:rPr>
      </w:pPr>
      <w:r>
        <w:rPr>
          <w:rFonts w:ascii="Simplified Arabic" w:hAnsi="Simplified Arabic" w:cs="Simplified Arabic"/>
          <w:sz w:val="32"/>
          <w:szCs w:val="32"/>
        </w:rPr>
        <w:lastRenderedPageBreak/>
        <w:t>Abstruct:</w:t>
      </w:r>
      <w:r w:rsidRPr="00DC4088">
        <w:rPr>
          <w:rFonts w:ascii="Simplified Arabic" w:hAnsi="Simplified Arabic" w:cs="Simplified Arabic"/>
          <w:sz w:val="32"/>
          <w:szCs w:val="32"/>
        </w:rPr>
        <w:t xml:space="preserve">The current study aimed to explore the degree to which public school principals in the Bani Kinana District Directorate of Education practice the “leadership with love” style from the perspective of teachers. The researcher used the descriptive analytical method, and a random sample of (342) male and female teachers was selected. To achieve the study’s objectives, a questionnaire was developed and used to collect data </w:t>
      </w:r>
      <w:r w:rsidRPr="00DC4088">
        <w:rPr>
          <w:rFonts w:ascii="Simplified Arabic" w:hAnsi="Simplified Arabic" w:cs="Simplified Arabic"/>
          <w:sz w:val="32"/>
          <w:szCs w:val="32"/>
        </w:rPr>
        <w:lastRenderedPageBreak/>
        <w:t>after verifying its validity and reliability. The data was analyzed using the SPSS program.</w:t>
      </w:r>
    </w:p>
    <w:p w14:paraId="6FF2A3A3" w14:textId="77777777" w:rsidR="00DC4088" w:rsidRPr="00DC4088" w:rsidRDefault="00DC4088" w:rsidP="00DC4088">
      <w:pPr>
        <w:jc w:val="right"/>
        <w:rPr>
          <w:rFonts w:ascii="Simplified Arabic" w:hAnsi="Simplified Arabic" w:cs="Simplified Arabic"/>
          <w:sz w:val="32"/>
          <w:szCs w:val="32"/>
        </w:rPr>
      </w:pPr>
    </w:p>
    <w:p w14:paraId="4A7C8852"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t>The study’s findings revealed the following:</w:t>
      </w:r>
    </w:p>
    <w:p w14:paraId="26867F0B"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tab/>
        <w:t>•</w:t>
      </w:r>
      <w:r w:rsidRPr="00DC4088">
        <w:rPr>
          <w:rFonts w:ascii="Simplified Arabic" w:hAnsi="Simplified Arabic" w:cs="Simplified Arabic"/>
          <w:sz w:val="32"/>
          <w:szCs w:val="32"/>
        </w:rPr>
        <w:tab/>
        <w:t>There were no statistically significant differences at the level (</w:t>
      </w:r>
      <w:r w:rsidRPr="00DC4088">
        <w:rPr>
          <w:rFonts w:ascii="Cambria" w:hAnsi="Cambria" w:cs="Cambria"/>
          <w:sz w:val="32"/>
          <w:szCs w:val="32"/>
        </w:rPr>
        <w:t>α</w:t>
      </w:r>
      <w:r w:rsidRPr="00DC4088">
        <w:rPr>
          <w:rFonts w:ascii="Simplified Arabic" w:hAnsi="Simplified Arabic" w:cs="Simplified Arabic"/>
          <w:sz w:val="32"/>
          <w:szCs w:val="32"/>
        </w:rPr>
        <w:t xml:space="preserve"> </w:t>
      </w:r>
      <w:r w:rsidRPr="00DC4088">
        <w:rPr>
          <w:rFonts w:ascii="Sakkal Majalla" w:hAnsi="Sakkal Majalla" w:cs="Sakkal Majalla"/>
          <w:sz w:val="32"/>
          <w:szCs w:val="32"/>
        </w:rPr>
        <w:t>≤</w:t>
      </w:r>
      <w:r w:rsidRPr="00DC4088">
        <w:rPr>
          <w:rFonts w:ascii="Simplified Arabic" w:hAnsi="Simplified Arabic" w:cs="Simplified Arabic"/>
          <w:sz w:val="32"/>
          <w:szCs w:val="32"/>
        </w:rPr>
        <w:t xml:space="preserve"> 0.05) between the mean estimates of the sample members regarding the degree to which public school principals in the Bani Kinana District practice </w:t>
      </w:r>
      <w:r w:rsidRPr="00DC4088">
        <w:rPr>
          <w:rFonts w:ascii="Simplified Arabic" w:hAnsi="Simplified Arabic" w:cs="Simplified Arabic"/>
          <w:sz w:val="32"/>
          <w:szCs w:val="32"/>
        </w:rPr>
        <w:lastRenderedPageBreak/>
        <w:t>the leadership with love style from the teachers’ perspective—whether overall or in its specific domains—attributable to the gender variable.</w:t>
      </w:r>
    </w:p>
    <w:p w14:paraId="10C486E4"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tab/>
        <w:t>•</w:t>
      </w:r>
      <w:r w:rsidRPr="00DC4088">
        <w:rPr>
          <w:rFonts w:ascii="Simplified Arabic" w:hAnsi="Simplified Arabic" w:cs="Simplified Arabic"/>
          <w:sz w:val="32"/>
          <w:szCs w:val="32"/>
        </w:rPr>
        <w:tab/>
        <w:t>There were also no statistically significant differences at the level (</w:t>
      </w:r>
      <w:r w:rsidRPr="00DC4088">
        <w:rPr>
          <w:rFonts w:ascii="Cambria" w:hAnsi="Cambria" w:cs="Cambria"/>
          <w:sz w:val="32"/>
          <w:szCs w:val="32"/>
        </w:rPr>
        <w:t>α</w:t>
      </w:r>
      <w:r w:rsidRPr="00DC4088">
        <w:rPr>
          <w:rFonts w:ascii="Simplified Arabic" w:hAnsi="Simplified Arabic" w:cs="Simplified Arabic"/>
          <w:sz w:val="32"/>
          <w:szCs w:val="32"/>
        </w:rPr>
        <w:t xml:space="preserve"> </w:t>
      </w:r>
      <w:r w:rsidRPr="00DC4088">
        <w:rPr>
          <w:rFonts w:ascii="Sakkal Majalla" w:hAnsi="Sakkal Majalla" w:cs="Sakkal Majalla"/>
          <w:sz w:val="32"/>
          <w:szCs w:val="32"/>
        </w:rPr>
        <w:t>≤</w:t>
      </w:r>
      <w:r w:rsidRPr="00DC4088">
        <w:rPr>
          <w:rFonts w:ascii="Simplified Arabic" w:hAnsi="Simplified Arabic" w:cs="Simplified Arabic"/>
          <w:sz w:val="32"/>
          <w:szCs w:val="32"/>
        </w:rPr>
        <w:t xml:space="preserve"> 0.05) attributable to the variable of years of experience.</w:t>
      </w:r>
    </w:p>
    <w:p w14:paraId="5E778DA7" w14:textId="77777777" w:rsidR="00DC4088" w:rsidRPr="00DC4088" w:rsidRDefault="00DC4088" w:rsidP="00DC4088">
      <w:pPr>
        <w:jc w:val="right"/>
        <w:rPr>
          <w:rFonts w:ascii="Simplified Arabic" w:hAnsi="Simplified Arabic" w:cs="Simplified Arabic"/>
          <w:sz w:val="32"/>
          <w:szCs w:val="32"/>
        </w:rPr>
      </w:pPr>
    </w:p>
    <w:p w14:paraId="2B821BAE"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lastRenderedPageBreak/>
        <w:t>In light of the results, the study presented several recommendations, including:</w:t>
      </w:r>
    </w:p>
    <w:p w14:paraId="396CBE26"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tab/>
        <w:t>•</w:t>
      </w:r>
      <w:r w:rsidRPr="00DC4088">
        <w:rPr>
          <w:rFonts w:ascii="Simplified Arabic" w:hAnsi="Simplified Arabic" w:cs="Simplified Arabic"/>
          <w:sz w:val="32"/>
          <w:szCs w:val="32"/>
        </w:rPr>
        <w:tab/>
        <w:t>Training programs for principals: There is a need to develop and implement training programs and workshops focusing on enhancing skills related to leadership with love, such as empathy, effective communication, and compassion, to enable school principals to apply this leadership style in the school work environment.</w:t>
      </w:r>
    </w:p>
    <w:p w14:paraId="1BC78CC7"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lastRenderedPageBreak/>
        <w:tab/>
        <w:t>•</w:t>
      </w:r>
      <w:r w:rsidRPr="00DC4088">
        <w:rPr>
          <w:rFonts w:ascii="Simplified Arabic" w:hAnsi="Simplified Arabic" w:cs="Simplified Arabic"/>
          <w:sz w:val="32"/>
          <w:szCs w:val="32"/>
        </w:rPr>
        <w:tab/>
        <w:t>Promoting a positive work environment: Encouraging the creation of a school environment that fosters mutual respect and trust between principals and teachers, which contributes to enhancing morale and improving educational performance.</w:t>
      </w:r>
    </w:p>
    <w:p w14:paraId="51706105"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tab/>
        <w:t>•</w:t>
      </w:r>
      <w:r w:rsidRPr="00DC4088">
        <w:rPr>
          <w:rFonts w:ascii="Simplified Arabic" w:hAnsi="Simplified Arabic" w:cs="Simplified Arabic"/>
          <w:sz w:val="32"/>
          <w:szCs w:val="32"/>
        </w:rPr>
        <w:tab/>
        <w:t xml:space="preserve">Integrating leadership with love into educational policies: Educational authorities should establish standards and policies that support the implementation of leadership with </w:t>
      </w:r>
      <w:r w:rsidRPr="00DC4088">
        <w:rPr>
          <w:rFonts w:ascii="Simplified Arabic" w:hAnsi="Simplified Arabic" w:cs="Simplified Arabic"/>
          <w:sz w:val="32"/>
          <w:szCs w:val="32"/>
        </w:rPr>
        <w:lastRenderedPageBreak/>
        <w:t>love in schools, with continuous monitoring and evaluation of the effectiveness of these policies.</w:t>
      </w:r>
    </w:p>
    <w:p w14:paraId="5F46D588" w14:textId="77777777" w:rsidR="00DC4088" w:rsidRPr="00DC4088" w:rsidRDefault="00DC4088" w:rsidP="00DC4088">
      <w:pPr>
        <w:jc w:val="right"/>
        <w:rPr>
          <w:rFonts w:ascii="Simplified Arabic" w:hAnsi="Simplified Arabic" w:cs="Simplified Arabic"/>
          <w:sz w:val="32"/>
          <w:szCs w:val="32"/>
        </w:rPr>
      </w:pPr>
    </w:p>
    <w:p w14:paraId="3B7A9EA5" w14:textId="77777777" w:rsidR="00DC4088" w:rsidRPr="00DC4088"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t>Keywords:</w:t>
      </w:r>
    </w:p>
    <w:p w14:paraId="5AEC3AE3" w14:textId="440A952B" w:rsidR="00DC4088" w:rsidRPr="001F083F" w:rsidRDefault="00DC4088" w:rsidP="00DC4088">
      <w:pPr>
        <w:jc w:val="right"/>
        <w:rPr>
          <w:rFonts w:ascii="Simplified Arabic" w:hAnsi="Simplified Arabic" w:cs="Simplified Arabic"/>
          <w:sz w:val="32"/>
          <w:szCs w:val="32"/>
        </w:rPr>
      </w:pPr>
      <w:r w:rsidRPr="00DC4088">
        <w:rPr>
          <w:rFonts w:ascii="Simplified Arabic" w:hAnsi="Simplified Arabic" w:cs="Simplified Arabic"/>
          <w:sz w:val="32"/>
          <w:szCs w:val="32"/>
        </w:rPr>
        <w:t>Leadership, Leadership</w:t>
      </w:r>
      <w:r>
        <w:rPr>
          <w:rFonts w:ascii="Simplified Arabic" w:hAnsi="Simplified Arabic" w:cs="Simplified Arabic"/>
          <w:sz w:val="32"/>
          <w:szCs w:val="32"/>
        </w:rPr>
        <w:t xml:space="preserve"> with love,school principals</w:t>
      </w:r>
    </w:p>
    <w:p w14:paraId="65CFCCFB" w14:textId="48553958" w:rsidR="007037C3" w:rsidRPr="001F083F" w:rsidRDefault="007037C3" w:rsidP="005D5174">
      <w:pPr>
        <w:jc w:val="mediumKashida"/>
        <w:rPr>
          <w:rFonts w:ascii="Simplified Arabic" w:hAnsi="Simplified Arabic" w:cs="Simplified Arabic"/>
          <w:sz w:val="32"/>
          <w:szCs w:val="32"/>
        </w:rPr>
      </w:pPr>
    </w:p>
    <w:p w14:paraId="3CA0154B" w14:textId="22DAAC37" w:rsidR="00C32DD3" w:rsidRPr="00047BEF" w:rsidRDefault="00C32DD3" w:rsidP="00B17665">
      <w:pPr>
        <w:rPr>
          <w:rFonts w:cs="Arial"/>
          <w:b/>
          <w:bCs/>
          <w:rtl/>
        </w:rPr>
      </w:pPr>
      <w:r w:rsidRPr="00047BEF">
        <w:rPr>
          <w:rFonts w:cs="Arial" w:hint="cs"/>
          <w:b/>
          <w:bCs/>
          <w:rtl/>
        </w:rPr>
        <w:lastRenderedPageBreak/>
        <w:t>الاطار العام للدراسة:</w:t>
      </w:r>
      <w:r w:rsidR="005D5174" w:rsidRPr="00047BEF">
        <w:rPr>
          <w:rFonts w:cs="Arial" w:hint="cs"/>
          <w:b/>
          <w:bCs/>
          <w:rtl/>
        </w:rPr>
        <w:t xml:space="preserve">                                                                                                                   </w:t>
      </w:r>
    </w:p>
    <w:p w14:paraId="748A2BFF" w14:textId="77777777" w:rsidR="00C32DD3" w:rsidRPr="006E0506" w:rsidRDefault="00C32DD3" w:rsidP="00B17665">
      <w:pPr>
        <w:rPr>
          <w:rFonts w:cs="Arial"/>
          <w:rtl/>
        </w:rPr>
      </w:pPr>
    </w:p>
    <w:p w14:paraId="4D99CCDD" w14:textId="43D360D4" w:rsidR="00F31E0B" w:rsidRPr="00047BEF" w:rsidRDefault="00B17665" w:rsidP="00047BEF">
      <w:pPr>
        <w:jc w:val="right"/>
        <w:rPr>
          <w:rFonts w:cs="Arial"/>
          <w:b/>
          <w:bCs/>
          <w:rtl/>
        </w:rPr>
      </w:pPr>
      <w:r w:rsidRPr="00047BEF">
        <w:rPr>
          <w:rFonts w:cs="Arial" w:hint="cs"/>
          <w:b/>
          <w:bCs/>
          <w:rtl/>
        </w:rPr>
        <w:t>المقدمة:</w:t>
      </w:r>
      <w:r w:rsidR="00685804" w:rsidRPr="00047BEF">
        <w:rPr>
          <w:rFonts w:cs="Arial"/>
          <w:b/>
          <w:bCs/>
        </w:rPr>
        <w:t xml:space="preserve">        </w:t>
      </w:r>
    </w:p>
    <w:p w14:paraId="4FC52E76" w14:textId="7C0A86A5" w:rsidR="00C26175" w:rsidRPr="001F083F" w:rsidRDefault="00C26175" w:rsidP="00047BEF">
      <w:pPr>
        <w:jc w:val="right"/>
        <w:rPr>
          <w:rFonts w:ascii="Simplified Arabic" w:hAnsi="Simplified Arabic" w:cs="Simplified Arabic"/>
          <w:sz w:val="32"/>
          <w:szCs w:val="32"/>
        </w:rPr>
      </w:pPr>
      <w:r w:rsidRPr="001F083F">
        <w:rPr>
          <w:rFonts w:ascii="Simplified Arabic" w:hAnsi="Simplified Arabic" w:cs="Simplified Arabic"/>
          <w:sz w:val="32"/>
          <w:szCs w:val="32"/>
          <w:rtl/>
        </w:rPr>
        <w:t xml:space="preserve">تُعد القيادة من أبرز العوامل المؤثرة في تحقيق جودة الأداء في المؤسسات التربوية، حيث تلعب دورًا رئيسيًا في توجيه وتطوير العملية التعليمية. وفي ظل التطورات المتسارعة في مجال الإدارة التربوية، برزت أنماط قيادية جديدة تعزز من التواصل الإنساني بين القائد ومرؤوسيه، ومن أبرزها “القيادة بالحب”، التي تُركز على مبادئ الرحمة، التعاطف، الاحترام، </w:t>
      </w:r>
      <w:r w:rsidRPr="001F083F">
        <w:rPr>
          <w:rFonts w:ascii="Simplified Arabic" w:hAnsi="Simplified Arabic" w:cs="Simplified Arabic"/>
          <w:sz w:val="32"/>
          <w:szCs w:val="32"/>
          <w:rtl/>
        </w:rPr>
        <w:lastRenderedPageBreak/>
        <w:t>والثقة كأساس لبناء بيئة عمل إيجابية تدعم التعاون والابتكار</w:t>
      </w:r>
      <w:r w:rsidRPr="001F083F">
        <w:rPr>
          <w:rFonts w:ascii="Simplified Arabic" w:hAnsi="Simplified Arabic" w:cs="Simplified Arabic"/>
          <w:sz w:val="32"/>
          <w:szCs w:val="32"/>
        </w:rPr>
        <w:t xml:space="preserve"> (Sosik &amp; Godshalk, 2021)</w:t>
      </w:r>
    </w:p>
    <w:p w14:paraId="5A943C62" w14:textId="77777777" w:rsidR="00C26175" w:rsidRPr="001F083F" w:rsidRDefault="00C26175" w:rsidP="00047BEF">
      <w:pPr>
        <w:jc w:val="right"/>
        <w:rPr>
          <w:rFonts w:ascii="Simplified Arabic" w:hAnsi="Simplified Arabic" w:cs="Simplified Arabic"/>
          <w:sz w:val="32"/>
          <w:szCs w:val="32"/>
        </w:rPr>
      </w:pPr>
    </w:p>
    <w:p w14:paraId="5E099760" w14:textId="3ADC54AA" w:rsidR="00C26175" w:rsidRPr="001F083F" w:rsidRDefault="00C26175" w:rsidP="00D02C8C">
      <w:pPr>
        <w:jc w:val="right"/>
        <w:rPr>
          <w:rFonts w:ascii="Simplified Arabic" w:hAnsi="Simplified Arabic" w:cs="Simplified Arabic"/>
          <w:sz w:val="32"/>
          <w:szCs w:val="32"/>
        </w:rPr>
      </w:pPr>
      <w:r w:rsidRPr="001F083F">
        <w:rPr>
          <w:rFonts w:ascii="Simplified Arabic" w:hAnsi="Simplified Arabic" w:cs="Simplified Arabic"/>
          <w:sz w:val="32"/>
          <w:szCs w:val="32"/>
          <w:rtl/>
        </w:rPr>
        <w:t>تُعتبر القيادة بالحب نمطًا قياديًا يدمج بين القيم الإنسانية والأهداف التنظيمية، مما يعزز الروح المعنوية للمعلمين ويحفزهم على تحقيق مستويات أداء أعلى</w:t>
      </w:r>
      <w:r w:rsidRPr="001F083F">
        <w:rPr>
          <w:rFonts w:ascii="Simplified Arabic" w:hAnsi="Simplified Arabic" w:cs="Simplified Arabic"/>
          <w:sz w:val="32"/>
          <w:szCs w:val="32"/>
        </w:rPr>
        <w:t xml:space="preserve"> (Friedman, 2023) </w:t>
      </w:r>
      <w:r w:rsidRPr="001F083F">
        <w:rPr>
          <w:rFonts w:ascii="Simplified Arabic" w:hAnsi="Simplified Arabic" w:cs="Simplified Arabic"/>
          <w:sz w:val="32"/>
          <w:szCs w:val="32"/>
          <w:rtl/>
        </w:rPr>
        <w:t>وتؤكد الدراسات الحديثة أن القادة الذين يتبنون هذا النمط القيادي ينجحون في خلق بيئات تعليمية داعمة تُسهم في تحسين تحصيل الطلبة وتنمية مهاراتهم الاجتماعية والنفسية</w:t>
      </w:r>
      <w:r w:rsidRPr="001F083F">
        <w:rPr>
          <w:rFonts w:ascii="Simplified Arabic" w:hAnsi="Simplified Arabic" w:cs="Simplified Arabic"/>
          <w:sz w:val="32"/>
          <w:szCs w:val="32"/>
        </w:rPr>
        <w:t xml:space="preserve"> (Kim &amp; Park, </w:t>
      </w:r>
      <w:r w:rsidR="00D02C8C" w:rsidRPr="001F083F">
        <w:rPr>
          <w:rFonts w:ascii="Simplified Arabic" w:hAnsi="Simplified Arabic" w:cs="Simplified Arabic" w:hint="cs"/>
          <w:sz w:val="32"/>
          <w:szCs w:val="32"/>
          <w:rtl/>
        </w:rPr>
        <w:t>)</w:t>
      </w:r>
      <w:r w:rsidRPr="001F083F">
        <w:rPr>
          <w:rFonts w:ascii="Simplified Arabic" w:hAnsi="Simplified Arabic" w:cs="Simplified Arabic"/>
          <w:sz w:val="32"/>
          <w:szCs w:val="32"/>
        </w:rPr>
        <w:t>2022</w:t>
      </w:r>
    </w:p>
    <w:p w14:paraId="2AC51531" w14:textId="5E835E9B" w:rsidR="00F31E0B" w:rsidRPr="001F083F" w:rsidRDefault="00C26175" w:rsidP="001F083F">
      <w:pPr>
        <w:jc w:val="right"/>
        <w:rPr>
          <w:rFonts w:ascii="Simplified Arabic" w:hAnsi="Simplified Arabic" w:cs="Simplified Arabic"/>
          <w:sz w:val="32"/>
          <w:szCs w:val="32"/>
        </w:rPr>
      </w:pPr>
      <w:r w:rsidRPr="001F083F">
        <w:rPr>
          <w:rFonts w:ascii="Simplified Arabic" w:hAnsi="Simplified Arabic" w:cs="Simplified Arabic"/>
          <w:sz w:val="32"/>
          <w:szCs w:val="32"/>
          <w:rtl/>
        </w:rPr>
        <w:lastRenderedPageBreak/>
        <w:t>في السياق التربوي، خاصة في المدارس الحكومية، تعد ممارسة القيادة بالحب أمرًا ضروريًا لتعزيز العلاقة بين مديري المدارس والمعلمين، مما ينعكس إيجابًا على المناخ المدرسي وأداء المعلمين</w:t>
      </w:r>
      <w:r w:rsidRPr="001F083F">
        <w:rPr>
          <w:rFonts w:ascii="Simplified Arabic" w:hAnsi="Simplified Arabic" w:cs="Simplified Arabic"/>
          <w:sz w:val="32"/>
          <w:szCs w:val="32"/>
        </w:rPr>
        <w:t xml:space="preserve"> (Alharbi, 2024). </w:t>
      </w:r>
      <w:r w:rsidRPr="001F083F">
        <w:rPr>
          <w:rFonts w:ascii="Simplified Arabic" w:hAnsi="Simplified Arabic" w:cs="Simplified Arabic"/>
          <w:sz w:val="32"/>
          <w:szCs w:val="32"/>
          <w:rtl/>
        </w:rPr>
        <w:t>ومن هذا المنطلق، تهدف هذه الدراسة إلى التعرف على درجة ممارسة مديري المدارس الحكومية في مديرية التربية والتعليم لنمط القيادة بالحب من وجهة نظر المعلمين، مما يساهم في تقديم توصيات تطويرية تعزز من كفاءة الأداء الإداري والتربوي</w:t>
      </w:r>
    </w:p>
    <w:p w14:paraId="6D4BB65E" w14:textId="77777777" w:rsidR="00F31E0B" w:rsidRDefault="00F31E0B" w:rsidP="001F083F"/>
    <w:p w14:paraId="2013AA99" w14:textId="77777777" w:rsidR="00D0724C" w:rsidRDefault="00D0724C" w:rsidP="00047BEF">
      <w:pPr>
        <w:jc w:val="right"/>
        <w:rPr>
          <w:rFonts w:cs="Arial"/>
          <w:rtl/>
        </w:rPr>
      </w:pPr>
    </w:p>
    <w:p w14:paraId="4F9EB128" w14:textId="49733CB4" w:rsidR="00D0724C" w:rsidRPr="00D02C8C" w:rsidRDefault="00D0724C" w:rsidP="00D02C8C">
      <w:pPr>
        <w:jc w:val="right"/>
        <w:rPr>
          <w:rFonts w:cs="Arial"/>
          <w:b/>
          <w:bCs/>
          <w:rtl/>
        </w:rPr>
      </w:pPr>
      <w:r w:rsidRPr="00D02C8C">
        <w:rPr>
          <w:rFonts w:cs="Arial" w:hint="cs"/>
          <w:b/>
          <w:bCs/>
          <w:rtl/>
        </w:rPr>
        <w:t>هدف الدراسة:</w:t>
      </w:r>
    </w:p>
    <w:p w14:paraId="64520FDB" w14:textId="063AA52B" w:rsidR="00D0724C" w:rsidRPr="001F083F" w:rsidRDefault="00D0724C" w:rsidP="00D02C8C">
      <w:pPr>
        <w:jc w:val="right"/>
        <w:rPr>
          <w:rFonts w:ascii="Simplified Arabic" w:hAnsi="Simplified Arabic" w:cs="Simplified Arabic"/>
          <w:sz w:val="32"/>
          <w:szCs w:val="32"/>
          <w:rtl/>
        </w:rPr>
      </w:pPr>
      <w:r w:rsidRPr="001F083F">
        <w:rPr>
          <w:rFonts w:ascii="Simplified Arabic" w:hAnsi="Simplified Arabic" w:cs="Simplified Arabic"/>
          <w:sz w:val="32"/>
          <w:szCs w:val="32"/>
          <w:rtl/>
        </w:rPr>
        <w:lastRenderedPageBreak/>
        <w:t>تهدف هذه الدراسة إلى الكشف عن درجة ممارسة مديري المدارس الحكومية في مديرية التربية والتعليم للواء بني كنانة لنمط القيادة بالحب من وجهة نظر المعلمين،</w:t>
      </w:r>
    </w:p>
    <w:p w14:paraId="34987FE9" w14:textId="1226F826" w:rsidR="00D0724C" w:rsidRPr="001F083F" w:rsidRDefault="00D0724C" w:rsidP="001F083F">
      <w:pPr>
        <w:jc w:val="right"/>
        <w:rPr>
          <w:rFonts w:ascii="Simplified Arabic" w:hAnsi="Simplified Arabic" w:cs="Simplified Arabic"/>
          <w:sz w:val="32"/>
          <w:szCs w:val="32"/>
        </w:rPr>
      </w:pPr>
      <w:r w:rsidRPr="001F083F">
        <w:rPr>
          <w:rFonts w:ascii="Simplified Arabic" w:hAnsi="Simplified Arabic" w:cs="Simplified Arabic"/>
          <w:sz w:val="32"/>
          <w:szCs w:val="32"/>
          <w:rtl/>
        </w:rPr>
        <w:t>وتنبع أهمية هذا الهدف من التحولات المعاصرة في الفكر التربوي، والتي تؤكد على أن القادة التربويين الذين يُمارسون القيادة من منطلقات وجدانية وإنسانية يحققون مستويات أعلى من الرضا والانتماء والدافعية لدى المعلمين</w:t>
      </w:r>
      <w:r w:rsidRPr="001F083F">
        <w:rPr>
          <w:rFonts w:ascii="Simplified Arabic" w:hAnsi="Simplified Arabic" w:cs="Simplified Arabic"/>
          <w:sz w:val="32"/>
          <w:szCs w:val="32"/>
        </w:rPr>
        <w:t xml:space="preserve"> (Nguyen &amp; Bryant, 2023</w:t>
      </w:r>
      <w:r w:rsidRPr="001F083F">
        <w:rPr>
          <w:rFonts w:ascii="Simplified Arabic" w:hAnsi="Simplified Arabic" w:cs="Simplified Arabic"/>
          <w:sz w:val="32"/>
          <w:szCs w:val="32"/>
          <w:rtl/>
        </w:rPr>
        <w:t xml:space="preserve"> الحربي، 2022</w:t>
      </w:r>
      <w:r w:rsidRPr="001F083F">
        <w:rPr>
          <w:rFonts w:ascii="Simplified Arabic" w:hAnsi="Simplified Arabic" w:cs="Simplified Arabic"/>
          <w:sz w:val="32"/>
          <w:szCs w:val="32"/>
        </w:rPr>
        <w:t xml:space="preserve">) </w:t>
      </w:r>
      <w:r w:rsidRPr="001F083F">
        <w:rPr>
          <w:rFonts w:ascii="Simplified Arabic" w:hAnsi="Simplified Arabic" w:cs="Simplified Arabic"/>
          <w:sz w:val="32"/>
          <w:szCs w:val="32"/>
          <w:rtl/>
        </w:rPr>
        <w:t xml:space="preserve">كما أن القيادة بالحب تسهم في بناء بيئة مدرسية قائمة على الثقة والدعم المتبادل، </w:t>
      </w:r>
      <w:r w:rsidRPr="001F083F">
        <w:rPr>
          <w:rFonts w:ascii="Simplified Arabic" w:hAnsi="Simplified Arabic" w:cs="Simplified Arabic"/>
          <w:sz w:val="32"/>
          <w:szCs w:val="32"/>
          <w:rtl/>
        </w:rPr>
        <w:lastRenderedPageBreak/>
        <w:t>مما ينعكس إيجابيًا على جودة العملية التعليمية</w:t>
      </w:r>
      <w:r w:rsidRPr="001F083F">
        <w:rPr>
          <w:rFonts w:ascii="Simplified Arabic" w:hAnsi="Simplified Arabic" w:cs="Simplified Arabic"/>
          <w:sz w:val="32"/>
          <w:szCs w:val="32"/>
        </w:rPr>
        <w:t xml:space="preserve"> (Arslan &amp; Allen, 2022)</w:t>
      </w:r>
    </w:p>
    <w:p w14:paraId="149BC088" w14:textId="596FD32D" w:rsidR="00D0724C" w:rsidRPr="001F083F" w:rsidRDefault="00D0724C" w:rsidP="00D02C8C">
      <w:pPr>
        <w:jc w:val="right"/>
        <w:rPr>
          <w:rFonts w:ascii="Simplified Arabic" w:hAnsi="Simplified Arabic" w:cs="Simplified Arabic"/>
          <w:sz w:val="32"/>
          <w:szCs w:val="32"/>
          <w:rtl/>
        </w:rPr>
      </w:pPr>
      <w:r w:rsidRPr="001F083F">
        <w:rPr>
          <w:rFonts w:ascii="Simplified Arabic" w:hAnsi="Simplified Arabic" w:cs="Simplified Arabic"/>
          <w:sz w:val="32"/>
          <w:szCs w:val="32"/>
          <w:rtl/>
        </w:rPr>
        <w:t>وبتحقيق هذا الهدف، تسعى الدراسة إلى تقديم تصوّر علمي لمدى انتشار هذا النمط القيادي في المدارس الأردنية، وتوفير قاعدة معرفية يمكن البناء عليها في تدريب وتأهيل مديري المدارس على الممارسات القيادية الإنسانية</w:t>
      </w:r>
    </w:p>
    <w:p w14:paraId="1191C0DE" w14:textId="77777777" w:rsidR="00D0724C" w:rsidRDefault="00D0724C" w:rsidP="00D02C8C">
      <w:pPr>
        <w:jc w:val="right"/>
        <w:rPr>
          <w:rFonts w:cs="Arial"/>
          <w:rtl/>
        </w:rPr>
      </w:pPr>
    </w:p>
    <w:p w14:paraId="740F31EE" w14:textId="39E6B25A" w:rsidR="00D0724C" w:rsidRPr="00D02C8C" w:rsidRDefault="00D0724C" w:rsidP="00D02C8C">
      <w:pPr>
        <w:jc w:val="right"/>
        <w:rPr>
          <w:rFonts w:cs="Arial"/>
          <w:b/>
          <w:bCs/>
          <w:rtl/>
        </w:rPr>
      </w:pPr>
      <w:r w:rsidRPr="00D02C8C">
        <w:rPr>
          <w:rFonts w:cs="Arial" w:hint="cs"/>
          <w:b/>
          <w:bCs/>
          <w:rtl/>
        </w:rPr>
        <w:t>أهمية الدراسة:</w:t>
      </w:r>
    </w:p>
    <w:p w14:paraId="68D0E907" w14:textId="77777777" w:rsidR="00D0724C" w:rsidRPr="001F083F" w:rsidRDefault="00D0724C" w:rsidP="00D02C8C">
      <w:pPr>
        <w:jc w:val="right"/>
        <w:rPr>
          <w:rFonts w:ascii="Simplified Arabic" w:hAnsi="Simplified Arabic" w:cs="Simplified Arabic"/>
          <w:sz w:val="32"/>
          <w:szCs w:val="32"/>
        </w:rPr>
      </w:pPr>
      <w:r w:rsidRPr="00D0724C">
        <w:rPr>
          <w:rFonts w:cs="Arial"/>
          <w:rtl/>
        </w:rPr>
        <w:t>تأتي أهمية هذه الدراسة من اهتمامها بنمط قيادي حديث وإنساني، وهو القيادة بالحب، الذي لم يحظَ بعد بالانتشار الكافي في السياقات المدرسية العربية رغم فعاليته العالية. وتتمثل أهمية هذه الدراسة في الجوانب الآتية</w:t>
      </w:r>
      <w:r w:rsidRPr="00D0724C">
        <w:rPr>
          <w:rFonts w:cs="Arial"/>
        </w:rPr>
        <w:t>:</w:t>
      </w:r>
    </w:p>
    <w:p w14:paraId="3188B199" w14:textId="5C81D9D5" w:rsidR="00D0724C" w:rsidRPr="001F083F" w:rsidRDefault="00D0724C" w:rsidP="00D02C8C">
      <w:pPr>
        <w:jc w:val="right"/>
        <w:rPr>
          <w:rFonts w:ascii="Simplified Arabic" w:hAnsi="Simplified Arabic" w:cs="Simplified Arabic"/>
          <w:sz w:val="32"/>
          <w:szCs w:val="32"/>
        </w:rPr>
      </w:pPr>
      <w:r w:rsidRPr="001F083F">
        <w:rPr>
          <w:rFonts w:ascii="Simplified Arabic" w:hAnsi="Simplified Arabic" w:cs="Simplified Arabic"/>
          <w:sz w:val="32"/>
          <w:szCs w:val="32"/>
        </w:rPr>
        <w:lastRenderedPageBreak/>
        <w:tab/>
      </w:r>
      <w:r w:rsidRPr="001F083F">
        <w:rPr>
          <w:rFonts w:ascii="Simplified Arabic" w:hAnsi="Simplified Arabic" w:cs="Simplified Arabic"/>
          <w:sz w:val="32"/>
          <w:szCs w:val="32"/>
        </w:rPr>
        <w:tab/>
      </w:r>
      <w:r w:rsidRPr="001F083F">
        <w:rPr>
          <w:rFonts w:ascii="Simplified Arabic" w:hAnsi="Simplified Arabic" w:cs="Simplified Arabic"/>
          <w:sz w:val="32"/>
          <w:szCs w:val="32"/>
          <w:rtl/>
        </w:rPr>
        <w:t>أهمية نظرية</w:t>
      </w:r>
    </w:p>
    <w:p w14:paraId="6411FE51" w14:textId="7C8EA11C" w:rsidR="00D0724C" w:rsidRPr="001F083F" w:rsidRDefault="00D0724C" w:rsidP="00D02C8C">
      <w:pPr>
        <w:jc w:val="right"/>
        <w:rPr>
          <w:rFonts w:ascii="Simplified Arabic" w:hAnsi="Simplified Arabic" w:cs="Simplified Arabic"/>
          <w:sz w:val="32"/>
          <w:szCs w:val="32"/>
        </w:rPr>
      </w:pPr>
      <w:r w:rsidRPr="001F083F">
        <w:rPr>
          <w:rFonts w:ascii="Simplified Arabic" w:hAnsi="Simplified Arabic" w:cs="Simplified Arabic"/>
          <w:sz w:val="32"/>
          <w:szCs w:val="32"/>
          <w:rtl/>
        </w:rPr>
        <w:t>تسهم هذه الدراسة في إثراء الأدب التربوي العربي بمفهوم حديث للقيادة التربوية، يقوم على قيم الرحمة والتعاطف والاحترام الإنساني، وذلك في ظل هيمنة الأنماط الإدارية التقليدية في العديد من البيئات المدرسية</w:t>
      </w:r>
      <w:r w:rsidRPr="001F083F">
        <w:rPr>
          <w:rFonts w:ascii="Simplified Arabic" w:hAnsi="Simplified Arabic" w:cs="Simplified Arabic"/>
          <w:sz w:val="32"/>
          <w:szCs w:val="32"/>
        </w:rPr>
        <w:t xml:space="preserve"> (Arslan &amp; Allen, 2022)</w:t>
      </w:r>
    </w:p>
    <w:p w14:paraId="21564B0F" w14:textId="7B3D3A7B" w:rsidR="00D0724C" w:rsidRPr="001F083F" w:rsidRDefault="00D0724C" w:rsidP="00D02C8C">
      <w:pPr>
        <w:jc w:val="right"/>
        <w:rPr>
          <w:rFonts w:ascii="Simplified Arabic" w:hAnsi="Simplified Arabic" w:cs="Simplified Arabic"/>
          <w:sz w:val="32"/>
          <w:szCs w:val="32"/>
        </w:rPr>
      </w:pPr>
      <w:r w:rsidRPr="001F083F">
        <w:rPr>
          <w:rFonts w:ascii="Simplified Arabic" w:hAnsi="Simplified Arabic" w:cs="Simplified Arabic"/>
          <w:sz w:val="32"/>
          <w:szCs w:val="32"/>
        </w:rPr>
        <w:tab/>
      </w:r>
      <w:r w:rsidRPr="001F083F">
        <w:rPr>
          <w:rFonts w:ascii="Simplified Arabic" w:hAnsi="Simplified Arabic" w:cs="Simplified Arabic"/>
          <w:sz w:val="32"/>
          <w:szCs w:val="32"/>
        </w:rPr>
        <w:tab/>
      </w:r>
      <w:r w:rsidRPr="001F083F">
        <w:rPr>
          <w:rFonts w:ascii="Simplified Arabic" w:hAnsi="Simplified Arabic" w:cs="Simplified Arabic"/>
          <w:sz w:val="32"/>
          <w:szCs w:val="32"/>
          <w:rtl/>
        </w:rPr>
        <w:t>أهمية تطبيقية</w:t>
      </w:r>
    </w:p>
    <w:p w14:paraId="068A4BEE" w14:textId="77777777" w:rsidR="00D0724C" w:rsidRPr="001F083F" w:rsidRDefault="00D0724C" w:rsidP="00D02C8C">
      <w:pPr>
        <w:jc w:val="right"/>
        <w:rPr>
          <w:rFonts w:ascii="Simplified Arabic" w:hAnsi="Simplified Arabic" w:cs="Simplified Arabic"/>
          <w:sz w:val="32"/>
          <w:szCs w:val="32"/>
        </w:rPr>
      </w:pPr>
      <w:r w:rsidRPr="001F083F">
        <w:rPr>
          <w:rFonts w:ascii="Simplified Arabic" w:hAnsi="Simplified Arabic" w:cs="Simplified Arabic"/>
          <w:sz w:val="32"/>
          <w:szCs w:val="32"/>
          <w:rtl/>
        </w:rPr>
        <w:t xml:space="preserve">توفر الدراسة بيانات ميدانية حول مدى تطبيق مديري المدارس في لواء بني كنانة لهذا النمط القيادي، ما يساعد صُنّاع القرار </w:t>
      </w:r>
      <w:r w:rsidRPr="001F083F">
        <w:rPr>
          <w:rFonts w:ascii="Simplified Arabic" w:hAnsi="Simplified Arabic" w:cs="Simplified Arabic"/>
          <w:sz w:val="32"/>
          <w:szCs w:val="32"/>
          <w:rtl/>
        </w:rPr>
        <w:lastRenderedPageBreak/>
        <w:t>التربوي في وزارة التربية والتعليم على تصميم برامج تدريبية تُنمّي المهارات القيادية الإنسانية لدى المديرين (الحربي، 2022)</w:t>
      </w:r>
      <w:r w:rsidRPr="001F083F">
        <w:rPr>
          <w:rFonts w:ascii="Simplified Arabic" w:hAnsi="Simplified Arabic" w:cs="Simplified Arabic"/>
          <w:sz w:val="32"/>
          <w:szCs w:val="32"/>
        </w:rPr>
        <w:t>.</w:t>
      </w:r>
    </w:p>
    <w:p w14:paraId="028F95E6" w14:textId="2DC10C64" w:rsidR="00D0724C" w:rsidRPr="001F083F" w:rsidRDefault="00D0724C" w:rsidP="00D02C8C">
      <w:pPr>
        <w:jc w:val="right"/>
        <w:rPr>
          <w:rFonts w:ascii="Simplified Arabic" w:hAnsi="Simplified Arabic" w:cs="Simplified Arabic"/>
          <w:sz w:val="32"/>
          <w:szCs w:val="32"/>
        </w:rPr>
      </w:pPr>
      <w:r w:rsidRPr="001F083F">
        <w:rPr>
          <w:rFonts w:ascii="Simplified Arabic" w:hAnsi="Simplified Arabic" w:cs="Simplified Arabic"/>
          <w:sz w:val="32"/>
          <w:szCs w:val="32"/>
        </w:rPr>
        <w:tab/>
      </w:r>
      <w:r w:rsidRPr="001F083F">
        <w:rPr>
          <w:rFonts w:ascii="Simplified Arabic" w:hAnsi="Simplified Arabic" w:cs="Simplified Arabic"/>
          <w:sz w:val="32"/>
          <w:szCs w:val="32"/>
        </w:rPr>
        <w:tab/>
      </w:r>
      <w:r w:rsidRPr="001F083F">
        <w:rPr>
          <w:rFonts w:ascii="Simplified Arabic" w:hAnsi="Simplified Arabic" w:cs="Simplified Arabic"/>
          <w:sz w:val="32"/>
          <w:szCs w:val="32"/>
          <w:rtl/>
        </w:rPr>
        <w:t>أهمية تربوية</w:t>
      </w:r>
    </w:p>
    <w:p w14:paraId="59764104" w14:textId="305A3EDF" w:rsidR="00D0724C" w:rsidRPr="001F083F" w:rsidRDefault="00D0724C" w:rsidP="00D02C8C">
      <w:pPr>
        <w:jc w:val="right"/>
        <w:rPr>
          <w:rFonts w:ascii="Simplified Arabic" w:hAnsi="Simplified Arabic" w:cs="Simplified Arabic"/>
          <w:sz w:val="32"/>
          <w:szCs w:val="32"/>
        </w:rPr>
      </w:pPr>
      <w:r w:rsidRPr="001F083F">
        <w:rPr>
          <w:rFonts w:ascii="Simplified Arabic" w:hAnsi="Simplified Arabic" w:cs="Simplified Arabic"/>
          <w:sz w:val="32"/>
          <w:szCs w:val="32"/>
          <w:rtl/>
        </w:rPr>
        <w:t>تؤكد الأدبيات الحديثة أن القيادة بالحب تؤدي إلى تحسين العلاقات التنظيمية داخل المدرسة، وتعزيز دافعية المعلمين وولائهم، مما ينعكس إيجابيًا على التحصيل الأكاديمي ومناخ التعليم</w:t>
      </w:r>
      <w:r w:rsidRPr="001F083F">
        <w:rPr>
          <w:rFonts w:ascii="Simplified Arabic" w:hAnsi="Simplified Arabic" w:cs="Simplified Arabic"/>
          <w:sz w:val="32"/>
          <w:szCs w:val="32"/>
        </w:rPr>
        <w:t xml:space="preserve"> (Nguyen &amp; Bryant, 2023)</w:t>
      </w:r>
    </w:p>
    <w:p w14:paraId="28A91398" w14:textId="3681E5D0" w:rsidR="00D0724C" w:rsidRPr="001F083F" w:rsidRDefault="00D0724C" w:rsidP="00D02C8C">
      <w:pPr>
        <w:jc w:val="right"/>
        <w:rPr>
          <w:rFonts w:ascii="Simplified Arabic" w:hAnsi="Simplified Arabic" w:cs="Simplified Arabic"/>
          <w:sz w:val="32"/>
          <w:szCs w:val="32"/>
        </w:rPr>
      </w:pPr>
      <w:r w:rsidRPr="001F083F">
        <w:rPr>
          <w:rFonts w:ascii="Simplified Arabic" w:hAnsi="Simplified Arabic" w:cs="Simplified Arabic"/>
          <w:sz w:val="32"/>
          <w:szCs w:val="32"/>
        </w:rPr>
        <w:tab/>
      </w:r>
      <w:r w:rsidRPr="001F083F">
        <w:rPr>
          <w:rFonts w:ascii="Simplified Arabic" w:hAnsi="Simplified Arabic" w:cs="Simplified Arabic"/>
          <w:sz w:val="32"/>
          <w:szCs w:val="32"/>
        </w:rPr>
        <w:tab/>
      </w:r>
      <w:r w:rsidRPr="001F083F">
        <w:rPr>
          <w:rFonts w:ascii="Simplified Arabic" w:hAnsi="Simplified Arabic" w:cs="Simplified Arabic"/>
          <w:sz w:val="32"/>
          <w:szCs w:val="32"/>
          <w:rtl/>
        </w:rPr>
        <w:t>أهمية مستقبلية</w:t>
      </w:r>
    </w:p>
    <w:p w14:paraId="72A07253" w14:textId="7961703A" w:rsidR="00D0724C" w:rsidRPr="001F083F" w:rsidRDefault="00D0724C" w:rsidP="00D02C8C">
      <w:pPr>
        <w:jc w:val="right"/>
        <w:rPr>
          <w:rFonts w:ascii="Simplified Arabic" w:hAnsi="Simplified Arabic" w:cs="Simplified Arabic"/>
          <w:sz w:val="32"/>
          <w:szCs w:val="32"/>
          <w:rtl/>
        </w:rPr>
      </w:pPr>
      <w:r w:rsidRPr="001F083F">
        <w:rPr>
          <w:rFonts w:ascii="Simplified Arabic" w:hAnsi="Simplified Arabic" w:cs="Simplified Arabic"/>
          <w:sz w:val="32"/>
          <w:szCs w:val="32"/>
          <w:rtl/>
        </w:rPr>
        <w:lastRenderedPageBreak/>
        <w:t>تأتي أهمية الدراسة أيضًا من ارتباطها بتوجه عالمي في ما بعد الجائحة نحو القيادة الوجدانية والرحيمة، التي أثبتت فعاليتها في الأزمات التربوية، مما يجعل نتائج الدراسة ذات قيمة مستقبلية في إدارة المدارس بشكل إنساني ومستدام</w:t>
      </w:r>
      <w:r w:rsidRPr="001F083F">
        <w:rPr>
          <w:rFonts w:ascii="Simplified Arabic" w:hAnsi="Simplified Arabic" w:cs="Simplified Arabic"/>
          <w:sz w:val="32"/>
          <w:szCs w:val="32"/>
        </w:rPr>
        <w:t xml:space="preserve"> (Sharma &amp; Singh, 2023)</w:t>
      </w:r>
    </w:p>
    <w:p w14:paraId="78EC7893" w14:textId="34473BCE" w:rsidR="00F31E0B" w:rsidRPr="001F083F" w:rsidRDefault="00F31E0B" w:rsidP="00D02C8C">
      <w:pPr>
        <w:jc w:val="right"/>
        <w:rPr>
          <w:rFonts w:ascii="Simplified Arabic" w:hAnsi="Simplified Arabic" w:cs="Simplified Arabic"/>
          <w:sz w:val="32"/>
          <w:szCs w:val="32"/>
          <w:rtl/>
        </w:rPr>
      </w:pPr>
    </w:p>
    <w:p w14:paraId="1B06755D" w14:textId="77777777" w:rsidR="00F31E0B" w:rsidRPr="00D02C8C" w:rsidRDefault="00F31E0B" w:rsidP="00D02C8C">
      <w:pPr>
        <w:jc w:val="right"/>
        <w:rPr>
          <w:rFonts w:cs="Arial"/>
          <w:b/>
          <w:bCs/>
          <w:rtl/>
        </w:rPr>
      </w:pPr>
    </w:p>
    <w:p w14:paraId="31BBF53E" w14:textId="779981D9" w:rsidR="00F31E0B" w:rsidRPr="00D02C8C" w:rsidRDefault="00F31E0B" w:rsidP="00D02C8C">
      <w:pPr>
        <w:jc w:val="right"/>
        <w:rPr>
          <w:rFonts w:cs="Arial"/>
          <w:b/>
          <w:bCs/>
          <w:rtl/>
        </w:rPr>
      </w:pPr>
      <w:r w:rsidRPr="00D02C8C">
        <w:rPr>
          <w:rFonts w:cs="Arial" w:hint="cs"/>
          <w:b/>
          <w:bCs/>
          <w:rtl/>
        </w:rPr>
        <w:t>مشكلة الدراسة:</w:t>
      </w:r>
    </w:p>
    <w:p w14:paraId="14DF3372" w14:textId="34208529" w:rsidR="00722F4F" w:rsidRDefault="00722F4F" w:rsidP="00D02C8C">
      <w:pPr>
        <w:jc w:val="right"/>
        <w:rPr>
          <w:rFonts w:cs="Arial"/>
          <w:rtl/>
        </w:rPr>
      </w:pPr>
      <w:r w:rsidRPr="00722F4F">
        <w:rPr>
          <w:rFonts w:cs="Arial"/>
          <w:rtl/>
        </w:rPr>
        <w:t>تُلاحظ في بعض المدارس ضعف الروابط الإنسانية بين المدير والمعلمين، وسيادة التوجيهات الجافة على حساب العلاقات العاطفية البنّاءة، مما يؤدي إلى فتور في الدافعية وانخفاض الولاء التنظيمي. ومن خلال ملاحظات الباحثة وخبرتها الميدانية، ظهر ضعف في تطبيق ممارسات القيادة القائمة على “الحب”. وعليه جاءت هذه الدراسة للإجابة عن السؤال</w:t>
      </w:r>
      <w:r>
        <w:rPr>
          <w:rFonts w:cs="Arial" w:hint="cs"/>
          <w:rtl/>
        </w:rPr>
        <w:t>ين</w:t>
      </w:r>
      <w:r w:rsidRPr="00722F4F">
        <w:rPr>
          <w:rFonts w:cs="Arial"/>
          <w:rtl/>
        </w:rPr>
        <w:t>  التالي</w:t>
      </w:r>
      <w:r>
        <w:rPr>
          <w:rFonts w:cs="Arial" w:hint="cs"/>
          <w:rtl/>
        </w:rPr>
        <w:t>ن:</w:t>
      </w:r>
    </w:p>
    <w:p w14:paraId="67E19BB4" w14:textId="5EA14EFC" w:rsidR="00722F4F" w:rsidRDefault="00722F4F" w:rsidP="00D02C8C">
      <w:pPr>
        <w:jc w:val="right"/>
        <w:rPr>
          <w:rFonts w:cs="Arial"/>
          <w:rtl/>
        </w:rPr>
      </w:pPr>
      <w:r>
        <w:rPr>
          <w:rFonts w:cs="Arial" w:hint="cs"/>
          <w:rtl/>
        </w:rPr>
        <w:lastRenderedPageBreak/>
        <w:t>السؤال الأول:</w:t>
      </w:r>
      <w:r w:rsidRPr="00722F4F">
        <w:rPr>
          <w:rtl/>
        </w:rPr>
        <w:t xml:space="preserve"> </w:t>
      </w:r>
      <w:r w:rsidRPr="00722F4F">
        <w:rPr>
          <w:rFonts w:cs="Arial"/>
          <w:rtl/>
        </w:rPr>
        <w:t>ما درجة ممارسة مديري المدارس الحكومية في مديرية التربية والتعليم للواء بني كنانة لنمط القيادة بالحب من وجهة نظر المعلمين؟</w:t>
      </w:r>
      <w:r w:rsidRPr="00722F4F">
        <w:rPr>
          <w:rFonts w:cs="Arial"/>
        </w:rPr>
        <w:t>"</w:t>
      </w:r>
    </w:p>
    <w:p w14:paraId="2ACF30CD" w14:textId="0EB4F98F" w:rsidR="00722F4F" w:rsidRDefault="00722F4F" w:rsidP="00D02C8C">
      <w:pPr>
        <w:jc w:val="right"/>
        <w:rPr>
          <w:rFonts w:cs="Arial"/>
          <w:rtl/>
        </w:rPr>
      </w:pPr>
      <w:r>
        <w:rPr>
          <w:rFonts w:cs="Arial" w:hint="cs"/>
          <w:rtl/>
        </w:rPr>
        <w:t>السؤال الثاني:</w:t>
      </w:r>
      <w:r w:rsidRPr="00722F4F">
        <w:rPr>
          <w:rtl/>
        </w:rPr>
        <w:t xml:space="preserve"> </w:t>
      </w:r>
      <w:r w:rsidRPr="00722F4F">
        <w:rPr>
          <w:rFonts w:cs="Arial"/>
          <w:rtl/>
        </w:rPr>
        <w:t>هل هناك فروق ذات دلالة إحصائية عند مستوى الدلالة</w:t>
      </w:r>
      <w:r w:rsidRPr="00722F4F">
        <w:rPr>
          <w:rFonts w:cs="Arial"/>
        </w:rPr>
        <w:t xml:space="preserve"> (α= 0.05) </w:t>
      </w:r>
      <w:r w:rsidRPr="00722F4F">
        <w:rPr>
          <w:rFonts w:cs="Arial"/>
          <w:rtl/>
        </w:rPr>
        <w:t>في المتوسطات الحسابية لاستجابات أفراد عينة الدراسة على درجة ممارسة مديري المدارس الحكومية في مديرية التربية والتعليم للواء بني كنانة لنمط القيادة بالحب من وجهة نظر المعلمين تُعزى لاختلاف متغيرات (الجنس، وسنوات الخبرة)؟</w:t>
      </w:r>
    </w:p>
    <w:p w14:paraId="2E990455" w14:textId="77777777" w:rsidR="00C32DD3" w:rsidRDefault="00C32DD3" w:rsidP="00D02C8C">
      <w:pPr>
        <w:jc w:val="right"/>
        <w:rPr>
          <w:rFonts w:cs="Arial"/>
          <w:b/>
          <w:bCs/>
          <w:rtl/>
        </w:rPr>
      </w:pPr>
    </w:p>
    <w:p w14:paraId="466240E9" w14:textId="77777777" w:rsidR="00D02C8C" w:rsidRDefault="00D02C8C" w:rsidP="00D02C8C">
      <w:pPr>
        <w:jc w:val="right"/>
        <w:rPr>
          <w:rFonts w:cs="Arial"/>
          <w:b/>
          <w:bCs/>
          <w:rtl/>
        </w:rPr>
      </w:pPr>
    </w:p>
    <w:p w14:paraId="21C19A85" w14:textId="77777777" w:rsidR="00D02C8C" w:rsidRPr="00D02C8C" w:rsidRDefault="00D02C8C" w:rsidP="00D02C8C">
      <w:pPr>
        <w:jc w:val="right"/>
        <w:rPr>
          <w:rFonts w:cs="Arial"/>
          <w:b/>
          <w:bCs/>
          <w:rtl/>
        </w:rPr>
      </w:pPr>
    </w:p>
    <w:p w14:paraId="18A1EB5A" w14:textId="77777777" w:rsidR="00C32DD3" w:rsidRPr="00D02C8C" w:rsidRDefault="00C32DD3" w:rsidP="00D02C8C">
      <w:pPr>
        <w:jc w:val="right"/>
        <w:rPr>
          <w:rFonts w:cs="Arial"/>
          <w:b/>
          <w:bCs/>
          <w:rtl/>
        </w:rPr>
      </w:pPr>
      <w:r w:rsidRPr="00D02C8C">
        <w:rPr>
          <w:rFonts w:cs="Arial" w:hint="cs"/>
          <w:b/>
          <w:bCs/>
          <w:rtl/>
        </w:rPr>
        <w:t>مصطلحات الدراسة:</w:t>
      </w:r>
    </w:p>
    <w:p w14:paraId="66FBD9BD" w14:textId="6C3BD0D6" w:rsidR="00C32DD3" w:rsidRPr="00C32DD3" w:rsidRDefault="00C32DD3" w:rsidP="00D02C8C">
      <w:pPr>
        <w:jc w:val="right"/>
        <w:rPr>
          <w:rFonts w:cs="Arial"/>
          <w:rtl/>
          <w:lang w:bidi="ar-JO"/>
        </w:rPr>
      </w:pPr>
      <w:r w:rsidRPr="00C32DD3">
        <w:rPr>
          <w:rFonts w:cs="Arial"/>
        </w:rPr>
        <w:t xml:space="preserve">. </w:t>
      </w:r>
      <w:r w:rsidRPr="00C32DD3">
        <w:rPr>
          <w:rFonts w:cs="Arial"/>
          <w:rtl/>
        </w:rPr>
        <w:t>القياد</w:t>
      </w:r>
      <w:r>
        <w:rPr>
          <w:rFonts w:cs="Arial" w:hint="cs"/>
          <w:rtl/>
        </w:rPr>
        <w:t>ة</w:t>
      </w:r>
      <w:r w:rsidRPr="00C32DD3">
        <w:rPr>
          <w:rFonts w:cs="Arial"/>
        </w:rPr>
        <w:t xml:space="preserve"> (Leadership</w:t>
      </w:r>
      <w:r>
        <w:rPr>
          <w:rFonts w:cs="Arial" w:hint="cs"/>
          <w:rtl/>
        </w:rPr>
        <w:t>(العساف,2018)</w:t>
      </w:r>
      <w:r w:rsidR="001F083F">
        <w:rPr>
          <w:rFonts w:cs="Arial" w:hint="cs"/>
          <w:rtl/>
        </w:rPr>
        <w:t>ت</w:t>
      </w:r>
    </w:p>
    <w:p w14:paraId="66DD1B92" w14:textId="0863A162" w:rsidR="00C32DD3" w:rsidRPr="00C32DD3" w:rsidRDefault="00C32DD3" w:rsidP="00D02C8C">
      <w:pPr>
        <w:jc w:val="right"/>
        <w:rPr>
          <w:rFonts w:cs="Arial"/>
        </w:rPr>
      </w:pPr>
      <w:r w:rsidRPr="00C32DD3">
        <w:rPr>
          <w:rFonts w:cs="Arial"/>
        </w:rPr>
        <w:tab/>
      </w:r>
      <w:r w:rsidRPr="00C32DD3">
        <w:rPr>
          <w:rFonts w:cs="Arial"/>
        </w:rPr>
        <w:tab/>
      </w:r>
      <w:r w:rsidRPr="00C32DD3">
        <w:rPr>
          <w:rFonts w:cs="Arial"/>
          <w:rtl/>
        </w:rPr>
        <w:t>تعريف إجرائي</w:t>
      </w:r>
    </w:p>
    <w:p w14:paraId="688751BA" w14:textId="4B77B02B" w:rsidR="00C32DD3" w:rsidRDefault="00C32DD3" w:rsidP="00D02C8C">
      <w:pPr>
        <w:jc w:val="right"/>
        <w:rPr>
          <w:rFonts w:cs="Arial"/>
          <w:rtl/>
        </w:rPr>
      </w:pPr>
      <w:r w:rsidRPr="00C32DD3">
        <w:rPr>
          <w:rFonts w:cs="Arial"/>
          <w:rtl/>
        </w:rPr>
        <w:t>القيادة هي عملية تأثير يمارسها المدير على المعلمين والعاملين في المدرسة، بهدف توجيههم وتحفيزهم نحو تحقيق الأهداف التربوية من خلال التواصل والتفاعل المستمر معهم، ضمن أُطر من الاحترام والمسؤولية</w:t>
      </w:r>
    </w:p>
    <w:p w14:paraId="30A6FD84" w14:textId="1827BC17" w:rsidR="002F6468" w:rsidRDefault="00D02C8C" w:rsidP="00D02C8C">
      <w:pPr>
        <w:jc w:val="right"/>
        <w:rPr>
          <w:rFonts w:cs="Arial"/>
          <w:rtl/>
        </w:rPr>
      </w:pPr>
      <w:r>
        <w:rPr>
          <w:rFonts w:cs="Arial" w:hint="cs"/>
          <w:rtl/>
        </w:rPr>
        <w:lastRenderedPageBreak/>
        <w:t>تعريف اصطلاحي؛</w:t>
      </w:r>
      <w:r w:rsidRPr="002F6468">
        <w:rPr>
          <w:rFonts w:cs="Arial"/>
        </w:rPr>
        <w:t>(</w:t>
      </w:r>
      <w:r w:rsidRPr="002F6468">
        <w:rPr>
          <w:rFonts w:cs="Arial"/>
          <w:rtl/>
        </w:rPr>
        <w:t>السرطاوي، 2019، ص 32</w:t>
      </w:r>
      <w:r>
        <w:rPr>
          <w:rFonts w:cs="Arial" w:hint="cs"/>
          <w:rtl/>
        </w:rPr>
        <w:t xml:space="preserve"> </w:t>
      </w:r>
    </w:p>
    <w:p w14:paraId="28578461" w14:textId="14484546" w:rsidR="002F6468" w:rsidRPr="002F6468" w:rsidRDefault="002F6468" w:rsidP="00D02C8C">
      <w:pPr>
        <w:jc w:val="right"/>
        <w:rPr>
          <w:rFonts w:cs="Arial"/>
        </w:rPr>
      </w:pPr>
      <w:r w:rsidRPr="002F6468">
        <w:rPr>
          <w:rFonts w:cs="Arial"/>
          <w:rtl/>
        </w:rPr>
        <w:t>هي “القدرة على التأثير في الأفراد وتحفيزهم وتوجيههم لتحقيق أهداف محددة من خلال التفاعل المتبادل والعلاقات الإنسانية، ضمن بيئة تنظيمية أو جماعي</w:t>
      </w:r>
      <w:r w:rsidR="00D02C8C">
        <w:rPr>
          <w:rFonts w:cs="Arial" w:hint="cs"/>
          <w:rtl/>
        </w:rPr>
        <w:t>ي</w:t>
      </w:r>
      <w:r w:rsidRPr="002F6468">
        <w:rPr>
          <w:rFonts w:cs="Arial"/>
        </w:rPr>
        <w:t>”</w:t>
      </w:r>
    </w:p>
    <w:p w14:paraId="79681563" w14:textId="25013483" w:rsidR="00C32DD3" w:rsidRPr="00C32DD3" w:rsidRDefault="00C32DD3" w:rsidP="00D02C8C">
      <w:pPr>
        <w:jc w:val="right"/>
        <w:rPr>
          <w:rFonts w:cs="Arial"/>
        </w:rPr>
      </w:pPr>
      <w:r w:rsidRPr="00C32DD3">
        <w:rPr>
          <w:rFonts w:cs="Arial"/>
          <w:rtl/>
        </w:rPr>
        <w:t>القيادة بالحب</w:t>
      </w:r>
      <w:r w:rsidRPr="00C32DD3">
        <w:rPr>
          <w:rFonts w:cs="Arial"/>
        </w:rPr>
        <w:t xml:space="preserve"> (Leadership with Love</w:t>
      </w:r>
      <w:r>
        <w:rPr>
          <w:rFonts w:cs="Arial" w:hint="cs"/>
          <w:rtl/>
        </w:rPr>
        <w:t>(</w:t>
      </w:r>
      <w:r w:rsidR="002F6468">
        <w:rPr>
          <w:rFonts w:cs="Arial" w:hint="cs"/>
          <w:rtl/>
        </w:rPr>
        <w:t>ناصر,2020</w:t>
      </w:r>
      <w:r>
        <w:rPr>
          <w:rFonts w:cs="Arial" w:hint="cs"/>
          <w:rtl/>
        </w:rPr>
        <w:t>)</w:t>
      </w:r>
    </w:p>
    <w:p w14:paraId="29097A77" w14:textId="68C8900E" w:rsidR="00C32DD3" w:rsidRPr="00C32DD3" w:rsidRDefault="00C32DD3" w:rsidP="00D02C8C">
      <w:pPr>
        <w:jc w:val="right"/>
        <w:rPr>
          <w:rFonts w:cs="Arial"/>
        </w:rPr>
      </w:pPr>
      <w:r w:rsidRPr="00C32DD3">
        <w:rPr>
          <w:rFonts w:cs="Arial"/>
        </w:rPr>
        <w:tab/>
      </w:r>
      <w:r w:rsidRPr="00C32DD3">
        <w:rPr>
          <w:rFonts w:cs="Arial"/>
        </w:rPr>
        <w:tab/>
      </w:r>
      <w:r w:rsidRPr="00C32DD3">
        <w:rPr>
          <w:rFonts w:cs="Arial"/>
          <w:rtl/>
        </w:rPr>
        <w:t>تعريف إجرائي</w:t>
      </w:r>
    </w:p>
    <w:p w14:paraId="05FC5417" w14:textId="714B5222" w:rsidR="002F6468" w:rsidRDefault="00C32DD3" w:rsidP="00D02C8C">
      <w:pPr>
        <w:jc w:val="right"/>
        <w:rPr>
          <w:rFonts w:cs="Arial"/>
          <w:rtl/>
        </w:rPr>
      </w:pPr>
      <w:r w:rsidRPr="00C32DD3">
        <w:rPr>
          <w:rFonts w:cs="Arial"/>
          <w:rtl/>
        </w:rPr>
        <w:t>القيادة بالحب تشير إلى النمط القيادي الذي يتبناه المدير في تعاملاته اليومية مع المعلمين والعاملين، ويقوم على قيم: الرحمة، التعاطف، الرعاية، العدالة، الاحترام، والاهتمام الصادق بالآخرين. وتُقاس في هذه الدراسة من خلال استجابات المعلمين على استبانة مكوّنة من خمسة مجالات رئيسية تشمل: الاحترام والتقدير، الرعاية، التعاطف، العدالة، والتحفيز الإنساني</w:t>
      </w:r>
    </w:p>
    <w:p w14:paraId="7FD234BA" w14:textId="49370A67" w:rsidR="002F6468" w:rsidRDefault="002F6468" w:rsidP="00D02C8C">
      <w:pPr>
        <w:jc w:val="right"/>
        <w:rPr>
          <w:rFonts w:cs="Arial"/>
          <w:rtl/>
        </w:rPr>
      </w:pPr>
      <w:r>
        <w:rPr>
          <w:rFonts w:cs="Arial" w:hint="cs"/>
          <w:rtl/>
        </w:rPr>
        <w:t>تعريف اصطلاحي:</w:t>
      </w:r>
    </w:p>
    <w:p w14:paraId="5A2B393D" w14:textId="1BC98B86" w:rsidR="002F6468" w:rsidRPr="002F6468" w:rsidRDefault="002F6468" w:rsidP="00D02C8C">
      <w:pPr>
        <w:jc w:val="right"/>
        <w:rPr>
          <w:rFonts w:cs="Arial"/>
        </w:rPr>
      </w:pPr>
      <w:r w:rsidRPr="002F6468">
        <w:rPr>
          <w:rFonts w:cs="Arial"/>
          <w:rtl/>
        </w:rPr>
        <w:t>هي “نمط قيادي يُعنى بالجانب الإنساني من العلاقة بين القائد والمرؤوسين، ويعتمد على قيم الاحترام، والرحمة، والتسامح، والتعاطف، ويهدف إلى خلق بيئة عمل دافئة ومُلهمة</w:t>
      </w:r>
      <w:r w:rsidR="00D02C8C">
        <w:rPr>
          <w:rFonts w:cs="Arial" w:hint="cs"/>
          <w:rtl/>
        </w:rPr>
        <w:t xml:space="preserve"> ( الدليمي ، 2021،ص117)</w:t>
      </w:r>
      <w:r w:rsidRPr="002F6468">
        <w:rPr>
          <w:rFonts w:cs="Arial"/>
        </w:rPr>
        <w:t>”</w:t>
      </w:r>
    </w:p>
    <w:p w14:paraId="3E69F7EA" w14:textId="719AD583" w:rsidR="002F6468" w:rsidRPr="002F6468" w:rsidRDefault="002F6468" w:rsidP="00D02C8C">
      <w:pPr>
        <w:jc w:val="right"/>
        <w:rPr>
          <w:rFonts w:cs="Arial"/>
        </w:rPr>
      </w:pPr>
      <w:r w:rsidRPr="002F6468">
        <w:rPr>
          <w:rFonts w:cs="Arial"/>
          <w:rtl/>
        </w:rPr>
        <w:t>مديرو المدارس</w:t>
      </w:r>
      <w:r w:rsidRPr="002F6468">
        <w:rPr>
          <w:rFonts w:cs="Arial"/>
        </w:rPr>
        <w:t xml:space="preserve"> (School Principals</w:t>
      </w:r>
      <w:r>
        <w:rPr>
          <w:rFonts w:cs="Arial" w:hint="cs"/>
          <w:rtl/>
        </w:rPr>
        <w:t>(الخوالدة,2021)</w:t>
      </w:r>
    </w:p>
    <w:p w14:paraId="0258919F" w14:textId="3BCC2B56" w:rsidR="002F6468" w:rsidRPr="002F6468" w:rsidRDefault="002F6468" w:rsidP="00D02C8C">
      <w:pPr>
        <w:jc w:val="right"/>
        <w:rPr>
          <w:rFonts w:cs="Arial"/>
        </w:rPr>
      </w:pPr>
      <w:r w:rsidRPr="002F6468">
        <w:rPr>
          <w:rFonts w:cs="Arial"/>
        </w:rPr>
        <w:tab/>
      </w:r>
      <w:r w:rsidRPr="002F6468">
        <w:rPr>
          <w:rFonts w:cs="Arial"/>
        </w:rPr>
        <w:tab/>
      </w:r>
      <w:r w:rsidRPr="002F6468">
        <w:rPr>
          <w:rFonts w:cs="Arial"/>
          <w:rtl/>
        </w:rPr>
        <w:t>تعريف إجرائي</w:t>
      </w:r>
    </w:p>
    <w:p w14:paraId="4519CC26" w14:textId="0FE3B8A1" w:rsidR="009602D4" w:rsidRDefault="002F6468" w:rsidP="000046BA">
      <w:pPr>
        <w:jc w:val="right"/>
        <w:rPr>
          <w:rFonts w:cs="Arial"/>
          <w:rtl/>
        </w:rPr>
      </w:pPr>
      <w:r w:rsidRPr="002F6468">
        <w:rPr>
          <w:rFonts w:cs="Arial"/>
          <w:rtl/>
        </w:rPr>
        <w:lastRenderedPageBreak/>
        <w:t>هم الأفراد المكلفون إداريًا بقيادة المدارس الحكومية في مديرية التربية والتعليم للواء بني كنانة، ويشمل هذا المصطلح كل من يحمل صفة “مدير” أو “مديرة” المدرسة، ويتولى المهام الإدارية والإشرافية والتنظيمية فيها، كما يدركهم المعلمون المشاركون في الدراسة</w:t>
      </w:r>
    </w:p>
    <w:p w14:paraId="300871A5" w14:textId="5A7EDF3D" w:rsidR="009602D4" w:rsidRDefault="009602D4" w:rsidP="00D02C8C">
      <w:pPr>
        <w:jc w:val="right"/>
        <w:rPr>
          <w:rFonts w:cs="Arial"/>
          <w:rtl/>
        </w:rPr>
      </w:pPr>
      <w:r>
        <w:rPr>
          <w:rFonts w:cs="Arial" w:hint="cs"/>
          <w:rtl/>
        </w:rPr>
        <w:t>تعريف اصطلاحي:</w:t>
      </w:r>
    </w:p>
    <w:p w14:paraId="6C8F131F" w14:textId="77777777" w:rsidR="009602D4" w:rsidRPr="009602D4" w:rsidRDefault="009602D4" w:rsidP="00D02C8C">
      <w:pPr>
        <w:jc w:val="right"/>
        <w:rPr>
          <w:rFonts w:cs="Arial"/>
        </w:rPr>
      </w:pPr>
      <w:r w:rsidRPr="009602D4">
        <w:rPr>
          <w:rFonts w:cs="Arial"/>
          <w:rtl/>
        </w:rPr>
        <w:t>هم “القيادات التربوية المكلّفة رسميًا من قبل وزارة التربية والتعليم بإدارة المدارس والإشراف عليها، وتنظيم الموارد البشرية والمادية، ومتابعة الشؤون التربوية والتعليمية لتحقيق أهداف المدرسة</w:t>
      </w:r>
      <w:r w:rsidRPr="009602D4">
        <w:rPr>
          <w:rFonts w:cs="Arial"/>
        </w:rPr>
        <w:t>”</w:t>
      </w:r>
    </w:p>
    <w:p w14:paraId="4B41B69C" w14:textId="2E2EA9CB" w:rsidR="009602D4" w:rsidRDefault="009602D4" w:rsidP="000046BA">
      <w:pPr>
        <w:jc w:val="right"/>
        <w:rPr>
          <w:rFonts w:cs="Arial"/>
          <w:rtl/>
        </w:rPr>
      </w:pPr>
      <w:r w:rsidRPr="009602D4">
        <w:rPr>
          <w:rFonts w:cs="Arial"/>
        </w:rPr>
        <w:t>(</w:t>
      </w:r>
      <w:r w:rsidRPr="009602D4">
        <w:rPr>
          <w:rFonts w:cs="Arial"/>
          <w:rtl/>
        </w:rPr>
        <w:t>خالد، 2020، ص 91</w:t>
      </w:r>
      <w:r w:rsidRPr="009602D4">
        <w:rPr>
          <w:rFonts w:cs="Arial"/>
        </w:rPr>
        <w:t>)</w:t>
      </w:r>
    </w:p>
    <w:p w14:paraId="3D4E3A94" w14:textId="77777777" w:rsidR="009602D4" w:rsidRDefault="009602D4" w:rsidP="00D02C8C">
      <w:pPr>
        <w:jc w:val="right"/>
        <w:rPr>
          <w:rFonts w:cs="Arial"/>
          <w:rtl/>
        </w:rPr>
      </w:pPr>
    </w:p>
    <w:p w14:paraId="53E5B851" w14:textId="1A241A06" w:rsidR="009602D4" w:rsidRPr="000046BA" w:rsidRDefault="009602D4" w:rsidP="00D02C8C">
      <w:pPr>
        <w:jc w:val="right"/>
        <w:rPr>
          <w:rFonts w:cs="Arial"/>
          <w:b/>
          <w:bCs/>
          <w:rtl/>
        </w:rPr>
      </w:pPr>
      <w:r w:rsidRPr="000046BA">
        <w:rPr>
          <w:rFonts w:cs="Arial" w:hint="cs"/>
          <w:b/>
          <w:bCs/>
          <w:rtl/>
        </w:rPr>
        <w:t>حدود الدراسة ومحدداتها:</w:t>
      </w:r>
    </w:p>
    <w:p w14:paraId="07096133" w14:textId="77777777" w:rsidR="009602D4" w:rsidRDefault="009602D4" w:rsidP="00D02C8C">
      <w:pPr>
        <w:jc w:val="right"/>
        <w:rPr>
          <w:rFonts w:cs="Arial"/>
          <w:rtl/>
        </w:rPr>
      </w:pPr>
    </w:p>
    <w:p w14:paraId="2AD61AF1" w14:textId="2FBDEDFB" w:rsidR="009602D4" w:rsidRPr="009602D4" w:rsidRDefault="009602D4" w:rsidP="00D02C8C">
      <w:pPr>
        <w:jc w:val="right"/>
        <w:rPr>
          <w:rFonts w:cs="Arial"/>
        </w:rPr>
      </w:pPr>
      <w:r w:rsidRPr="009602D4">
        <w:rPr>
          <w:rFonts w:cs="Arial"/>
          <w:rtl/>
        </w:rPr>
        <w:t>الحدود المكانية: اقتصرت الدراسة على المدارس الحكومية في لواء بني كنانة بمحافظة اربد-الأردن</w:t>
      </w:r>
    </w:p>
    <w:p w14:paraId="043B6247" w14:textId="7DC6AEA5" w:rsidR="009602D4" w:rsidRDefault="000046BA" w:rsidP="00D02C8C">
      <w:pPr>
        <w:pBdr>
          <w:bottom w:val="single" w:sz="6" w:space="1" w:color="auto"/>
        </w:pBdr>
        <w:jc w:val="right"/>
        <w:rPr>
          <w:rFonts w:cs="Arial"/>
          <w:rtl/>
        </w:rPr>
      </w:pPr>
      <w:r>
        <w:rPr>
          <w:rFonts w:cs="Arial" w:hint="cs"/>
          <w:rtl/>
        </w:rPr>
        <w:t>ال</w:t>
      </w:r>
      <w:r w:rsidR="009602D4" w:rsidRPr="009602D4">
        <w:rPr>
          <w:rFonts w:cs="Arial"/>
          <w:rtl/>
        </w:rPr>
        <w:t>حدود الموضوعية: اقتصرت الدراسة التعرف إلى</w:t>
      </w:r>
      <w:r w:rsidR="009602D4">
        <w:rPr>
          <w:rFonts w:cs="Arial" w:hint="cs"/>
          <w:rtl/>
        </w:rPr>
        <w:t xml:space="preserve"> درجة ممارسة مديري المدارس الحكومية في مديرية التربية والتعليم لنمط القيادة بالحب من وجهة نظر المعلمين</w:t>
      </w:r>
    </w:p>
    <w:p w14:paraId="43E89828" w14:textId="77777777" w:rsidR="009602D4" w:rsidRPr="003D4853" w:rsidRDefault="009602D4" w:rsidP="00D02C8C">
      <w:pPr>
        <w:pBdr>
          <w:bottom w:val="single" w:sz="6" w:space="1" w:color="auto"/>
        </w:pBdr>
        <w:jc w:val="right"/>
        <w:rPr>
          <w:b/>
          <w:bCs/>
        </w:rPr>
      </w:pPr>
    </w:p>
    <w:p w14:paraId="72D45887" w14:textId="77485FC1" w:rsidR="009602D4" w:rsidRPr="009602D4" w:rsidRDefault="009602D4" w:rsidP="000046BA">
      <w:pPr>
        <w:jc w:val="center"/>
        <w:rPr>
          <w:rFonts w:cs="Arial"/>
        </w:rPr>
      </w:pPr>
    </w:p>
    <w:p w14:paraId="57553019" w14:textId="2E8E5923" w:rsidR="009602D4" w:rsidRPr="009602D4" w:rsidRDefault="009602D4" w:rsidP="00D02C8C">
      <w:pPr>
        <w:jc w:val="right"/>
        <w:rPr>
          <w:rFonts w:cs="Arial"/>
        </w:rPr>
      </w:pPr>
      <w:r w:rsidRPr="009602D4">
        <w:rPr>
          <w:rFonts w:cs="Arial"/>
          <w:rtl/>
        </w:rPr>
        <w:t xml:space="preserve">الحدود البشرية: اقتصرت عينة الدراسة على </w:t>
      </w:r>
      <w:r w:rsidR="002962C0">
        <w:rPr>
          <w:rFonts w:cs="Arial" w:hint="cs"/>
          <w:rtl/>
        </w:rPr>
        <w:t xml:space="preserve">جميع معلمين </w:t>
      </w:r>
      <w:r w:rsidRPr="009602D4">
        <w:rPr>
          <w:rFonts w:cs="Arial"/>
          <w:rtl/>
        </w:rPr>
        <w:t xml:space="preserve"> المدارس الحكومية في لواء بني كنانة بمحافظة أربد-الأردن</w:t>
      </w:r>
    </w:p>
    <w:p w14:paraId="7A230F10" w14:textId="25FE6E74" w:rsidR="009602D4" w:rsidRPr="009602D4" w:rsidRDefault="009602D4" w:rsidP="00D02C8C">
      <w:pPr>
        <w:jc w:val="right"/>
        <w:rPr>
          <w:rFonts w:cs="Arial"/>
        </w:rPr>
      </w:pPr>
      <w:r w:rsidRPr="009602D4">
        <w:rPr>
          <w:rFonts w:cs="Arial"/>
          <w:rtl/>
        </w:rPr>
        <w:t>الحدود الزمانية: تم تطبيق الدراسة خلال الفصل ال</w:t>
      </w:r>
      <w:r>
        <w:rPr>
          <w:rFonts w:cs="Arial" w:hint="cs"/>
          <w:rtl/>
        </w:rPr>
        <w:t>ثاني</w:t>
      </w:r>
      <w:r w:rsidRPr="009602D4">
        <w:rPr>
          <w:rFonts w:cs="Arial"/>
          <w:rtl/>
        </w:rPr>
        <w:t xml:space="preserve"> من العام الدراسي (202</w:t>
      </w:r>
      <w:r>
        <w:rPr>
          <w:rFonts w:cs="Arial" w:hint="cs"/>
          <w:rtl/>
        </w:rPr>
        <w:t>4</w:t>
      </w:r>
      <w:r w:rsidRPr="009602D4">
        <w:rPr>
          <w:rFonts w:cs="Arial"/>
          <w:rtl/>
        </w:rPr>
        <w:t>/202</w:t>
      </w:r>
      <w:r>
        <w:rPr>
          <w:rFonts w:cs="Arial" w:hint="cs"/>
          <w:rtl/>
        </w:rPr>
        <w:t>5</w:t>
      </w:r>
      <w:r w:rsidRPr="009602D4">
        <w:rPr>
          <w:rFonts w:cs="Arial"/>
          <w:rtl/>
        </w:rPr>
        <w:t>) م</w:t>
      </w:r>
    </w:p>
    <w:p w14:paraId="2E05CCCE" w14:textId="2FB95E0E" w:rsidR="009602D4" w:rsidRPr="009602D4" w:rsidRDefault="009602D4" w:rsidP="00D02C8C">
      <w:pPr>
        <w:jc w:val="right"/>
        <w:rPr>
          <w:rFonts w:cs="Arial"/>
        </w:rPr>
      </w:pPr>
      <w:r w:rsidRPr="000046BA">
        <w:rPr>
          <w:rFonts w:cs="Arial"/>
          <w:b/>
          <w:bCs/>
          <w:rtl/>
        </w:rPr>
        <w:t>محددات الدراسة</w:t>
      </w:r>
      <w:r w:rsidRPr="009602D4">
        <w:rPr>
          <w:rFonts w:cs="Arial"/>
          <w:rtl/>
        </w:rPr>
        <w:t>:  تحدد تعميم نتائج هذه الدراسة على</w:t>
      </w:r>
    </w:p>
    <w:p w14:paraId="2F8EB535" w14:textId="755A11CE" w:rsidR="009602D4" w:rsidRPr="009602D4" w:rsidRDefault="009602D4" w:rsidP="00D02C8C">
      <w:pPr>
        <w:jc w:val="right"/>
        <w:rPr>
          <w:rFonts w:cs="Arial"/>
        </w:rPr>
      </w:pPr>
      <w:r w:rsidRPr="009602D4">
        <w:rPr>
          <w:rFonts w:cs="Arial"/>
        </w:rPr>
        <w:t xml:space="preserve">- </w:t>
      </w:r>
      <w:r w:rsidRPr="009602D4">
        <w:rPr>
          <w:rFonts w:cs="Arial"/>
          <w:rtl/>
        </w:rPr>
        <w:t>مدى تمثيل العينة لمجتمعها</w:t>
      </w:r>
      <w:r w:rsidRPr="009602D4">
        <w:rPr>
          <w:rFonts w:cs="Arial"/>
        </w:rPr>
        <w:t xml:space="preserve">  </w:t>
      </w:r>
    </w:p>
    <w:p w14:paraId="10CA78D7" w14:textId="1B69FA0F" w:rsidR="009602D4" w:rsidRPr="009602D4" w:rsidRDefault="009602D4" w:rsidP="00D02C8C">
      <w:pPr>
        <w:jc w:val="right"/>
        <w:rPr>
          <w:rFonts w:cs="Arial"/>
        </w:rPr>
      </w:pPr>
      <w:r w:rsidRPr="009602D4">
        <w:rPr>
          <w:rFonts w:cs="Arial"/>
        </w:rPr>
        <w:t>-</w:t>
      </w:r>
      <w:r w:rsidRPr="009602D4">
        <w:rPr>
          <w:rFonts w:cs="Arial"/>
          <w:rtl/>
        </w:rPr>
        <w:t>مدى تمتع أداة الدراسة بالصدق والثبات</w:t>
      </w:r>
    </w:p>
    <w:p w14:paraId="47DA2047" w14:textId="4BAACC6B" w:rsidR="009602D4" w:rsidRDefault="009602D4" w:rsidP="00D02C8C">
      <w:pPr>
        <w:jc w:val="right"/>
        <w:rPr>
          <w:rFonts w:cs="Arial"/>
          <w:rtl/>
        </w:rPr>
      </w:pPr>
      <w:r w:rsidRPr="009602D4">
        <w:rPr>
          <w:rFonts w:cs="Arial"/>
        </w:rPr>
        <w:t>-</w:t>
      </w:r>
      <w:r w:rsidRPr="009602D4">
        <w:rPr>
          <w:rFonts w:cs="Arial"/>
          <w:rtl/>
        </w:rPr>
        <w:t>مدى موضوعية وصدق استجابة أفراد عينة الدراسة على الأداة</w:t>
      </w:r>
    </w:p>
    <w:p w14:paraId="5F1CED08" w14:textId="77777777" w:rsidR="00AA22F3" w:rsidRPr="000046BA" w:rsidRDefault="00AA22F3" w:rsidP="000046BA">
      <w:pPr>
        <w:rPr>
          <w:rFonts w:cs="Arial"/>
          <w:b/>
          <w:bCs/>
          <w:rtl/>
        </w:rPr>
      </w:pPr>
    </w:p>
    <w:p w14:paraId="7D8914B8" w14:textId="7270FCD6" w:rsidR="00AA22F3" w:rsidRPr="000046BA" w:rsidRDefault="00AA22F3" w:rsidP="000046BA">
      <w:pPr>
        <w:jc w:val="right"/>
        <w:rPr>
          <w:rFonts w:cs="Arial"/>
          <w:b/>
          <w:bCs/>
          <w:rtl/>
        </w:rPr>
      </w:pPr>
      <w:r w:rsidRPr="000046BA">
        <w:rPr>
          <w:rFonts w:cs="Arial" w:hint="cs"/>
          <w:b/>
          <w:bCs/>
          <w:rtl/>
        </w:rPr>
        <w:t>الأدب النظري والدراسات السابقة للدراسة:</w:t>
      </w:r>
    </w:p>
    <w:p w14:paraId="373EE868" w14:textId="30045EA0" w:rsidR="00AA22F3" w:rsidRPr="00AA22F3" w:rsidRDefault="00AA22F3" w:rsidP="000046BA">
      <w:pPr>
        <w:jc w:val="right"/>
        <w:rPr>
          <w:rFonts w:cs="Arial"/>
        </w:rPr>
      </w:pPr>
      <w:r w:rsidRPr="000046BA">
        <w:rPr>
          <w:rFonts w:cs="Arial" w:hint="cs"/>
          <w:b/>
          <w:bCs/>
          <w:rtl/>
        </w:rPr>
        <w:t>الأدب النظري</w:t>
      </w:r>
      <w:r>
        <w:rPr>
          <w:rFonts w:cs="Arial" w:hint="cs"/>
          <w:rtl/>
        </w:rPr>
        <w:t>:</w:t>
      </w:r>
      <w:r w:rsidR="000046BA">
        <w:rPr>
          <w:rFonts w:cs="Arial" w:hint="cs"/>
          <w:rtl/>
        </w:rPr>
        <w:t>ا</w:t>
      </w:r>
      <w:r w:rsidR="000046BA" w:rsidRPr="000046BA">
        <w:rPr>
          <w:rFonts w:cs="Arial" w:hint="cs"/>
          <w:b/>
          <w:bCs/>
          <w:rtl/>
        </w:rPr>
        <w:t>لقيادة بالحب</w:t>
      </w:r>
    </w:p>
    <w:p w14:paraId="0366C137" w14:textId="77777777" w:rsidR="00AA22F3" w:rsidRPr="00AA22F3" w:rsidRDefault="00AA22F3" w:rsidP="00D02C8C">
      <w:pPr>
        <w:jc w:val="right"/>
        <w:rPr>
          <w:rFonts w:cs="Arial"/>
        </w:rPr>
      </w:pPr>
      <w:r w:rsidRPr="00AA22F3">
        <w:rPr>
          <w:rFonts w:cs="Arial"/>
          <w:rtl/>
        </w:rPr>
        <w:t>أولًا: مفهوم القيادة بالحب</w:t>
      </w:r>
    </w:p>
    <w:p w14:paraId="180F0FE2" w14:textId="77777777" w:rsidR="00AA22F3" w:rsidRPr="00AA22F3" w:rsidRDefault="00AA22F3" w:rsidP="00D02C8C">
      <w:pPr>
        <w:jc w:val="right"/>
        <w:rPr>
          <w:rFonts w:cs="Arial"/>
        </w:rPr>
      </w:pPr>
    </w:p>
    <w:p w14:paraId="18D823AA" w14:textId="32AEF180" w:rsidR="00AA22F3" w:rsidRPr="00AA22F3" w:rsidRDefault="00AA22F3" w:rsidP="000046BA">
      <w:pPr>
        <w:jc w:val="right"/>
        <w:rPr>
          <w:rFonts w:cs="Arial"/>
        </w:rPr>
      </w:pPr>
      <w:r w:rsidRPr="00AA22F3">
        <w:rPr>
          <w:rFonts w:cs="Arial"/>
          <w:rtl/>
        </w:rPr>
        <w:lastRenderedPageBreak/>
        <w:t>تُعد القيادة بالحب نمطًا حديثًا من أنماط القيادة الإنسانية، يقوم على توجيه الأفراد والتأثير فيهم من خلال الرعاية، والرحمة، والاحترام، والتعاطف، وليس فقط عبر التعليمات والرقابة. ويُركز هذا النمط على بناء علاقات إنسانية قائمة على المودّة والتقدير داخل بيئة العمل، بهدف تعزيز الانتماء والتحفيز الذاتي لدى العاملين (الدليمي، 2021)</w:t>
      </w:r>
      <w:r w:rsidRPr="00AA22F3">
        <w:rPr>
          <w:rFonts w:cs="Arial"/>
        </w:rPr>
        <w:t>.</w:t>
      </w:r>
    </w:p>
    <w:p w14:paraId="52802B3A" w14:textId="7C737903" w:rsidR="00AA22F3" w:rsidRPr="00AA22F3" w:rsidRDefault="00AA22F3" w:rsidP="000046BA">
      <w:pPr>
        <w:jc w:val="right"/>
        <w:rPr>
          <w:rFonts w:cs="Arial"/>
        </w:rPr>
      </w:pPr>
      <w:r w:rsidRPr="00AA22F3">
        <w:rPr>
          <w:rFonts w:cs="Arial"/>
          <w:rtl/>
        </w:rPr>
        <w:t>وقد تطور هذا المفهوم في إطار الاتجاهات الحديثة في الإدارة التربوية، التي ترى أن الحب ليس عاطفة شخصية فقط، بل قيمة قيادية فعالة يمكن ترجمتها إلى ممارسات تنظيمية مؤثرة في بيئة العمل</w:t>
      </w:r>
      <w:r w:rsidRPr="00AA22F3">
        <w:rPr>
          <w:rFonts w:cs="Arial"/>
        </w:rPr>
        <w:t xml:space="preserve"> (Shuck &amp; Herd, 2022).</w:t>
      </w:r>
    </w:p>
    <w:p w14:paraId="4447A22A" w14:textId="2CC6AE83" w:rsidR="00AA22F3" w:rsidRPr="00AA22F3" w:rsidRDefault="00AA22F3" w:rsidP="000046BA">
      <w:pPr>
        <w:jc w:val="right"/>
        <w:rPr>
          <w:rFonts w:cs="Arial"/>
        </w:rPr>
      </w:pPr>
      <w:r w:rsidRPr="00AA22F3">
        <w:rPr>
          <w:rFonts w:cs="Arial"/>
          <w:rtl/>
        </w:rPr>
        <w:t>ويُشير</w:t>
      </w:r>
      <w:r w:rsidRPr="00AA22F3">
        <w:rPr>
          <w:rFonts w:cs="Arial"/>
        </w:rPr>
        <w:t xml:space="preserve"> Thompson (2018) </w:t>
      </w:r>
      <w:r w:rsidRPr="00AA22F3">
        <w:rPr>
          <w:rFonts w:cs="Arial"/>
          <w:rtl/>
        </w:rPr>
        <w:t>إلى أن القيادة بالحب تعني: القدرة على إلهام الآخرين من خلال رعاية حقيقية، وتفهّم لاحتياجاتهم، واحترام كرامتهم الإنسانية. كما ترتبط القيادة بالحب بشكل وثيق بمفاهيم مثل: القيادة الخادمة، القيادة الرّحيمة، والقيادة الأخلاقية</w:t>
      </w:r>
    </w:p>
    <w:p w14:paraId="26D0F9F2" w14:textId="5D21B1BA" w:rsidR="00AA22F3" w:rsidRPr="00AA22F3" w:rsidRDefault="00AA22F3" w:rsidP="000046BA">
      <w:pPr>
        <w:jc w:val="right"/>
        <w:rPr>
          <w:rFonts w:cs="Arial"/>
        </w:rPr>
      </w:pPr>
      <w:r w:rsidRPr="00AA22F3">
        <w:rPr>
          <w:rFonts w:cs="Arial"/>
          <w:rtl/>
        </w:rPr>
        <w:t>ثانيًا: أبعاد القيادة بالحب</w:t>
      </w:r>
    </w:p>
    <w:p w14:paraId="3A118A96" w14:textId="70AC1A1D" w:rsidR="00AA22F3" w:rsidRPr="00AA22F3" w:rsidRDefault="00AA22F3" w:rsidP="00D02C8C">
      <w:pPr>
        <w:jc w:val="right"/>
        <w:rPr>
          <w:rFonts w:cs="Arial"/>
        </w:rPr>
      </w:pPr>
      <w:r w:rsidRPr="00AA22F3">
        <w:rPr>
          <w:rFonts w:cs="Arial"/>
          <w:rtl/>
        </w:rPr>
        <w:t>من خلال مراجعة الأدبيات، يمكن تحديد أبرز أبعاد القيادة بالحب التي تشكل جوهر هذا النمط القيادي، وهي كما يلي</w:t>
      </w:r>
    </w:p>
    <w:p w14:paraId="4DFE75E2" w14:textId="67AAC7C3" w:rsidR="00AA22F3" w:rsidRPr="00AA22F3" w:rsidRDefault="00AA22F3" w:rsidP="00D02C8C">
      <w:pPr>
        <w:jc w:val="right"/>
        <w:rPr>
          <w:rFonts w:cs="Arial"/>
        </w:rPr>
      </w:pPr>
      <w:r w:rsidRPr="00AA22F3">
        <w:rPr>
          <w:rFonts w:cs="Arial"/>
          <w:rtl/>
        </w:rPr>
        <w:t>الرعاية والرحمة</w:t>
      </w:r>
      <w:r w:rsidR="000046BA">
        <w:rPr>
          <w:rFonts w:cs="Arial" w:hint="cs"/>
          <w:rtl/>
        </w:rPr>
        <w:t>:</w:t>
      </w:r>
      <w:r w:rsidRPr="00AA22F3">
        <w:rPr>
          <w:rFonts w:cs="Arial"/>
        </w:rPr>
        <w:t xml:space="preserve"> (Care &amp; Compassion):</w:t>
      </w:r>
      <w:r w:rsidR="000046BA">
        <w:rPr>
          <w:rFonts w:cs="Arial" w:hint="cs"/>
          <w:rtl/>
        </w:rPr>
        <w:t>1</w:t>
      </w:r>
    </w:p>
    <w:p w14:paraId="35FD2D54" w14:textId="4F7502E7" w:rsidR="00AA22F3" w:rsidRPr="00AA22F3" w:rsidRDefault="00AA22F3" w:rsidP="00D02C8C">
      <w:pPr>
        <w:jc w:val="right"/>
        <w:rPr>
          <w:rFonts w:cs="Arial"/>
        </w:rPr>
      </w:pPr>
      <w:r w:rsidRPr="00AA22F3">
        <w:rPr>
          <w:rFonts w:cs="Arial"/>
          <w:rtl/>
        </w:rPr>
        <w:lastRenderedPageBreak/>
        <w:t>القائد الذي يُمارس الحب يُظهر اهتمامًا صادقًا بمشاعر واحتياجات الموظفين، ويقف إلى جانبهم في المواقف الصعبة</w:t>
      </w:r>
      <w:r w:rsidRPr="00AA22F3">
        <w:rPr>
          <w:rFonts w:cs="Arial"/>
        </w:rPr>
        <w:t xml:space="preserve"> (Purohit &amp; Verma, 2021)</w:t>
      </w:r>
    </w:p>
    <w:p w14:paraId="4CC0BB45" w14:textId="0550AF21" w:rsidR="00AA22F3" w:rsidRPr="00AA22F3" w:rsidRDefault="00AA22F3" w:rsidP="00D02C8C">
      <w:pPr>
        <w:jc w:val="right"/>
        <w:rPr>
          <w:rFonts w:cs="Arial"/>
        </w:rPr>
      </w:pPr>
      <w:r w:rsidRPr="00AA22F3">
        <w:rPr>
          <w:rFonts w:cs="Arial"/>
        </w:rPr>
        <w:tab/>
      </w:r>
      <w:r w:rsidRPr="00AA22F3">
        <w:rPr>
          <w:rFonts w:cs="Arial"/>
          <w:rtl/>
        </w:rPr>
        <w:t>العدالة والإنصاف</w:t>
      </w:r>
      <w:r w:rsidRPr="00AA22F3">
        <w:rPr>
          <w:rFonts w:cs="Arial"/>
        </w:rPr>
        <w:t xml:space="preserve"> (Fairness):</w:t>
      </w:r>
      <w:r w:rsidR="000046BA">
        <w:rPr>
          <w:rFonts w:cs="Arial" w:hint="cs"/>
          <w:rtl/>
        </w:rPr>
        <w:t>2</w:t>
      </w:r>
    </w:p>
    <w:p w14:paraId="18DD120C" w14:textId="77777777" w:rsidR="00AA22F3" w:rsidRPr="00AA22F3" w:rsidRDefault="00AA22F3" w:rsidP="00D02C8C">
      <w:pPr>
        <w:jc w:val="right"/>
        <w:rPr>
          <w:rFonts w:cs="Arial"/>
        </w:rPr>
      </w:pPr>
      <w:r w:rsidRPr="00AA22F3">
        <w:rPr>
          <w:rFonts w:cs="Arial"/>
          <w:rtl/>
        </w:rPr>
        <w:t>القيادة بالحب لا تنفصل عن العدل، فالقائد المحب لا يُفرق بين العاملين، بل يتعامل معهم على أساس القيم لا المصالح (الخوالدة، 2021)</w:t>
      </w:r>
      <w:r w:rsidRPr="00AA22F3">
        <w:rPr>
          <w:rFonts w:cs="Arial"/>
        </w:rPr>
        <w:t>.</w:t>
      </w:r>
    </w:p>
    <w:p w14:paraId="740A10E0" w14:textId="1A29C412" w:rsidR="00AA22F3" w:rsidRPr="00AA22F3" w:rsidRDefault="00AA22F3" w:rsidP="00D02C8C">
      <w:pPr>
        <w:jc w:val="right"/>
        <w:rPr>
          <w:rFonts w:cs="Arial"/>
        </w:rPr>
      </w:pPr>
      <w:r w:rsidRPr="00AA22F3">
        <w:rPr>
          <w:rFonts w:cs="Arial"/>
        </w:rPr>
        <w:tab/>
      </w:r>
      <w:r w:rsidRPr="00AA22F3">
        <w:rPr>
          <w:rFonts w:cs="Arial"/>
        </w:rPr>
        <w:tab/>
      </w:r>
      <w:r w:rsidRPr="00AA22F3">
        <w:rPr>
          <w:rFonts w:cs="Arial"/>
          <w:rtl/>
        </w:rPr>
        <w:t>الاحترام والتقدير</w:t>
      </w:r>
      <w:r w:rsidRPr="00AA22F3">
        <w:rPr>
          <w:rFonts w:cs="Arial"/>
        </w:rPr>
        <w:t xml:space="preserve"> (Respect &amp; Appreciation</w:t>
      </w:r>
      <w:r w:rsidR="000046BA">
        <w:rPr>
          <w:rFonts w:cs="Arial"/>
        </w:rPr>
        <w:t>Sharma&amp;Singh,2023</w:t>
      </w:r>
      <w:r w:rsidRPr="00AA22F3">
        <w:rPr>
          <w:rFonts w:cs="Arial"/>
        </w:rPr>
        <w:t>):</w:t>
      </w:r>
      <w:r w:rsidR="000046BA">
        <w:rPr>
          <w:rFonts w:cs="Arial" w:hint="cs"/>
          <w:rtl/>
        </w:rPr>
        <w:t>3</w:t>
      </w:r>
    </w:p>
    <w:p w14:paraId="41365C42" w14:textId="559319C3" w:rsidR="00AA22F3" w:rsidRPr="00AA22F3" w:rsidRDefault="00AA22F3" w:rsidP="00D02C8C">
      <w:pPr>
        <w:jc w:val="right"/>
        <w:rPr>
          <w:rFonts w:cs="Arial"/>
        </w:rPr>
      </w:pPr>
      <w:r w:rsidRPr="00AA22F3">
        <w:rPr>
          <w:rFonts w:cs="Arial"/>
          <w:rtl/>
        </w:rPr>
        <w:t>تتجسد القيادة بالحب في قدرة القائد على إظهار التقدير الحقيقي للموظفين، وشكرهم على جهودهم بصدق</w:t>
      </w:r>
      <w:r w:rsidRPr="00AA22F3">
        <w:rPr>
          <w:rFonts w:cs="Arial"/>
        </w:rPr>
        <w:t xml:space="preserve"> </w:t>
      </w:r>
    </w:p>
    <w:p w14:paraId="5D7E259E" w14:textId="7CE7F918" w:rsidR="00AA22F3" w:rsidRPr="00AA22F3" w:rsidRDefault="00AA22F3" w:rsidP="00D02C8C">
      <w:pPr>
        <w:jc w:val="right"/>
        <w:rPr>
          <w:rFonts w:cs="Arial"/>
        </w:rPr>
      </w:pPr>
      <w:r w:rsidRPr="00AA22F3">
        <w:rPr>
          <w:rFonts w:cs="Arial"/>
        </w:rPr>
        <w:tab/>
      </w:r>
      <w:r w:rsidRPr="00AA22F3">
        <w:rPr>
          <w:rFonts w:cs="Arial"/>
          <w:rtl/>
        </w:rPr>
        <w:t>التعاطف والإنصات</w:t>
      </w:r>
      <w:r w:rsidRPr="00AA22F3">
        <w:rPr>
          <w:rFonts w:cs="Arial"/>
        </w:rPr>
        <w:t xml:space="preserve"> (Empathy &amp; Listening):</w:t>
      </w:r>
      <w:r w:rsidR="000046BA">
        <w:rPr>
          <w:rFonts w:cs="Arial" w:hint="cs"/>
          <w:rtl/>
        </w:rPr>
        <w:t>4</w:t>
      </w:r>
    </w:p>
    <w:p w14:paraId="4B760FD7" w14:textId="06ED9F19" w:rsidR="00AA22F3" w:rsidRPr="00AA22F3" w:rsidRDefault="00AA22F3" w:rsidP="00D02C8C">
      <w:pPr>
        <w:jc w:val="right"/>
        <w:rPr>
          <w:rFonts w:cs="Arial"/>
        </w:rPr>
      </w:pPr>
      <w:r w:rsidRPr="00AA22F3">
        <w:rPr>
          <w:rFonts w:cs="Arial"/>
          <w:rtl/>
        </w:rPr>
        <w:t>يُمارس القائد التعاطف من خلال الإنصات الواعي لمشكلات العاملين، مما يخلق بيئة آمنة نفسيًا داخل المؤسسة (الدليمي، 2021)</w:t>
      </w:r>
    </w:p>
    <w:p w14:paraId="0B4A8519" w14:textId="36B134BF" w:rsidR="00AA22F3" w:rsidRPr="00AA22F3" w:rsidRDefault="00AA22F3" w:rsidP="00D02C8C">
      <w:pPr>
        <w:jc w:val="right"/>
        <w:rPr>
          <w:rFonts w:cs="Arial"/>
        </w:rPr>
      </w:pPr>
      <w:r w:rsidRPr="00AA22F3">
        <w:rPr>
          <w:rFonts w:cs="Arial"/>
        </w:rPr>
        <w:tab/>
      </w:r>
      <w:r w:rsidRPr="00AA22F3">
        <w:rPr>
          <w:rFonts w:cs="Arial"/>
          <w:rtl/>
        </w:rPr>
        <w:t>الإلهام والتحفيز الأخلاقي</w:t>
      </w:r>
      <w:r w:rsidRPr="00AA22F3">
        <w:rPr>
          <w:rFonts w:cs="Arial"/>
        </w:rPr>
        <w:t xml:space="preserve"> (Inspiration):</w:t>
      </w:r>
      <w:r w:rsidR="006436E1">
        <w:rPr>
          <w:rFonts w:cs="Arial"/>
        </w:rPr>
        <w:t>5</w:t>
      </w:r>
    </w:p>
    <w:p w14:paraId="2FBC8199" w14:textId="6DC4A9E3" w:rsidR="006436E1" w:rsidRPr="00AA22F3" w:rsidRDefault="00AA22F3" w:rsidP="006436E1">
      <w:pPr>
        <w:jc w:val="right"/>
        <w:rPr>
          <w:rFonts w:cs="Arial"/>
        </w:rPr>
      </w:pPr>
      <w:r w:rsidRPr="00AA22F3">
        <w:rPr>
          <w:rFonts w:cs="Arial"/>
          <w:rtl/>
        </w:rPr>
        <w:t>القائد الذي يقود بالحب يُلهم الآخرين من خلال القيم، ويشجعهم على تجاوز التحديات من منطلقات أخلاقية وإنسانية</w:t>
      </w:r>
      <w:r w:rsidRPr="00AA22F3">
        <w:rPr>
          <w:rFonts w:cs="Arial"/>
        </w:rPr>
        <w:t xml:space="preserve"> (Thompson, 2018).</w:t>
      </w:r>
    </w:p>
    <w:p w14:paraId="0E8EF7F9" w14:textId="2CB66B78" w:rsidR="00AA22F3" w:rsidRPr="00AA22F3" w:rsidRDefault="00AA22F3" w:rsidP="006436E1">
      <w:pPr>
        <w:jc w:val="right"/>
        <w:rPr>
          <w:rFonts w:cs="Arial"/>
        </w:rPr>
      </w:pPr>
      <w:r w:rsidRPr="00AA22F3">
        <w:rPr>
          <w:rFonts w:cs="Arial"/>
          <w:rtl/>
        </w:rPr>
        <w:t>ثالثًا: أهمية القيادة بالحب في البيئة التربوية</w:t>
      </w:r>
    </w:p>
    <w:p w14:paraId="2C320AF4" w14:textId="6D4593C3" w:rsidR="00AA22F3" w:rsidRPr="00AA22F3" w:rsidRDefault="00AA22F3" w:rsidP="006436E1">
      <w:pPr>
        <w:jc w:val="right"/>
        <w:rPr>
          <w:rFonts w:cs="Arial"/>
        </w:rPr>
      </w:pPr>
      <w:r w:rsidRPr="00AA22F3">
        <w:rPr>
          <w:rFonts w:cs="Arial"/>
          <w:rtl/>
        </w:rPr>
        <w:lastRenderedPageBreak/>
        <w:t>يُعد هذا النمط من القيادة مناسبًا جدًا للمدارس والمؤسسات التربوية، حيث تتطلب العلاقات بين المدير والمعلمين نوعًا خاصًا من الحسّ الإنساني والانفتاح العاطفي، وهو ما توفره القيادة بالحب. فالمعلمون الذين يشعرون أن مديرهم يهتم بهم، ويعاملهم بمودّة واحترام، يكونون أكثر إنتاجية ورضًا عن العمل (ناصر، 2020)</w:t>
      </w:r>
      <w:r w:rsidRPr="00AA22F3">
        <w:rPr>
          <w:rFonts w:cs="Arial"/>
        </w:rPr>
        <w:t>.</w:t>
      </w:r>
    </w:p>
    <w:p w14:paraId="290E450C" w14:textId="21429062" w:rsidR="00AA22F3" w:rsidRPr="00AA22F3" w:rsidRDefault="00AA22F3" w:rsidP="006436E1">
      <w:pPr>
        <w:jc w:val="right"/>
        <w:rPr>
          <w:rFonts w:cs="Arial"/>
        </w:rPr>
      </w:pPr>
      <w:r w:rsidRPr="00AA22F3">
        <w:rPr>
          <w:rFonts w:cs="Arial"/>
          <w:rtl/>
        </w:rPr>
        <w:t>كما تشير دراسة</w:t>
      </w:r>
      <w:r w:rsidRPr="00AA22F3">
        <w:rPr>
          <w:rFonts w:cs="Arial"/>
        </w:rPr>
        <w:t xml:space="preserve"> Shuck and Herd (2022) </w:t>
      </w:r>
      <w:r w:rsidRPr="00AA22F3">
        <w:rPr>
          <w:rFonts w:cs="Arial"/>
          <w:rtl/>
        </w:rPr>
        <w:t>إلى أن القيادة بالحب تُقلّل من معدلات الإرهاق الوظيفي لدى العاملين، وترفع من مستويات الانتماء المؤسسي والولاء المهني، مما ينعكس إيجابيًا على أداء الطلبة واستقرار البيئة المدرسية</w:t>
      </w:r>
      <w:r w:rsidRPr="00AA22F3">
        <w:rPr>
          <w:rFonts w:cs="Arial"/>
        </w:rPr>
        <w:t>.</w:t>
      </w:r>
    </w:p>
    <w:p w14:paraId="57E8C279" w14:textId="11A9D2DA" w:rsidR="00AA22F3" w:rsidRPr="00AA22F3" w:rsidRDefault="00AA22F3" w:rsidP="006436E1">
      <w:pPr>
        <w:jc w:val="right"/>
        <w:rPr>
          <w:rFonts w:cs="Arial"/>
        </w:rPr>
      </w:pPr>
      <w:r w:rsidRPr="00AA22F3">
        <w:rPr>
          <w:rFonts w:cs="Arial"/>
          <w:rtl/>
        </w:rPr>
        <w:t>رابعًا: القيادة بالحب وعلاقتها بأنماط القيادة الأخرى</w:t>
      </w:r>
    </w:p>
    <w:p w14:paraId="17797294" w14:textId="4EA200EF" w:rsidR="00AA22F3" w:rsidRPr="00AA22F3" w:rsidRDefault="00AA22F3" w:rsidP="00D02C8C">
      <w:pPr>
        <w:jc w:val="right"/>
        <w:rPr>
          <w:rFonts w:cs="Arial"/>
        </w:rPr>
      </w:pPr>
      <w:r w:rsidRPr="00AA22F3">
        <w:rPr>
          <w:rFonts w:cs="Arial"/>
          <w:rtl/>
        </w:rPr>
        <w:t>ترتبط القيادة بالحب بعدد من الأنماط القيادية الحديثة، ويمكن القول إنها تمثل مظلة إنسانية تنضوي تحتها عدة اتجاهات إدارية معاصرة، منها</w:t>
      </w:r>
    </w:p>
    <w:p w14:paraId="292D4A58" w14:textId="09F49A41" w:rsidR="00AA22F3" w:rsidRPr="00AA22F3" w:rsidRDefault="00AA22F3" w:rsidP="00D02C8C">
      <w:pPr>
        <w:jc w:val="right"/>
        <w:rPr>
          <w:rFonts w:cs="Arial"/>
        </w:rPr>
      </w:pPr>
      <w:r w:rsidRPr="00AA22F3">
        <w:rPr>
          <w:rFonts w:cs="Arial"/>
        </w:rPr>
        <w:tab/>
      </w:r>
      <w:r w:rsidRPr="00AA22F3">
        <w:rPr>
          <w:rFonts w:cs="Arial"/>
        </w:rPr>
        <w:tab/>
      </w:r>
      <w:r w:rsidR="006436E1">
        <w:rPr>
          <w:rFonts w:cs="Arial"/>
        </w:rPr>
        <w:t xml:space="preserve">  </w:t>
      </w:r>
      <w:r w:rsidRPr="00AA22F3">
        <w:rPr>
          <w:rFonts w:cs="Arial"/>
          <w:rtl/>
        </w:rPr>
        <w:t>القيادة الخادمة: التي تركز على تلبية حاجات الآخرين وخدمتهم قبل تحقيق المصلحة الذاتية</w:t>
      </w:r>
      <w:r w:rsidRPr="00AA22F3">
        <w:rPr>
          <w:rFonts w:cs="Arial"/>
        </w:rPr>
        <w:t xml:space="preserve"> (Greenleaf, 2002).</w:t>
      </w:r>
    </w:p>
    <w:p w14:paraId="4989DCBF" w14:textId="19D1427C" w:rsidR="00AA22F3" w:rsidRPr="00AA22F3" w:rsidRDefault="00AA22F3" w:rsidP="00D02C8C">
      <w:pPr>
        <w:jc w:val="right"/>
        <w:rPr>
          <w:rFonts w:cs="Arial"/>
        </w:rPr>
      </w:pPr>
      <w:r w:rsidRPr="00AA22F3">
        <w:rPr>
          <w:rFonts w:cs="Arial"/>
        </w:rPr>
        <w:tab/>
      </w:r>
      <w:r w:rsidRPr="00AA22F3">
        <w:rPr>
          <w:rFonts w:cs="Arial"/>
        </w:rPr>
        <w:tab/>
      </w:r>
      <w:r w:rsidRPr="00AA22F3">
        <w:rPr>
          <w:rFonts w:cs="Arial"/>
          <w:rtl/>
        </w:rPr>
        <w:t>القيادة الأخلاقية: التي ترتكز على المبادئ، والنزاهة، والتعامل العادل</w:t>
      </w:r>
    </w:p>
    <w:p w14:paraId="4B5E6161" w14:textId="380ABDFF" w:rsidR="00AA22F3" w:rsidRPr="00AA22F3" w:rsidRDefault="00AA22F3" w:rsidP="006436E1">
      <w:pPr>
        <w:jc w:val="right"/>
        <w:rPr>
          <w:rFonts w:cs="Arial"/>
        </w:rPr>
      </w:pPr>
      <w:r w:rsidRPr="00AA22F3">
        <w:rPr>
          <w:rFonts w:cs="Arial"/>
        </w:rPr>
        <w:tab/>
      </w:r>
      <w:r w:rsidRPr="00AA22F3">
        <w:rPr>
          <w:rFonts w:cs="Arial"/>
        </w:rPr>
        <w:tab/>
      </w:r>
      <w:r w:rsidRPr="00AA22F3">
        <w:rPr>
          <w:rFonts w:cs="Arial"/>
          <w:rtl/>
        </w:rPr>
        <w:t>القيادة الرّحيمة: التي تُعزز التعاطف والمرونة العاطفية داخل المؤسسة</w:t>
      </w:r>
    </w:p>
    <w:p w14:paraId="3D292028" w14:textId="0F27AC11" w:rsidR="00AA22F3" w:rsidRPr="00AA22F3" w:rsidRDefault="00AA22F3" w:rsidP="006436E1">
      <w:pPr>
        <w:jc w:val="right"/>
        <w:rPr>
          <w:rFonts w:cs="Arial"/>
        </w:rPr>
      </w:pPr>
      <w:r w:rsidRPr="00AA22F3">
        <w:rPr>
          <w:rFonts w:cs="Arial"/>
          <w:rtl/>
        </w:rPr>
        <w:lastRenderedPageBreak/>
        <w:t>لكن القيادة بالحب تُضيف بعدًا وجدانيًا أكثر وضوحًا من تلك الأنماط، من خلال تسليط الضوء على المشاعر والمودة الصادقة كأساس للتأثير الإداري</w:t>
      </w:r>
      <w:r w:rsidRPr="00AA22F3">
        <w:rPr>
          <w:rFonts w:cs="Arial"/>
        </w:rPr>
        <w:t xml:space="preserve"> (Purohit &amp; Verma, 2021).</w:t>
      </w:r>
    </w:p>
    <w:p w14:paraId="7E5DECA5" w14:textId="0000C625" w:rsidR="00AA22F3" w:rsidRPr="00AA22F3" w:rsidRDefault="00AA22F3" w:rsidP="006436E1">
      <w:pPr>
        <w:jc w:val="right"/>
        <w:rPr>
          <w:rFonts w:cs="Arial"/>
        </w:rPr>
      </w:pPr>
      <w:r w:rsidRPr="00AA22F3">
        <w:rPr>
          <w:rFonts w:cs="Arial"/>
          <w:rtl/>
        </w:rPr>
        <w:t>خامسًا: مبررات تطبيق القيادة بالحب في الإدارة المدرسية</w:t>
      </w:r>
    </w:p>
    <w:p w14:paraId="744C83ED" w14:textId="77777777" w:rsidR="00AA22F3" w:rsidRPr="00AA22F3" w:rsidRDefault="00AA22F3" w:rsidP="00D02C8C">
      <w:pPr>
        <w:jc w:val="right"/>
        <w:rPr>
          <w:rFonts w:cs="Arial"/>
        </w:rPr>
      </w:pPr>
      <w:r w:rsidRPr="00AA22F3">
        <w:rPr>
          <w:rFonts w:cs="Arial"/>
          <w:rtl/>
        </w:rPr>
        <w:t>أظهرت العديد من الأبحاث أن بيئات العمل التي تسود فيها “المحبّة” تنتج فرق عمل أكثر تماسكًا، وموظفين أكثر التزامًا، ومؤسسات تعليمية أكثر استقرارًا</w:t>
      </w:r>
      <w:r w:rsidRPr="00AA22F3">
        <w:rPr>
          <w:rFonts w:cs="Arial"/>
        </w:rPr>
        <w:t xml:space="preserve"> (Sharma &amp; Singh, 2023). </w:t>
      </w:r>
      <w:r w:rsidRPr="00AA22F3">
        <w:rPr>
          <w:rFonts w:cs="Arial"/>
          <w:rtl/>
        </w:rPr>
        <w:t>وفي السياق المدرسي، يساعد هذا النمط على</w:t>
      </w:r>
      <w:r w:rsidRPr="00AA22F3">
        <w:rPr>
          <w:rFonts w:cs="Arial"/>
        </w:rPr>
        <w:t>:</w:t>
      </w:r>
    </w:p>
    <w:p w14:paraId="366E2365" w14:textId="352C4809" w:rsidR="00AA22F3" w:rsidRPr="00AA22F3" w:rsidRDefault="00AA22F3" w:rsidP="00D02C8C">
      <w:pPr>
        <w:jc w:val="right"/>
        <w:rPr>
          <w:rFonts w:cs="Arial"/>
        </w:rPr>
      </w:pPr>
      <w:r w:rsidRPr="00AA22F3">
        <w:rPr>
          <w:rFonts w:cs="Arial"/>
        </w:rPr>
        <w:tab/>
      </w:r>
      <w:r w:rsidRPr="00AA22F3">
        <w:rPr>
          <w:rFonts w:cs="Arial"/>
        </w:rPr>
        <w:tab/>
      </w:r>
      <w:r w:rsidRPr="00AA22F3">
        <w:rPr>
          <w:rFonts w:cs="Arial"/>
          <w:rtl/>
        </w:rPr>
        <w:t>تقوية العلاقة بين المدير والمعلمين</w:t>
      </w:r>
    </w:p>
    <w:p w14:paraId="3A509CC1" w14:textId="7ED462E6" w:rsidR="00AA22F3" w:rsidRPr="00AA22F3" w:rsidRDefault="00AA22F3" w:rsidP="00D02C8C">
      <w:pPr>
        <w:jc w:val="right"/>
        <w:rPr>
          <w:rFonts w:cs="Arial"/>
        </w:rPr>
      </w:pPr>
      <w:r w:rsidRPr="00AA22F3">
        <w:rPr>
          <w:rFonts w:cs="Arial"/>
        </w:rPr>
        <w:tab/>
      </w:r>
      <w:r w:rsidRPr="00AA22F3">
        <w:rPr>
          <w:rFonts w:cs="Arial"/>
        </w:rPr>
        <w:tab/>
      </w:r>
      <w:r w:rsidRPr="00AA22F3">
        <w:rPr>
          <w:rFonts w:cs="Arial"/>
          <w:rtl/>
        </w:rPr>
        <w:t>تقليل التوتر والاحتراق النفسي</w:t>
      </w:r>
    </w:p>
    <w:p w14:paraId="419A6165" w14:textId="2211336A" w:rsidR="00AA22F3" w:rsidRPr="00AA22F3" w:rsidRDefault="00AA22F3" w:rsidP="00D02C8C">
      <w:pPr>
        <w:jc w:val="right"/>
        <w:rPr>
          <w:rFonts w:cs="Arial"/>
        </w:rPr>
      </w:pPr>
      <w:r w:rsidRPr="00AA22F3">
        <w:rPr>
          <w:rFonts w:cs="Arial"/>
        </w:rPr>
        <w:tab/>
      </w:r>
      <w:r w:rsidRPr="00AA22F3">
        <w:rPr>
          <w:rFonts w:cs="Arial"/>
        </w:rPr>
        <w:tab/>
      </w:r>
      <w:r w:rsidRPr="00AA22F3">
        <w:rPr>
          <w:rFonts w:cs="Arial"/>
          <w:rtl/>
        </w:rPr>
        <w:t>رفع مستوى الولاء والانتماء</w:t>
      </w:r>
    </w:p>
    <w:p w14:paraId="747BBF9D" w14:textId="32A3F82B" w:rsidR="00AA22F3" w:rsidRPr="00AA22F3" w:rsidRDefault="00AA22F3" w:rsidP="006436E1">
      <w:pPr>
        <w:jc w:val="right"/>
        <w:rPr>
          <w:rFonts w:cs="Arial"/>
        </w:rPr>
      </w:pPr>
      <w:r w:rsidRPr="00AA22F3">
        <w:rPr>
          <w:rFonts w:cs="Arial"/>
        </w:rPr>
        <w:tab/>
      </w:r>
      <w:r w:rsidRPr="00AA22F3">
        <w:rPr>
          <w:rFonts w:cs="Arial"/>
        </w:rPr>
        <w:tab/>
      </w:r>
      <w:r w:rsidRPr="00AA22F3">
        <w:rPr>
          <w:rFonts w:cs="Arial"/>
          <w:rtl/>
        </w:rPr>
        <w:t>تعزيز الإبداع في تقديم الحصص والأنشطة</w:t>
      </w:r>
    </w:p>
    <w:p w14:paraId="06ACC124" w14:textId="45DE4043" w:rsidR="00AA22F3" w:rsidRDefault="00AA22F3" w:rsidP="006436E1">
      <w:pPr>
        <w:jc w:val="right"/>
        <w:rPr>
          <w:rFonts w:cs="Arial"/>
        </w:rPr>
      </w:pPr>
      <w:r w:rsidRPr="00AA22F3">
        <w:rPr>
          <w:rFonts w:cs="Arial"/>
          <w:rtl/>
        </w:rPr>
        <w:t>لذلك، فإن تطبيق هذا النمط القيادي يُعتبر ضرورة تربوية ملحة في ظل الضغوط المهنية التي تواجه المعلمين الي</w:t>
      </w:r>
    </w:p>
    <w:p w14:paraId="67DE14D3" w14:textId="77777777" w:rsidR="00AA22F3" w:rsidRPr="006436E1" w:rsidRDefault="00AA22F3" w:rsidP="00D02C8C">
      <w:pPr>
        <w:jc w:val="right"/>
        <w:rPr>
          <w:rFonts w:cs="Arial"/>
          <w:b/>
          <w:bCs/>
          <w:rtl/>
        </w:rPr>
      </w:pPr>
    </w:p>
    <w:p w14:paraId="43E74E46" w14:textId="096F9E01" w:rsidR="001F223B" w:rsidRPr="001F223B" w:rsidRDefault="00AA22F3" w:rsidP="006436E1">
      <w:pPr>
        <w:jc w:val="right"/>
        <w:rPr>
          <w:rFonts w:cs="Arial"/>
        </w:rPr>
      </w:pPr>
      <w:r w:rsidRPr="006436E1">
        <w:rPr>
          <w:rFonts w:cs="Arial" w:hint="cs"/>
          <w:b/>
          <w:bCs/>
          <w:rtl/>
        </w:rPr>
        <w:t>الدراسات السابقة</w:t>
      </w:r>
      <w:r>
        <w:rPr>
          <w:rFonts w:cs="Arial" w:hint="cs"/>
          <w:rtl/>
        </w:rPr>
        <w:t>:</w:t>
      </w:r>
    </w:p>
    <w:p w14:paraId="1BB2ACF9" w14:textId="77777777" w:rsidR="001F223B" w:rsidRPr="001F223B" w:rsidRDefault="001F223B" w:rsidP="00D02C8C">
      <w:pPr>
        <w:jc w:val="right"/>
        <w:rPr>
          <w:rFonts w:cs="Arial"/>
        </w:rPr>
      </w:pPr>
      <w:r w:rsidRPr="001F223B">
        <w:rPr>
          <w:rFonts w:cs="Arial"/>
          <w:rtl/>
        </w:rPr>
        <w:t>الحربي</w:t>
      </w:r>
      <w:r w:rsidRPr="001F223B">
        <w:rPr>
          <w:rFonts w:cs="Arial"/>
        </w:rPr>
        <w:t xml:space="preserve"> (2022)</w:t>
      </w:r>
    </w:p>
    <w:p w14:paraId="34986544" w14:textId="3D946419" w:rsidR="001F223B" w:rsidRPr="001F223B" w:rsidRDefault="001F223B" w:rsidP="006436E1">
      <w:pPr>
        <w:jc w:val="right"/>
        <w:rPr>
          <w:rFonts w:cs="Arial"/>
        </w:rPr>
      </w:pPr>
      <w:r w:rsidRPr="001F223B">
        <w:rPr>
          <w:rFonts w:cs="Arial"/>
          <w:rtl/>
        </w:rPr>
        <w:lastRenderedPageBreak/>
        <w:t>أجرى الحربي دراسة بعنوان: “أنماط القيادة الإنسانية وعلاقتها بالرضا الوظيفي لدى معلمي المدارس الثانوية في المملكة العربية السعودية”، هدفت إلى الكشف عن العلاقة بين أنماط القيادة الإنسانية، ومن ضمنها القيادة بالحب، وبين مستوى الرضا الوظيفي للمعلمين. استخدم الباحث المنهج الوصفي الارتباطي، وتكوّنت عينة الدراسة من (310) معلماً ومعلمة. أظهرت النتائج وجود علاقة إيجابية دالة إحصائيًا بين نمط القيادة بالحب ومستوى الرضا، حيث أبدى المعلمون تفضيلًا كبيرًا للقادة الذين يُظهرون التعاطف والتقدير والرعاية الشخصية</w:t>
      </w:r>
      <w:r w:rsidRPr="001F223B">
        <w:rPr>
          <w:rFonts w:cs="Arial"/>
        </w:rPr>
        <w:t>.</w:t>
      </w:r>
    </w:p>
    <w:p w14:paraId="05268CD7" w14:textId="77777777" w:rsidR="001F223B" w:rsidRPr="001F223B" w:rsidRDefault="001F223B" w:rsidP="00D02C8C">
      <w:pPr>
        <w:jc w:val="right"/>
        <w:rPr>
          <w:rFonts w:cs="Arial"/>
        </w:rPr>
      </w:pPr>
    </w:p>
    <w:p w14:paraId="32F5BA05" w14:textId="77777777" w:rsidR="001F223B" w:rsidRPr="001F223B" w:rsidRDefault="001F223B" w:rsidP="00D02C8C">
      <w:pPr>
        <w:jc w:val="right"/>
        <w:rPr>
          <w:rFonts w:cs="Arial"/>
        </w:rPr>
      </w:pPr>
      <w:r w:rsidRPr="001F223B">
        <w:rPr>
          <w:rFonts w:cs="Arial"/>
        </w:rPr>
        <w:t>Arslan &amp; Allen (2022)</w:t>
      </w:r>
    </w:p>
    <w:p w14:paraId="52A81854" w14:textId="2E556B83" w:rsidR="001F223B" w:rsidRPr="001F223B" w:rsidRDefault="001F223B" w:rsidP="006436E1">
      <w:pPr>
        <w:jc w:val="right"/>
        <w:rPr>
          <w:rFonts w:cs="Arial"/>
        </w:rPr>
      </w:pPr>
      <w:r w:rsidRPr="001F223B">
        <w:rPr>
          <w:rFonts w:cs="Arial"/>
          <w:rtl/>
        </w:rPr>
        <w:t>أجريا دراسة بعنوان</w:t>
      </w:r>
      <w:r w:rsidRPr="001F223B">
        <w:rPr>
          <w:rFonts w:cs="Arial"/>
        </w:rPr>
        <w:t>: “Love and Leadership: A Psychological Perspective on Compassionate School Leadership”</w:t>
      </w:r>
      <w:r w:rsidRPr="001F223B">
        <w:rPr>
          <w:rFonts w:cs="Arial"/>
          <w:rtl/>
        </w:rPr>
        <w:t>، هدفت إلى استكشاف التأثير النفسي لأسلوب القيادة القائم على الحب في المدارس. شملت الدراسة تحليلًا لحالات في المدارس الأسترالية، ووجد الباحثان أن المديرين الذين يظهرون مشاعر المحبة والاهتمام الحقيقي بالمعلمين يساهمون في خفض التوتر المهني وزيادة الالتزام الوظيفي. وأكدت الدراسة أهمية تضمين البعد العاطفي في برامج إعداد القادة التربويين</w:t>
      </w:r>
      <w:r w:rsidRPr="001F223B">
        <w:rPr>
          <w:rFonts w:cs="Arial"/>
        </w:rPr>
        <w:t>.</w:t>
      </w:r>
    </w:p>
    <w:p w14:paraId="21A25D1F" w14:textId="77777777" w:rsidR="001F223B" w:rsidRPr="001F223B" w:rsidRDefault="001F223B" w:rsidP="006436E1">
      <w:pPr>
        <w:jc w:val="center"/>
        <w:rPr>
          <w:rFonts w:cs="Arial"/>
        </w:rPr>
      </w:pPr>
    </w:p>
    <w:p w14:paraId="6CDB2DA6" w14:textId="77777777" w:rsidR="001F223B" w:rsidRPr="001F223B" w:rsidRDefault="001F223B" w:rsidP="00D02C8C">
      <w:pPr>
        <w:jc w:val="right"/>
        <w:rPr>
          <w:rFonts w:cs="Arial"/>
        </w:rPr>
      </w:pPr>
      <w:r w:rsidRPr="001F223B">
        <w:rPr>
          <w:rFonts w:cs="Arial"/>
          <w:rtl/>
        </w:rPr>
        <w:lastRenderedPageBreak/>
        <w:t>منصور</w:t>
      </w:r>
      <w:r w:rsidRPr="001F223B">
        <w:rPr>
          <w:rFonts w:cs="Arial"/>
        </w:rPr>
        <w:t xml:space="preserve"> (2024)</w:t>
      </w:r>
    </w:p>
    <w:p w14:paraId="745813A1" w14:textId="777DBA10" w:rsidR="001F223B" w:rsidRPr="001F223B" w:rsidRDefault="001F223B" w:rsidP="006436E1">
      <w:pPr>
        <w:jc w:val="right"/>
        <w:rPr>
          <w:rFonts w:cs="Arial"/>
        </w:rPr>
      </w:pPr>
      <w:r w:rsidRPr="001F223B">
        <w:rPr>
          <w:rFonts w:cs="Arial"/>
          <w:rtl/>
        </w:rPr>
        <w:t>أجرت منصور دراسة بعنوان: “القيادة القائمة على التعاطف وعلاقتها بالدافعية الداخلية للمعلمين في مدارس العاصمة عمان”، هدفت إلى تحديد مدى ممارسة القيادة التعاطفية، وتضمّن ذلك بعدًا رئيسيًا من أبعاد القيادة بالحب، مثل الإنصات، والعدالة، والاهتمام الإنساني. استخدمت الباحثة المنهج الوصفي التحليلي على عينة من (180) معلمًا ومعلمة. أظهرت النتائج أن وجود قيادة قائمة على الحب والتعاطف يزيد من دافعية المعلمين ويقلل من مقاومتهم للتغيير</w:t>
      </w:r>
    </w:p>
    <w:p w14:paraId="45E1FC50" w14:textId="77777777" w:rsidR="001F223B" w:rsidRPr="001F223B" w:rsidRDefault="001F223B" w:rsidP="006436E1">
      <w:pPr>
        <w:rPr>
          <w:rFonts w:cs="Arial"/>
        </w:rPr>
      </w:pPr>
    </w:p>
    <w:p w14:paraId="0999501A" w14:textId="77777777" w:rsidR="001F223B" w:rsidRPr="001F223B" w:rsidRDefault="001F223B" w:rsidP="00D02C8C">
      <w:pPr>
        <w:jc w:val="right"/>
        <w:rPr>
          <w:rFonts w:cs="Arial"/>
        </w:rPr>
      </w:pPr>
      <w:r w:rsidRPr="001F223B">
        <w:rPr>
          <w:rFonts w:cs="Arial"/>
        </w:rPr>
        <w:t>Nguyen &amp; Bryant (2023)</w:t>
      </w:r>
    </w:p>
    <w:p w14:paraId="57763650" w14:textId="152D0BFF" w:rsidR="001F223B" w:rsidRPr="001F223B" w:rsidRDefault="001F223B" w:rsidP="006436E1">
      <w:pPr>
        <w:jc w:val="right"/>
        <w:rPr>
          <w:rFonts w:cs="Arial"/>
        </w:rPr>
      </w:pPr>
      <w:r w:rsidRPr="001F223B">
        <w:rPr>
          <w:rFonts w:cs="Arial"/>
          <w:rtl/>
        </w:rPr>
        <w:t>أجريا دراسة بعنوان</w:t>
      </w:r>
      <w:r w:rsidRPr="001F223B">
        <w:rPr>
          <w:rFonts w:cs="Arial"/>
        </w:rPr>
        <w:t>: “Leading with Kindness and Empathy: A New Leadership Paradigm in Post-Pandemic Education”</w:t>
      </w:r>
      <w:r w:rsidRPr="001F223B">
        <w:rPr>
          <w:rFonts w:cs="Arial"/>
          <w:rtl/>
        </w:rPr>
        <w:t xml:space="preserve"> تناولت أثر القيادة القائمة على الرحمة والحب في مرحلة ما بعد الجائحة. توصلت الدراسة إلى أن القادة الذين يستخدمون أسلوب القيادة بالحب ينجحون في إعادة بناء الثقة والمرونة النفسية داخل المدارس. وقد اعتُبر هذا النمط محوريًا في استقرار المدارس بعد فترات الإغلاق والتوتر</w:t>
      </w:r>
    </w:p>
    <w:p w14:paraId="5BCFE026" w14:textId="77777777" w:rsidR="001F223B" w:rsidRPr="001F223B" w:rsidRDefault="001F223B" w:rsidP="006436E1">
      <w:pPr>
        <w:rPr>
          <w:rFonts w:cs="Arial"/>
        </w:rPr>
      </w:pPr>
    </w:p>
    <w:p w14:paraId="50D6F1DD" w14:textId="77777777" w:rsidR="001F223B" w:rsidRPr="001F223B" w:rsidRDefault="001F223B" w:rsidP="00D02C8C">
      <w:pPr>
        <w:jc w:val="right"/>
        <w:rPr>
          <w:rFonts w:cs="Arial"/>
        </w:rPr>
      </w:pPr>
      <w:r w:rsidRPr="001F223B">
        <w:rPr>
          <w:rFonts w:cs="Arial"/>
          <w:rtl/>
        </w:rPr>
        <w:t>شحادة</w:t>
      </w:r>
      <w:r w:rsidRPr="001F223B">
        <w:rPr>
          <w:rFonts w:cs="Arial"/>
        </w:rPr>
        <w:t xml:space="preserve"> (2020)</w:t>
      </w:r>
    </w:p>
    <w:p w14:paraId="00B96842" w14:textId="123ECE67" w:rsidR="001F223B" w:rsidRPr="001F223B" w:rsidRDefault="001F223B" w:rsidP="00B033BC">
      <w:pPr>
        <w:jc w:val="right"/>
        <w:rPr>
          <w:rFonts w:cs="Arial"/>
        </w:rPr>
      </w:pPr>
      <w:r w:rsidRPr="001F223B">
        <w:rPr>
          <w:rFonts w:cs="Arial"/>
          <w:rtl/>
        </w:rPr>
        <w:lastRenderedPageBreak/>
        <w:t>أجرت شحادة دراسة بعنوان: “أثر القيادة الرّحيمة في تحسين بيئة العمل التربوية في مدارس الإناث بمحافظة الخليل”، وهدفت إلى فحص تأثير ممارسات القيادة الإنسانية (وبخاصة الرحمة والتقدير والاهتمام بالكوادر التعليمية) على المناخ التنظيمي. أظهرت النتائج أن الأساليب القيادية التي تتسم بالمحبة والرعاية ترفع من جودة بيئة العمل وتزيد من التماسك المهني بين المعلمين</w:t>
      </w:r>
    </w:p>
    <w:p w14:paraId="63E15D6D" w14:textId="77777777" w:rsidR="001F223B" w:rsidRPr="001F223B" w:rsidRDefault="001F223B" w:rsidP="00D02C8C">
      <w:pPr>
        <w:jc w:val="right"/>
        <w:rPr>
          <w:rFonts w:cs="Arial"/>
        </w:rPr>
      </w:pPr>
    </w:p>
    <w:p w14:paraId="57CA1A4E" w14:textId="1ECF500D" w:rsidR="001F223B" w:rsidRPr="00B033BC" w:rsidRDefault="001F223B" w:rsidP="00D02C8C">
      <w:pPr>
        <w:jc w:val="right"/>
        <w:rPr>
          <w:rFonts w:cs="Arial"/>
          <w:b/>
          <w:bCs/>
        </w:rPr>
      </w:pPr>
      <w:r w:rsidRPr="00B033BC">
        <w:rPr>
          <w:rFonts w:cs="Arial"/>
          <w:b/>
          <w:bCs/>
        </w:rPr>
        <w:t xml:space="preserve"> </w:t>
      </w:r>
      <w:r w:rsidRPr="00B033BC">
        <w:rPr>
          <w:rFonts w:cs="Arial"/>
          <w:b/>
          <w:bCs/>
          <w:rtl/>
        </w:rPr>
        <w:t>خلاصة الدراسات السابقة</w:t>
      </w:r>
    </w:p>
    <w:p w14:paraId="7F60035D" w14:textId="2C960AC1" w:rsidR="001F223B" w:rsidRPr="001F223B" w:rsidRDefault="001F223B" w:rsidP="00D02C8C">
      <w:pPr>
        <w:jc w:val="right"/>
        <w:rPr>
          <w:rFonts w:cs="Arial"/>
        </w:rPr>
      </w:pPr>
      <w:r w:rsidRPr="001F223B">
        <w:rPr>
          <w:rFonts w:cs="Arial"/>
        </w:rPr>
        <w:tab/>
      </w:r>
      <w:r w:rsidRPr="001F223B">
        <w:rPr>
          <w:rFonts w:cs="Arial"/>
        </w:rPr>
        <w:tab/>
      </w:r>
      <w:r w:rsidRPr="001F223B">
        <w:rPr>
          <w:rFonts w:cs="Arial"/>
          <w:rtl/>
        </w:rPr>
        <w:t>اتسقت جميع الدراسات في التأكيد على التأثير الإيجابي لنمط القيادة بالحب على بيئة العمل، خاصة في المؤسسات التربوية</w:t>
      </w:r>
    </w:p>
    <w:p w14:paraId="216E0F9B" w14:textId="4E796292" w:rsidR="001F223B" w:rsidRPr="001F223B" w:rsidRDefault="001F223B" w:rsidP="00D02C8C">
      <w:pPr>
        <w:jc w:val="right"/>
        <w:rPr>
          <w:rFonts w:cs="Arial"/>
        </w:rPr>
      </w:pPr>
      <w:r w:rsidRPr="001F223B">
        <w:rPr>
          <w:rFonts w:cs="Arial"/>
        </w:rPr>
        <w:tab/>
      </w:r>
      <w:r w:rsidRPr="001F223B">
        <w:rPr>
          <w:rFonts w:cs="Arial"/>
        </w:rPr>
        <w:tab/>
      </w:r>
      <w:r w:rsidRPr="001F223B">
        <w:rPr>
          <w:rFonts w:cs="Arial"/>
          <w:rtl/>
        </w:rPr>
        <w:t>بينت بعض الدراسات</w:t>
      </w:r>
      <w:r w:rsidRPr="001F223B">
        <w:rPr>
          <w:rFonts w:cs="Arial"/>
        </w:rPr>
        <w:t xml:space="preserve"> (</w:t>
      </w:r>
      <w:r w:rsidRPr="001F223B">
        <w:rPr>
          <w:rFonts w:cs="Arial"/>
          <w:rtl/>
        </w:rPr>
        <w:t>مثل</w:t>
      </w:r>
      <w:r w:rsidRPr="001F223B">
        <w:rPr>
          <w:rFonts w:cs="Arial"/>
        </w:rPr>
        <w:t>: Arslan &amp; Allen, 2022</w:t>
      </w:r>
      <w:r w:rsidRPr="001F223B">
        <w:rPr>
          <w:rFonts w:cs="Arial"/>
          <w:rtl/>
        </w:rPr>
        <w:t xml:space="preserve"> شحادة، 2020</w:t>
      </w:r>
      <w:r w:rsidRPr="001F223B">
        <w:rPr>
          <w:rFonts w:cs="Arial"/>
        </w:rPr>
        <w:t xml:space="preserve">) </w:t>
      </w:r>
      <w:r w:rsidRPr="001F223B">
        <w:rPr>
          <w:rFonts w:cs="Arial"/>
          <w:rtl/>
        </w:rPr>
        <w:t>أن الحب في القيادة يُسهم في تحسين المناخ المدرسي</w:t>
      </w:r>
    </w:p>
    <w:p w14:paraId="16597ADD" w14:textId="21C752B5" w:rsidR="001F223B" w:rsidRPr="001F223B" w:rsidRDefault="001F223B" w:rsidP="00D02C8C">
      <w:pPr>
        <w:jc w:val="right"/>
        <w:rPr>
          <w:rFonts w:cs="Arial"/>
        </w:rPr>
      </w:pPr>
      <w:r w:rsidRPr="001F223B">
        <w:rPr>
          <w:rFonts w:cs="Arial"/>
        </w:rPr>
        <w:tab/>
      </w:r>
      <w:r w:rsidRPr="001F223B">
        <w:rPr>
          <w:rFonts w:cs="Arial"/>
        </w:rPr>
        <w:tab/>
      </w:r>
      <w:r w:rsidRPr="001F223B">
        <w:rPr>
          <w:rFonts w:cs="Arial"/>
          <w:rtl/>
        </w:rPr>
        <w:t>ربطت دراسات أخرى</w:t>
      </w:r>
      <w:r w:rsidRPr="001F223B">
        <w:rPr>
          <w:rFonts w:cs="Arial"/>
        </w:rPr>
        <w:t xml:space="preserve"> (Nguyen &amp; Bryant, 2023</w:t>
      </w:r>
      <w:r w:rsidRPr="001F223B">
        <w:rPr>
          <w:rFonts w:cs="Arial"/>
          <w:rtl/>
        </w:rPr>
        <w:t xml:space="preserve"> منصور، 2024</w:t>
      </w:r>
      <w:r w:rsidRPr="001F223B">
        <w:rPr>
          <w:rFonts w:cs="Arial"/>
        </w:rPr>
        <w:t xml:space="preserve">) </w:t>
      </w:r>
      <w:r w:rsidRPr="001F223B">
        <w:rPr>
          <w:rFonts w:cs="Arial"/>
          <w:rtl/>
        </w:rPr>
        <w:t>القيادة بالحب بزيادة الدافعية والانتماء الوظيفي</w:t>
      </w:r>
    </w:p>
    <w:p w14:paraId="6526017D" w14:textId="7FA9B51D" w:rsidR="00AA22F3" w:rsidRDefault="001F223B" w:rsidP="00D02C8C">
      <w:pPr>
        <w:jc w:val="right"/>
        <w:rPr>
          <w:rFonts w:cs="Arial"/>
          <w:rtl/>
        </w:rPr>
      </w:pPr>
      <w:r w:rsidRPr="001F223B">
        <w:rPr>
          <w:rFonts w:cs="Arial"/>
        </w:rPr>
        <w:tab/>
      </w:r>
      <w:r w:rsidRPr="001F223B">
        <w:rPr>
          <w:rFonts w:cs="Arial"/>
        </w:rPr>
        <w:tab/>
      </w:r>
      <w:r w:rsidRPr="001F223B">
        <w:rPr>
          <w:rFonts w:cs="Arial"/>
          <w:rtl/>
        </w:rPr>
        <w:t>أوصت الدراسات بأهمية تعزيز هذا النمط القيادي في برامج تأهيل مديري المدارس</w:t>
      </w:r>
    </w:p>
    <w:p w14:paraId="0C20BDAC" w14:textId="77777777" w:rsidR="00362CFC" w:rsidRDefault="00362CFC" w:rsidP="00D02C8C">
      <w:pPr>
        <w:jc w:val="right"/>
        <w:rPr>
          <w:rFonts w:cs="Arial"/>
          <w:rtl/>
        </w:rPr>
      </w:pPr>
    </w:p>
    <w:p w14:paraId="62172C45" w14:textId="77777777" w:rsidR="00362CFC" w:rsidRDefault="00362CFC" w:rsidP="00D02C8C">
      <w:pPr>
        <w:jc w:val="right"/>
        <w:rPr>
          <w:rFonts w:cs="Arial"/>
          <w:rtl/>
        </w:rPr>
      </w:pPr>
    </w:p>
    <w:p w14:paraId="24F5CB50" w14:textId="77777777" w:rsidR="00362CFC" w:rsidRPr="004F6A4E" w:rsidRDefault="00362CFC" w:rsidP="004F6A4E">
      <w:pPr>
        <w:pBdr>
          <w:bottom w:val="single" w:sz="6" w:space="6" w:color="auto"/>
        </w:pBdr>
        <w:jc w:val="right"/>
      </w:pPr>
    </w:p>
    <w:p w14:paraId="04857217" w14:textId="77777777" w:rsidR="00362CFC" w:rsidRDefault="00362CFC" w:rsidP="00D02C8C">
      <w:pPr>
        <w:jc w:val="right"/>
        <w:rPr>
          <w:lang w:bidi="ar-JO"/>
        </w:rPr>
      </w:pPr>
    </w:p>
    <w:p w14:paraId="0E768E69" w14:textId="77777777" w:rsidR="00362CFC" w:rsidRDefault="00362CFC" w:rsidP="00362CFC">
      <w:pPr>
        <w:rPr>
          <w:lang w:bidi="ar-JO"/>
        </w:rPr>
      </w:pPr>
    </w:p>
    <w:p w14:paraId="02CCE032" w14:textId="77777777" w:rsidR="00362CFC" w:rsidRDefault="00362CFC" w:rsidP="00362CFC">
      <w:pPr>
        <w:rPr>
          <w:lang w:bidi="ar-JO"/>
        </w:rPr>
      </w:pPr>
      <w:r>
        <w:rPr>
          <w:lang w:bidi="ar-JO"/>
        </w:rPr>
        <w:t>..</w:t>
      </w:r>
    </w:p>
    <w:p w14:paraId="08C17F10" w14:textId="77777777" w:rsidR="00362CFC" w:rsidRPr="00581098" w:rsidRDefault="00362CFC" w:rsidP="00362CFC">
      <w:pPr>
        <w:overflowPunct w:val="0"/>
        <w:autoSpaceDE w:val="0"/>
        <w:autoSpaceDN w:val="0"/>
        <w:bidi/>
        <w:adjustRightInd w:val="0"/>
        <w:spacing w:before="100" w:beforeAutospacing="1" w:after="100" w:afterAutospacing="1" w:line="240" w:lineRule="auto"/>
        <w:jc w:val="center"/>
        <w:textAlignment w:val="baseline"/>
        <w:rPr>
          <w:rFonts w:ascii="Simplified Arabic" w:hAnsi="Simplified Arabic" w:cs="Simplified Arabic"/>
          <w:b/>
          <w:bCs/>
          <w:sz w:val="28"/>
          <w:szCs w:val="28"/>
          <w:rtl/>
          <w:lang w:bidi="ar-JO"/>
        </w:rPr>
      </w:pPr>
      <w:r>
        <w:rPr>
          <w:lang w:bidi="ar-JO"/>
        </w:rPr>
        <w:tab/>
      </w:r>
      <w:r w:rsidRPr="00B377D5">
        <w:rPr>
          <w:rFonts w:ascii="Simplified Arabic" w:hAnsi="Simplified Arabic" w:cs="Simplified Arabic"/>
          <w:b/>
          <w:bCs/>
          <w:sz w:val="28"/>
          <w:szCs w:val="28"/>
          <w:rtl/>
          <w:lang w:bidi="ar-JO"/>
        </w:rPr>
        <w:t>درجة ممارسة مديري المدارس الحكومية لنمط الق</w:t>
      </w:r>
      <w:r>
        <w:rPr>
          <w:rFonts w:ascii="Simplified Arabic" w:hAnsi="Simplified Arabic" w:cs="Simplified Arabic"/>
          <w:b/>
          <w:bCs/>
          <w:sz w:val="28"/>
          <w:szCs w:val="28"/>
          <w:rtl/>
          <w:lang w:bidi="ar-JO"/>
        </w:rPr>
        <w:t>يادة بالحب</w:t>
      </w:r>
    </w:p>
    <w:p w14:paraId="02343254" w14:textId="77777777" w:rsidR="00362CFC" w:rsidRPr="00581098" w:rsidRDefault="00362CFC" w:rsidP="00362CFC">
      <w:pPr>
        <w:overflowPunct w:val="0"/>
        <w:autoSpaceDE w:val="0"/>
        <w:autoSpaceDN w:val="0"/>
        <w:bidi/>
        <w:adjustRightInd w:val="0"/>
        <w:spacing w:before="100" w:beforeAutospacing="1" w:after="100" w:afterAutospacing="1" w:line="240" w:lineRule="auto"/>
        <w:textAlignment w:val="baseline"/>
        <w:rPr>
          <w:rFonts w:ascii="Simplified Arabic" w:hAnsi="Simplified Arabic" w:cs="Simplified Arabic"/>
          <w:sz w:val="28"/>
          <w:szCs w:val="28"/>
        </w:rPr>
      </w:pPr>
      <w:r w:rsidRPr="00581098">
        <w:rPr>
          <w:rFonts w:ascii="Simplified Arabic" w:hAnsi="Simplified Arabic" w:cs="Simplified Arabic"/>
          <w:b/>
          <w:bCs/>
          <w:sz w:val="28"/>
          <w:szCs w:val="28"/>
          <w:rtl/>
          <w:lang w:bidi="ar-JO"/>
        </w:rPr>
        <w:t xml:space="preserve">الطريقة </w:t>
      </w:r>
      <w:r>
        <w:rPr>
          <w:rFonts w:ascii="Simplified Arabic" w:hAnsi="Simplified Arabic" w:cs="Simplified Arabic" w:hint="cs"/>
          <w:b/>
          <w:bCs/>
          <w:sz w:val="28"/>
          <w:szCs w:val="28"/>
          <w:rtl/>
          <w:lang w:bidi="ar-JO"/>
        </w:rPr>
        <w:t>والاجراءات</w:t>
      </w:r>
    </w:p>
    <w:p w14:paraId="277B7CC0" w14:textId="77777777" w:rsidR="00362CFC" w:rsidRPr="00581098" w:rsidRDefault="00362CFC" w:rsidP="00362CFC">
      <w:pPr>
        <w:bidi/>
        <w:spacing w:after="0" w:line="240" w:lineRule="auto"/>
        <w:jc w:val="both"/>
        <w:rPr>
          <w:rFonts w:ascii="Simplified Arabic" w:hAnsi="Simplified Arabic" w:cs="Simplified Arabic"/>
          <w:sz w:val="28"/>
          <w:szCs w:val="28"/>
          <w:rtl/>
        </w:rPr>
      </w:pPr>
      <w:r w:rsidRPr="00581098">
        <w:rPr>
          <w:rFonts w:ascii="Simplified Arabic" w:hAnsi="Simplified Arabic" w:cs="Simplified Arabic"/>
          <w:sz w:val="28"/>
          <w:szCs w:val="28"/>
          <w:rtl/>
        </w:rPr>
        <w:t xml:space="preserve">من جميع </w:t>
      </w:r>
      <w:r w:rsidRPr="00581098">
        <w:rPr>
          <w:rFonts w:ascii="Simplified Arabic" w:hAnsi="Simplified Arabic" w:cs="Simplified Arabic" w:hint="cs"/>
          <w:sz w:val="28"/>
          <w:szCs w:val="28"/>
          <w:rtl/>
          <w:lang w:bidi="ar-JO"/>
        </w:rPr>
        <w:t>المعلمين</w:t>
      </w:r>
      <w:r w:rsidRPr="00581098">
        <w:rPr>
          <w:rFonts w:ascii="Simplified Arabic" w:hAnsi="Simplified Arabic" w:cs="Simplified Arabic"/>
          <w:sz w:val="28"/>
          <w:szCs w:val="28"/>
          <w:rtl/>
        </w:rPr>
        <w:t xml:space="preserve"> في </w:t>
      </w:r>
      <w:r w:rsidRPr="00581098">
        <w:rPr>
          <w:rFonts w:ascii="Simplified Arabic" w:hAnsi="Simplified Arabic" w:cs="Simplified Arabic" w:hint="cs"/>
          <w:sz w:val="28"/>
          <w:szCs w:val="28"/>
          <w:rtl/>
        </w:rPr>
        <w:t xml:space="preserve">مديرية </w:t>
      </w:r>
      <w:r>
        <w:rPr>
          <w:rFonts w:ascii="Simplified Arabic" w:hAnsi="Simplified Arabic" w:cs="Simplified Arabic" w:hint="cs"/>
          <w:sz w:val="28"/>
          <w:szCs w:val="28"/>
          <w:rtl/>
        </w:rPr>
        <w:t xml:space="preserve">التربية والتعليم للواء بني كنانه </w:t>
      </w:r>
      <w:r w:rsidRPr="00581098">
        <w:rPr>
          <w:rFonts w:ascii="Simplified Arabic" w:hAnsi="Simplified Arabic" w:cs="Simplified Arabic"/>
          <w:sz w:val="28"/>
          <w:szCs w:val="28"/>
          <w:rtl/>
        </w:rPr>
        <w:t>والبالغ عددهم (</w:t>
      </w:r>
      <w:r>
        <w:rPr>
          <w:rFonts w:ascii="Simplified Arabic" w:hAnsi="Simplified Arabic" w:cs="Simplified Arabic"/>
          <w:sz w:val="28"/>
          <w:szCs w:val="28"/>
        </w:rPr>
        <w:t>2487</w:t>
      </w:r>
      <w:r w:rsidRPr="00581098">
        <w:rPr>
          <w:rFonts w:ascii="Simplified Arabic" w:hAnsi="Simplified Arabic" w:cs="Simplified Arabic"/>
          <w:sz w:val="28"/>
          <w:szCs w:val="28"/>
          <w:rtl/>
        </w:rPr>
        <w:t>) معلم</w:t>
      </w:r>
      <w:r w:rsidRPr="00581098">
        <w:rPr>
          <w:rFonts w:ascii="Simplified Arabic" w:hAnsi="Simplified Arabic" w:cs="Simplified Arabic" w:hint="cs"/>
          <w:sz w:val="28"/>
          <w:szCs w:val="28"/>
          <w:rtl/>
        </w:rPr>
        <w:t xml:space="preserve">ا </w:t>
      </w:r>
      <w:r w:rsidRPr="00581098">
        <w:rPr>
          <w:rFonts w:ascii="Simplified Arabic" w:hAnsi="Simplified Arabic" w:cs="Simplified Arabic"/>
          <w:sz w:val="28"/>
          <w:szCs w:val="28"/>
          <w:rtl/>
        </w:rPr>
        <w:t>ومعلمة خلال الفصل ال</w:t>
      </w:r>
      <w:r w:rsidRPr="00581098">
        <w:rPr>
          <w:rFonts w:ascii="Simplified Arabic" w:hAnsi="Simplified Arabic" w:cs="Simplified Arabic" w:hint="cs"/>
          <w:sz w:val="28"/>
          <w:szCs w:val="28"/>
          <w:rtl/>
        </w:rPr>
        <w:t>ثاني</w:t>
      </w:r>
      <w:r w:rsidRPr="00581098">
        <w:rPr>
          <w:rFonts w:ascii="Simplified Arabic" w:hAnsi="Simplified Arabic" w:cs="Simplified Arabic"/>
          <w:sz w:val="28"/>
          <w:szCs w:val="28"/>
          <w:rtl/>
        </w:rPr>
        <w:t xml:space="preserve"> من العام الدراسي (</w:t>
      </w:r>
      <w:r w:rsidRPr="00581098">
        <w:rPr>
          <w:rFonts w:ascii="Simplified Arabic" w:hAnsi="Simplified Arabic" w:cs="Simplified Arabic" w:hint="cs"/>
          <w:sz w:val="28"/>
          <w:szCs w:val="28"/>
          <w:rtl/>
        </w:rPr>
        <w:t>2023</w:t>
      </w:r>
      <w:r w:rsidRPr="00581098">
        <w:rPr>
          <w:rFonts w:ascii="Simplified Arabic" w:hAnsi="Simplified Arabic" w:cs="Simplified Arabic"/>
          <w:sz w:val="28"/>
          <w:szCs w:val="28"/>
          <w:rtl/>
        </w:rPr>
        <w:t>/</w:t>
      </w:r>
      <w:r w:rsidRPr="00581098">
        <w:rPr>
          <w:rFonts w:ascii="Simplified Arabic" w:hAnsi="Simplified Arabic" w:cs="Simplified Arabic" w:hint="cs"/>
          <w:sz w:val="28"/>
          <w:szCs w:val="28"/>
          <w:rtl/>
        </w:rPr>
        <w:t>2024</w:t>
      </w:r>
      <w:r w:rsidRPr="00581098">
        <w:rPr>
          <w:rFonts w:ascii="Simplified Arabic" w:hAnsi="Simplified Arabic" w:cs="Simplified Arabic"/>
          <w:sz w:val="28"/>
          <w:szCs w:val="28"/>
          <w:rtl/>
        </w:rPr>
        <w:t xml:space="preserve">)، حسب إحصائيات وزارة التربية والتعليم. </w:t>
      </w:r>
    </w:p>
    <w:p w14:paraId="476D9DD5" w14:textId="77777777" w:rsidR="00362CFC" w:rsidRPr="00581098" w:rsidRDefault="00362CFC" w:rsidP="00362CFC">
      <w:pPr>
        <w:overflowPunct w:val="0"/>
        <w:autoSpaceDE w:val="0"/>
        <w:autoSpaceDN w:val="0"/>
        <w:bidi/>
        <w:adjustRightInd w:val="0"/>
        <w:spacing w:before="100" w:beforeAutospacing="1" w:after="100" w:afterAutospacing="1" w:line="240" w:lineRule="auto"/>
        <w:textAlignment w:val="baseline"/>
        <w:rPr>
          <w:rFonts w:ascii="Simplified Arabic" w:hAnsi="Simplified Arabic" w:cs="Simplified Arabic"/>
          <w:b/>
          <w:bCs/>
          <w:sz w:val="28"/>
          <w:szCs w:val="28"/>
          <w:rtl/>
          <w:lang w:bidi="ar-JO"/>
        </w:rPr>
      </w:pPr>
      <w:r w:rsidRPr="00581098">
        <w:rPr>
          <w:rFonts w:ascii="Simplified Arabic" w:eastAsia="Calibri" w:hAnsi="Simplified Arabic" w:cs="Simplified Arabic"/>
          <w:b/>
          <w:bCs/>
          <w:sz w:val="28"/>
          <w:szCs w:val="28"/>
          <w:rtl/>
        </w:rPr>
        <w:t xml:space="preserve">عينة الدراسة: </w:t>
      </w:r>
      <w:r w:rsidRPr="00581098">
        <w:rPr>
          <w:rFonts w:ascii="Simplified Arabic" w:hAnsi="Simplified Arabic" w:cs="Simplified Arabic"/>
          <w:sz w:val="28"/>
          <w:szCs w:val="28"/>
          <w:rtl/>
          <w:lang w:bidi="ar-JO"/>
        </w:rPr>
        <w:t>تم اختيار عينة عشوائية تكونت من (</w:t>
      </w:r>
      <w:r>
        <w:rPr>
          <w:rFonts w:ascii="Simplified Arabic" w:hAnsi="Simplified Arabic" w:cs="Simplified Arabic" w:hint="cs"/>
          <w:sz w:val="28"/>
          <w:szCs w:val="28"/>
          <w:rtl/>
          <w:lang w:bidi="ar-JO"/>
        </w:rPr>
        <w:t>342</w:t>
      </w:r>
      <w:r w:rsidRPr="00581098">
        <w:rPr>
          <w:rFonts w:ascii="Simplified Arabic" w:hAnsi="Simplified Arabic" w:cs="Simplified Arabic"/>
          <w:sz w:val="28"/>
          <w:szCs w:val="28"/>
          <w:rtl/>
          <w:lang w:bidi="ar-JO"/>
        </w:rPr>
        <w:t>) معلما ومعلمة</w:t>
      </w:r>
      <w:r w:rsidRPr="004F570E">
        <w:rPr>
          <w:rFonts w:ascii="Simplified Arabic" w:hAnsi="Simplified Arabic" w:cs="Simplified Arabic"/>
          <w:b/>
          <w:bCs/>
          <w:sz w:val="28"/>
          <w:szCs w:val="28"/>
          <w:rtl/>
          <w:lang w:bidi="ar-JO"/>
        </w:rPr>
        <w:t xml:space="preserve"> </w:t>
      </w:r>
      <w:r w:rsidRPr="00581098">
        <w:rPr>
          <w:rFonts w:ascii="Simplified Arabic" w:hAnsi="Simplified Arabic" w:cs="Simplified Arabic"/>
          <w:b/>
          <w:bCs/>
          <w:sz w:val="28"/>
          <w:szCs w:val="28"/>
          <w:rtl/>
          <w:lang w:bidi="ar-JO"/>
        </w:rPr>
        <w:t>والإجراءات</w:t>
      </w:r>
    </w:p>
    <w:p w14:paraId="534CD449" w14:textId="77777777" w:rsidR="00362CFC" w:rsidRPr="00581098" w:rsidRDefault="00362CFC" w:rsidP="00362CFC">
      <w:pPr>
        <w:bidi/>
        <w:spacing w:after="0" w:line="240" w:lineRule="auto"/>
        <w:ind w:firstLine="720"/>
        <w:jc w:val="both"/>
        <w:rPr>
          <w:rFonts w:ascii="Simplified Arabic" w:hAnsi="Simplified Arabic" w:cs="Simplified Arabic"/>
          <w:sz w:val="28"/>
          <w:szCs w:val="28"/>
          <w:rtl/>
        </w:rPr>
      </w:pPr>
      <w:r w:rsidRPr="00581098">
        <w:rPr>
          <w:rFonts w:ascii="Simplified Arabic" w:hAnsi="Simplified Arabic" w:cs="Simplified Arabic"/>
          <w:sz w:val="28"/>
          <w:szCs w:val="28"/>
          <w:rtl/>
        </w:rPr>
        <w:lastRenderedPageBreak/>
        <w:t>يتضمن هذا الجزء من الدراسة وصفاً لمنهج الدراسة وعينتها ومجتمعها والأداة المستخدمة وصدقها وثباتها وتصحيح الأداة ومتغيراتها وإجراءاتها، وفيما يلي عرضا لذلك:</w:t>
      </w:r>
    </w:p>
    <w:p w14:paraId="4578E18A" w14:textId="77777777" w:rsidR="00362CFC" w:rsidRPr="00581098" w:rsidRDefault="00362CFC" w:rsidP="00362CFC">
      <w:pPr>
        <w:bidi/>
        <w:spacing w:after="0" w:line="240" w:lineRule="auto"/>
        <w:jc w:val="both"/>
        <w:rPr>
          <w:rFonts w:ascii="Simplified Arabic" w:hAnsi="Simplified Arabic" w:cs="Simplified Arabic"/>
          <w:b/>
          <w:bCs/>
          <w:sz w:val="28"/>
          <w:szCs w:val="28"/>
          <w:rtl/>
        </w:rPr>
      </w:pPr>
      <w:r w:rsidRPr="00581098">
        <w:rPr>
          <w:rFonts w:ascii="Simplified Arabic" w:hAnsi="Simplified Arabic" w:cs="Simplified Arabic"/>
          <w:b/>
          <w:bCs/>
          <w:sz w:val="28"/>
          <w:szCs w:val="28"/>
          <w:rtl/>
        </w:rPr>
        <w:t xml:space="preserve">المنهج: </w:t>
      </w:r>
      <w:bookmarkStart w:id="1" w:name="_Toc223057028"/>
      <w:bookmarkStart w:id="2" w:name="_Toc224958989"/>
      <w:bookmarkStart w:id="3" w:name="_Toc224959048"/>
      <w:r w:rsidRPr="00581098">
        <w:rPr>
          <w:rFonts w:ascii="Simplified Arabic" w:hAnsi="Simplified Arabic" w:cs="Simplified Arabic"/>
          <w:sz w:val="28"/>
          <w:szCs w:val="28"/>
          <w:rtl/>
        </w:rPr>
        <w:t>استخدم</w:t>
      </w:r>
      <w:r w:rsidRPr="00581098">
        <w:rPr>
          <w:rFonts w:ascii="Simplified Arabic" w:hAnsi="Simplified Arabic" w:cs="Simplified Arabic"/>
          <w:b/>
          <w:bCs/>
          <w:sz w:val="28"/>
          <w:szCs w:val="28"/>
          <w:rtl/>
        </w:rPr>
        <w:t xml:space="preserve"> </w:t>
      </w:r>
      <w:r w:rsidRPr="00581098">
        <w:rPr>
          <w:rFonts w:ascii="Simplified Arabic" w:hAnsi="Simplified Arabic" w:cs="Simplified Arabic"/>
          <w:sz w:val="28"/>
          <w:szCs w:val="28"/>
          <w:rtl/>
        </w:rPr>
        <w:t xml:space="preserve">الباحث المنهج الوصفي التحليلي الذي من خلاله يتم وصف الظاهرة موضوع الدراسة، وتحليل بياناتها، وبيان العلاقات بين مكوناتها. </w:t>
      </w:r>
    </w:p>
    <w:bookmarkEnd w:id="1"/>
    <w:bookmarkEnd w:id="2"/>
    <w:bookmarkEnd w:id="3"/>
    <w:p w14:paraId="49714FFC" w14:textId="77777777" w:rsidR="00362CFC" w:rsidRPr="00925AD3" w:rsidRDefault="00362CFC" w:rsidP="00362CFC">
      <w:pPr>
        <w:autoSpaceDE w:val="0"/>
        <w:autoSpaceDN w:val="0"/>
        <w:bidi/>
        <w:adjustRightInd w:val="0"/>
        <w:spacing w:after="0" w:line="240" w:lineRule="auto"/>
        <w:ind w:left="84"/>
        <w:contextualSpacing/>
        <w:jc w:val="both"/>
        <w:rPr>
          <w:rFonts w:ascii="Simplified Arabic" w:hAnsi="Simplified Arabic" w:cs="Simplified Arabic"/>
          <w:sz w:val="28"/>
          <w:szCs w:val="28"/>
          <w:rtl/>
          <w:lang w:bidi="ar-JO"/>
        </w:rPr>
      </w:pPr>
      <w:r w:rsidRPr="00581098">
        <w:rPr>
          <w:rFonts w:ascii="Simplified Arabic" w:hAnsi="Simplified Arabic" w:cs="Simplified Arabic"/>
          <w:b/>
          <w:bCs/>
          <w:sz w:val="28"/>
          <w:szCs w:val="28"/>
          <w:rtl/>
        </w:rPr>
        <w:t xml:space="preserve">مجتمع الدراسة: </w:t>
      </w:r>
      <w:r w:rsidRPr="00581098">
        <w:rPr>
          <w:rFonts w:ascii="Simplified Arabic" w:hAnsi="Simplified Arabic" w:cs="Simplified Arabic"/>
          <w:sz w:val="28"/>
          <w:szCs w:val="28"/>
          <w:rtl/>
        </w:rPr>
        <w:t xml:space="preserve">تكون مجتمع الدراسة </w:t>
      </w:r>
      <w:r w:rsidRPr="00581098">
        <w:rPr>
          <w:rFonts w:ascii="Simplified Arabic" w:hAnsi="Simplified Arabic" w:cs="Simplified Arabic"/>
          <w:sz w:val="28"/>
          <w:szCs w:val="28"/>
          <w:rtl/>
          <w:lang w:bidi="ar-JO"/>
        </w:rPr>
        <w:t xml:space="preserve">، ويشكلون ما نسبته </w:t>
      </w:r>
      <w:r w:rsidRPr="00925AD3">
        <w:rPr>
          <w:rFonts w:ascii="Simplified Arabic" w:hAnsi="Simplified Arabic" w:cs="Simplified Arabic"/>
          <w:sz w:val="28"/>
          <w:szCs w:val="28"/>
          <w:rtl/>
          <w:lang w:bidi="ar-JO"/>
        </w:rPr>
        <w:t>(</w:t>
      </w:r>
      <w:r w:rsidRPr="00925AD3">
        <w:rPr>
          <w:rFonts w:ascii="Simplified Arabic" w:hAnsi="Simplified Arabic" w:cs="Simplified Arabic"/>
          <w:sz w:val="28"/>
          <w:szCs w:val="28"/>
          <w:lang w:bidi="ar-JO"/>
        </w:rPr>
        <w:t>13.8</w:t>
      </w:r>
      <w:r w:rsidRPr="00925AD3">
        <w:rPr>
          <w:rFonts w:ascii="Simplified Arabic" w:hAnsi="Simplified Arabic" w:cs="Simplified Arabic"/>
          <w:sz w:val="28"/>
          <w:szCs w:val="28"/>
          <w:rtl/>
          <w:lang w:bidi="ar-JO"/>
        </w:rPr>
        <w:t>%) من مجتمع الدراسة. والجدول (</w:t>
      </w:r>
      <w:r w:rsidRPr="00925AD3">
        <w:rPr>
          <w:rFonts w:ascii="Simplified Arabic" w:hAnsi="Simplified Arabic" w:cs="Simplified Arabic"/>
          <w:sz w:val="28"/>
          <w:szCs w:val="28"/>
          <w:lang w:bidi="ar-JO"/>
        </w:rPr>
        <w:t>1</w:t>
      </w:r>
      <w:r w:rsidRPr="00925AD3">
        <w:rPr>
          <w:rFonts w:ascii="Simplified Arabic" w:hAnsi="Simplified Arabic" w:cs="Simplified Arabic"/>
          <w:sz w:val="28"/>
          <w:szCs w:val="28"/>
          <w:rtl/>
          <w:lang w:bidi="ar-JO"/>
        </w:rPr>
        <w:t xml:space="preserve">) يبين توزيع أفراد العينة حسب متغيرات الدراسة. </w:t>
      </w:r>
    </w:p>
    <w:p w14:paraId="1B16631F" w14:textId="77777777" w:rsidR="00362CFC" w:rsidRPr="00BB33FF" w:rsidRDefault="00362CFC" w:rsidP="00362CFC">
      <w:pPr>
        <w:bidi/>
        <w:spacing w:after="0" w:line="240" w:lineRule="auto"/>
        <w:jc w:val="center"/>
        <w:rPr>
          <w:rFonts w:ascii="Simplified Arabic" w:hAnsi="Simplified Arabic" w:cs="Simplified Arabic"/>
          <w:b/>
          <w:bCs/>
          <w:rtl/>
          <w:lang w:eastAsia="ar-SA"/>
        </w:rPr>
      </w:pPr>
      <w:bookmarkStart w:id="4" w:name="_Toc192920974"/>
      <w:bookmarkStart w:id="5" w:name="_Toc192137400"/>
      <w:r w:rsidRPr="00BB33FF">
        <w:rPr>
          <w:rFonts w:ascii="Simplified Arabic" w:hAnsi="Simplified Arabic" w:cs="Simplified Arabic"/>
          <w:b/>
          <w:bCs/>
          <w:rtl/>
          <w:lang w:eastAsia="ar-SA"/>
        </w:rPr>
        <w:t>جدول (</w:t>
      </w:r>
      <w:r w:rsidRPr="00BB33FF">
        <w:rPr>
          <w:rFonts w:ascii="Simplified Arabic" w:hAnsi="Simplified Arabic" w:cs="Simplified Arabic"/>
          <w:b/>
          <w:bCs/>
          <w:lang w:eastAsia="ar-SA" w:bidi="ar-JO"/>
        </w:rPr>
        <w:t>1</w:t>
      </w:r>
      <w:r w:rsidRPr="00BB33FF">
        <w:rPr>
          <w:rFonts w:ascii="Simplified Arabic" w:hAnsi="Simplified Arabic" w:cs="Simplified Arabic"/>
          <w:b/>
          <w:bCs/>
          <w:rtl/>
          <w:lang w:eastAsia="ar-SA"/>
        </w:rPr>
        <w:t>)</w:t>
      </w:r>
      <w:bookmarkEnd w:id="4"/>
      <w:bookmarkEnd w:id="5"/>
    </w:p>
    <w:p w14:paraId="44E5574E" w14:textId="77777777" w:rsidR="00362CFC" w:rsidRPr="00BB33FF" w:rsidRDefault="00362CFC" w:rsidP="00362CFC">
      <w:pPr>
        <w:bidi/>
        <w:spacing w:after="0" w:line="240" w:lineRule="auto"/>
        <w:jc w:val="center"/>
        <w:rPr>
          <w:rFonts w:ascii="Simplified Arabic" w:hAnsi="Simplified Arabic" w:cs="Simplified Arabic"/>
          <w:b/>
          <w:bCs/>
          <w:rtl/>
          <w:lang w:eastAsia="ar-SA"/>
        </w:rPr>
      </w:pPr>
      <w:r w:rsidRPr="00BB33FF">
        <w:rPr>
          <w:rFonts w:ascii="Simplified Arabic" w:hAnsi="Simplified Arabic" w:cs="Simplified Arabic"/>
          <w:b/>
          <w:bCs/>
          <w:rtl/>
          <w:lang w:eastAsia="ar-SA"/>
        </w:rPr>
        <w:t>توزيع أفراد عينة الدراسة حسب</w:t>
      </w:r>
      <w:r w:rsidRPr="00BB33FF">
        <w:rPr>
          <w:rFonts w:ascii="Simplified Arabic" w:hAnsi="Simplified Arabic" w:cs="Simplified Arabic"/>
          <w:b/>
          <w:bCs/>
          <w:rtl/>
          <w:lang w:eastAsia="ar-SA" w:bidi="ar-JO"/>
        </w:rPr>
        <w:t xml:space="preserve"> متغيراتها</w:t>
      </w:r>
    </w:p>
    <w:tbl>
      <w:tblPr>
        <w:bidiVisual/>
        <w:tblW w:w="8310" w:type="dxa"/>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2177"/>
        <w:gridCol w:w="3341"/>
        <w:gridCol w:w="1194"/>
        <w:gridCol w:w="1598"/>
      </w:tblGrid>
      <w:tr w:rsidR="00362CFC" w:rsidRPr="00BB33FF" w14:paraId="4C03F887" w14:textId="77777777" w:rsidTr="00DA3746">
        <w:trPr>
          <w:trHeight w:hRule="exact" w:val="513"/>
          <w:jc w:val="center"/>
        </w:trPr>
        <w:tc>
          <w:tcPr>
            <w:tcW w:w="2177" w:type="dxa"/>
            <w:vAlign w:val="center"/>
            <w:hideMark/>
          </w:tcPr>
          <w:p w14:paraId="2D532A46"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المتغيرات</w:t>
            </w:r>
          </w:p>
        </w:tc>
        <w:tc>
          <w:tcPr>
            <w:tcW w:w="3341" w:type="dxa"/>
            <w:tcBorders>
              <w:bottom w:val="single" w:sz="12" w:space="0" w:color="auto"/>
            </w:tcBorders>
            <w:vAlign w:val="center"/>
            <w:hideMark/>
          </w:tcPr>
          <w:p w14:paraId="6A897839" w14:textId="77777777" w:rsidR="00362CFC" w:rsidRPr="00BB33FF" w:rsidRDefault="00362CFC" w:rsidP="00DA3746">
            <w:pPr>
              <w:bidi/>
              <w:spacing w:line="240" w:lineRule="auto"/>
              <w:jc w:val="center"/>
              <w:rPr>
                <w:rFonts w:ascii="Simplified Arabic" w:hAnsi="Simplified Arabic" w:cs="Simplified Arabic"/>
                <w:b/>
                <w:bCs/>
              </w:rPr>
            </w:pPr>
            <w:r w:rsidRPr="00BB33FF">
              <w:rPr>
                <w:rFonts w:ascii="Simplified Arabic" w:hAnsi="Simplified Arabic" w:cs="Simplified Arabic"/>
                <w:b/>
                <w:bCs/>
                <w:rtl/>
              </w:rPr>
              <w:t>المستويات</w:t>
            </w:r>
          </w:p>
        </w:tc>
        <w:tc>
          <w:tcPr>
            <w:tcW w:w="1194" w:type="dxa"/>
            <w:tcBorders>
              <w:bottom w:val="single" w:sz="12" w:space="0" w:color="auto"/>
            </w:tcBorders>
            <w:vAlign w:val="center"/>
            <w:hideMark/>
          </w:tcPr>
          <w:p w14:paraId="36D616C6" w14:textId="77777777" w:rsidR="00362CFC" w:rsidRPr="00BB33FF" w:rsidRDefault="00362CFC" w:rsidP="00DA3746">
            <w:pPr>
              <w:autoSpaceDE w:val="0"/>
              <w:autoSpaceDN w:val="0"/>
              <w:bidi/>
              <w:adjustRightInd w:val="0"/>
              <w:spacing w:after="0" w:line="240" w:lineRule="auto"/>
              <w:jc w:val="center"/>
              <w:rPr>
                <w:rFonts w:ascii="Simplified Arabic" w:hAnsi="Simplified Arabic" w:cs="Simplified Arabic"/>
                <w:b/>
                <w:bCs/>
              </w:rPr>
            </w:pPr>
            <w:r w:rsidRPr="00BB33FF">
              <w:rPr>
                <w:rFonts w:ascii="Simplified Arabic" w:hAnsi="Simplified Arabic" w:cs="Simplified Arabic"/>
                <w:b/>
                <w:bCs/>
                <w:rtl/>
              </w:rPr>
              <w:t>العدد</w:t>
            </w:r>
          </w:p>
        </w:tc>
        <w:tc>
          <w:tcPr>
            <w:tcW w:w="1598" w:type="dxa"/>
            <w:tcBorders>
              <w:bottom w:val="single" w:sz="12" w:space="0" w:color="auto"/>
            </w:tcBorders>
            <w:vAlign w:val="center"/>
            <w:hideMark/>
          </w:tcPr>
          <w:p w14:paraId="4E346B44" w14:textId="77777777" w:rsidR="00362CFC" w:rsidRPr="00BB33FF" w:rsidRDefault="00362CFC" w:rsidP="00DA3746">
            <w:pPr>
              <w:autoSpaceDE w:val="0"/>
              <w:autoSpaceDN w:val="0"/>
              <w:bidi/>
              <w:adjustRightInd w:val="0"/>
              <w:spacing w:after="0" w:line="240" w:lineRule="auto"/>
              <w:jc w:val="center"/>
              <w:rPr>
                <w:rFonts w:ascii="Simplified Arabic" w:hAnsi="Simplified Arabic" w:cs="Simplified Arabic"/>
                <w:b/>
                <w:bCs/>
              </w:rPr>
            </w:pPr>
            <w:r w:rsidRPr="00BB33FF">
              <w:rPr>
                <w:rFonts w:ascii="Simplified Arabic" w:hAnsi="Simplified Arabic" w:cs="Simplified Arabic"/>
                <w:b/>
                <w:bCs/>
                <w:rtl/>
              </w:rPr>
              <w:t>النسبة المئوية%</w:t>
            </w:r>
          </w:p>
        </w:tc>
      </w:tr>
      <w:tr w:rsidR="00362CFC" w:rsidRPr="00BB33FF" w14:paraId="33DB840D" w14:textId="77777777" w:rsidTr="00DA3746">
        <w:trPr>
          <w:trHeight w:hRule="exact" w:val="513"/>
          <w:jc w:val="center"/>
        </w:trPr>
        <w:tc>
          <w:tcPr>
            <w:tcW w:w="2177" w:type="dxa"/>
            <w:vMerge w:val="restart"/>
            <w:vAlign w:val="center"/>
            <w:hideMark/>
          </w:tcPr>
          <w:p w14:paraId="4F62314D" w14:textId="77777777" w:rsidR="00362CFC" w:rsidRPr="00BB33FF" w:rsidRDefault="00362CFC" w:rsidP="00DA3746">
            <w:pPr>
              <w:bidi/>
              <w:spacing w:line="240" w:lineRule="auto"/>
              <w:jc w:val="center"/>
              <w:rPr>
                <w:rFonts w:ascii="Simplified Arabic" w:hAnsi="Simplified Arabic" w:cs="Simplified Arabic"/>
                <w:b/>
                <w:bCs/>
                <w:lang w:bidi="ar-JO"/>
              </w:rPr>
            </w:pPr>
            <w:r>
              <w:rPr>
                <w:rFonts w:ascii="Simplified Arabic" w:hAnsi="Simplified Arabic" w:cs="Simplified Arabic" w:hint="cs"/>
                <w:b/>
                <w:bCs/>
                <w:rtl/>
                <w:lang w:bidi="ar-JO"/>
              </w:rPr>
              <w:t>الجنس</w:t>
            </w:r>
          </w:p>
        </w:tc>
        <w:tc>
          <w:tcPr>
            <w:tcW w:w="3341" w:type="dxa"/>
            <w:tcBorders>
              <w:bottom w:val="nil"/>
            </w:tcBorders>
            <w:vAlign w:val="center"/>
            <w:hideMark/>
          </w:tcPr>
          <w:p w14:paraId="050A4426" w14:textId="77777777" w:rsidR="00362CFC" w:rsidRPr="00BB33FF" w:rsidRDefault="00362CFC" w:rsidP="00DA3746">
            <w:pPr>
              <w:bidi/>
              <w:spacing w:line="240" w:lineRule="auto"/>
              <w:jc w:val="center"/>
              <w:rPr>
                <w:rFonts w:ascii="Simplified Arabic" w:hAnsi="Simplified Arabic" w:cs="Simplified Arabic"/>
              </w:rPr>
            </w:pPr>
            <w:r w:rsidRPr="00BB33FF">
              <w:rPr>
                <w:rFonts w:ascii="Simplified Arabic" w:hAnsi="Simplified Arabic" w:cs="Simplified Arabic"/>
                <w:rtl/>
              </w:rPr>
              <w:t>ذكور</w:t>
            </w:r>
          </w:p>
        </w:tc>
        <w:tc>
          <w:tcPr>
            <w:tcW w:w="1194" w:type="dxa"/>
            <w:tcBorders>
              <w:bottom w:val="nil"/>
            </w:tcBorders>
          </w:tcPr>
          <w:p w14:paraId="75E50BDE" w14:textId="77777777" w:rsidR="00362CFC" w:rsidRPr="003A7AB4" w:rsidRDefault="00362CFC" w:rsidP="00DA3746">
            <w:pPr>
              <w:jc w:val="right"/>
            </w:pPr>
            <w:r w:rsidRPr="003A7AB4">
              <w:t>168</w:t>
            </w:r>
          </w:p>
        </w:tc>
        <w:tc>
          <w:tcPr>
            <w:tcW w:w="1598" w:type="dxa"/>
            <w:tcBorders>
              <w:bottom w:val="nil"/>
            </w:tcBorders>
          </w:tcPr>
          <w:p w14:paraId="6F0527FA" w14:textId="77777777" w:rsidR="00362CFC" w:rsidRPr="003A7AB4" w:rsidRDefault="00362CFC" w:rsidP="00DA3746">
            <w:pPr>
              <w:jc w:val="right"/>
            </w:pPr>
            <w:r w:rsidRPr="003A7AB4">
              <w:t>49.1</w:t>
            </w:r>
          </w:p>
        </w:tc>
      </w:tr>
      <w:tr w:rsidR="00362CFC" w:rsidRPr="00BB33FF" w14:paraId="3799A95A" w14:textId="77777777" w:rsidTr="00DA3746">
        <w:trPr>
          <w:trHeight w:hRule="exact" w:val="513"/>
          <w:jc w:val="center"/>
        </w:trPr>
        <w:tc>
          <w:tcPr>
            <w:tcW w:w="2177" w:type="dxa"/>
            <w:vMerge/>
            <w:vAlign w:val="center"/>
            <w:hideMark/>
          </w:tcPr>
          <w:p w14:paraId="0765C5A9" w14:textId="77777777" w:rsidR="00362CFC" w:rsidRPr="00BB33FF" w:rsidRDefault="00362CFC" w:rsidP="00DA3746">
            <w:pPr>
              <w:spacing w:after="0" w:line="240" w:lineRule="auto"/>
              <w:rPr>
                <w:rFonts w:ascii="Simplified Arabic" w:hAnsi="Simplified Arabic" w:cs="Simplified Arabic"/>
                <w:b/>
                <w:bCs/>
                <w:lang w:bidi="ar-JO"/>
              </w:rPr>
            </w:pPr>
          </w:p>
        </w:tc>
        <w:tc>
          <w:tcPr>
            <w:tcW w:w="3341" w:type="dxa"/>
            <w:tcBorders>
              <w:top w:val="nil"/>
              <w:bottom w:val="single" w:sz="12" w:space="0" w:color="auto"/>
            </w:tcBorders>
            <w:vAlign w:val="center"/>
            <w:hideMark/>
          </w:tcPr>
          <w:p w14:paraId="665C9D30" w14:textId="77777777" w:rsidR="00362CFC" w:rsidRPr="00BB33FF" w:rsidRDefault="00362CFC" w:rsidP="00DA3746">
            <w:pPr>
              <w:bidi/>
              <w:spacing w:line="240" w:lineRule="auto"/>
              <w:jc w:val="center"/>
              <w:rPr>
                <w:rFonts w:ascii="Simplified Arabic" w:hAnsi="Simplified Arabic" w:cs="Simplified Arabic"/>
              </w:rPr>
            </w:pPr>
            <w:r w:rsidRPr="00BB33FF">
              <w:rPr>
                <w:rFonts w:ascii="Simplified Arabic" w:hAnsi="Simplified Arabic" w:cs="Simplified Arabic"/>
                <w:rtl/>
              </w:rPr>
              <w:t>إناث</w:t>
            </w:r>
          </w:p>
        </w:tc>
        <w:tc>
          <w:tcPr>
            <w:tcW w:w="1194" w:type="dxa"/>
            <w:tcBorders>
              <w:top w:val="nil"/>
              <w:bottom w:val="single" w:sz="12" w:space="0" w:color="auto"/>
            </w:tcBorders>
          </w:tcPr>
          <w:p w14:paraId="0A072E81" w14:textId="77777777" w:rsidR="00362CFC" w:rsidRPr="003A7AB4" w:rsidRDefault="00362CFC" w:rsidP="00DA3746">
            <w:pPr>
              <w:jc w:val="right"/>
            </w:pPr>
            <w:r w:rsidRPr="003A7AB4">
              <w:t>174</w:t>
            </w:r>
          </w:p>
        </w:tc>
        <w:tc>
          <w:tcPr>
            <w:tcW w:w="1598" w:type="dxa"/>
            <w:tcBorders>
              <w:top w:val="nil"/>
              <w:bottom w:val="single" w:sz="12" w:space="0" w:color="auto"/>
            </w:tcBorders>
          </w:tcPr>
          <w:p w14:paraId="508FCC33" w14:textId="77777777" w:rsidR="00362CFC" w:rsidRDefault="00362CFC" w:rsidP="00DA3746">
            <w:pPr>
              <w:jc w:val="right"/>
            </w:pPr>
            <w:r w:rsidRPr="003A7AB4">
              <w:t>50.9</w:t>
            </w:r>
          </w:p>
        </w:tc>
      </w:tr>
      <w:tr w:rsidR="00362CFC" w:rsidRPr="00BB33FF" w14:paraId="7DB52B50" w14:textId="77777777" w:rsidTr="00DA3746">
        <w:trPr>
          <w:trHeight w:hRule="exact" w:val="513"/>
          <w:jc w:val="center"/>
        </w:trPr>
        <w:tc>
          <w:tcPr>
            <w:tcW w:w="2177" w:type="dxa"/>
            <w:vMerge w:val="restart"/>
            <w:vAlign w:val="center"/>
            <w:hideMark/>
          </w:tcPr>
          <w:p w14:paraId="1D02BFF5"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 xml:space="preserve">سنوات الخبرة </w:t>
            </w:r>
          </w:p>
        </w:tc>
        <w:tc>
          <w:tcPr>
            <w:tcW w:w="3341" w:type="dxa"/>
            <w:tcBorders>
              <w:bottom w:val="nil"/>
            </w:tcBorders>
            <w:vAlign w:val="center"/>
            <w:hideMark/>
          </w:tcPr>
          <w:p w14:paraId="0D8AE0D1" w14:textId="77777777" w:rsidR="00362CFC" w:rsidRPr="00BB33FF" w:rsidRDefault="00362CFC" w:rsidP="00DA3746">
            <w:pPr>
              <w:bidi/>
              <w:spacing w:line="240" w:lineRule="auto"/>
              <w:jc w:val="center"/>
              <w:rPr>
                <w:rFonts w:ascii="Simplified Arabic" w:hAnsi="Simplified Arabic" w:cs="Simplified Arabic"/>
              </w:rPr>
            </w:pPr>
            <w:r w:rsidRPr="00BB33FF">
              <w:rPr>
                <w:rFonts w:ascii="Simplified Arabic" w:hAnsi="Simplified Arabic" w:cs="Simplified Arabic"/>
                <w:rtl/>
              </w:rPr>
              <w:t>أقل</w:t>
            </w:r>
            <w:r w:rsidRPr="00BB33FF">
              <w:rPr>
                <w:rFonts w:ascii="Simplified Arabic" w:hAnsi="Simplified Arabic" w:cs="Simplified Arabic"/>
              </w:rPr>
              <w:t xml:space="preserve"> </w:t>
            </w:r>
            <w:r w:rsidRPr="00BB33FF">
              <w:rPr>
                <w:rFonts w:ascii="Simplified Arabic" w:hAnsi="Simplified Arabic" w:cs="Simplified Arabic"/>
                <w:rtl/>
              </w:rPr>
              <w:t>من</w:t>
            </w:r>
            <w:r w:rsidRPr="00BB33FF">
              <w:rPr>
                <w:rFonts w:ascii="Simplified Arabic" w:hAnsi="Simplified Arabic" w:cs="Simplified Arabic"/>
              </w:rPr>
              <w:t xml:space="preserve"> 5 </w:t>
            </w:r>
            <w:r w:rsidRPr="00BB33FF">
              <w:rPr>
                <w:rFonts w:ascii="Simplified Arabic" w:hAnsi="Simplified Arabic" w:cs="Simplified Arabic"/>
                <w:rtl/>
              </w:rPr>
              <w:t>سنوات</w:t>
            </w:r>
          </w:p>
        </w:tc>
        <w:tc>
          <w:tcPr>
            <w:tcW w:w="1194" w:type="dxa"/>
            <w:tcBorders>
              <w:bottom w:val="nil"/>
            </w:tcBorders>
          </w:tcPr>
          <w:p w14:paraId="23DF57FE" w14:textId="77777777" w:rsidR="00362CFC" w:rsidRPr="007C040D" w:rsidRDefault="00362CFC" w:rsidP="00DA3746">
            <w:pPr>
              <w:jc w:val="right"/>
            </w:pPr>
            <w:r w:rsidRPr="007C040D">
              <w:t>96</w:t>
            </w:r>
          </w:p>
        </w:tc>
        <w:tc>
          <w:tcPr>
            <w:tcW w:w="1598" w:type="dxa"/>
            <w:tcBorders>
              <w:bottom w:val="nil"/>
            </w:tcBorders>
          </w:tcPr>
          <w:p w14:paraId="4A3F693D" w14:textId="77777777" w:rsidR="00362CFC" w:rsidRPr="007C040D" w:rsidRDefault="00362CFC" w:rsidP="00DA3746">
            <w:pPr>
              <w:jc w:val="right"/>
            </w:pPr>
            <w:r w:rsidRPr="007C040D">
              <w:t>28.1</w:t>
            </w:r>
          </w:p>
        </w:tc>
      </w:tr>
      <w:tr w:rsidR="00362CFC" w:rsidRPr="00BB33FF" w14:paraId="7564AED2" w14:textId="77777777" w:rsidTr="00DA3746">
        <w:trPr>
          <w:trHeight w:hRule="exact" w:val="513"/>
          <w:jc w:val="center"/>
        </w:trPr>
        <w:tc>
          <w:tcPr>
            <w:tcW w:w="2177" w:type="dxa"/>
            <w:vMerge/>
            <w:vAlign w:val="center"/>
            <w:hideMark/>
          </w:tcPr>
          <w:p w14:paraId="2A4B9A51" w14:textId="77777777" w:rsidR="00362CFC" w:rsidRPr="00BB33FF" w:rsidRDefault="00362CFC" w:rsidP="00DA3746">
            <w:pPr>
              <w:spacing w:after="0" w:line="240" w:lineRule="auto"/>
              <w:rPr>
                <w:rFonts w:ascii="Simplified Arabic" w:hAnsi="Simplified Arabic" w:cs="Simplified Arabic"/>
                <w:b/>
                <w:bCs/>
                <w:lang w:bidi="ar-JO"/>
              </w:rPr>
            </w:pPr>
          </w:p>
        </w:tc>
        <w:tc>
          <w:tcPr>
            <w:tcW w:w="3341" w:type="dxa"/>
            <w:tcBorders>
              <w:top w:val="nil"/>
              <w:bottom w:val="nil"/>
            </w:tcBorders>
            <w:vAlign w:val="center"/>
            <w:hideMark/>
          </w:tcPr>
          <w:p w14:paraId="316BF1D0" w14:textId="77777777" w:rsidR="00362CFC" w:rsidRPr="00BB33FF" w:rsidRDefault="00362CFC" w:rsidP="00DA3746">
            <w:pPr>
              <w:bidi/>
              <w:spacing w:line="240" w:lineRule="auto"/>
              <w:jc w:val="center"/>
              <w:rPr>
                <w:rFonts w:ascii="Simplified Arabic" w:hAnsi="Simplified Arabic" w:cs="Simplified Arabic"/>
                <w:lang w:bidi="ar-JO"/>
              </w:rPr>
            </w:pPr>
            <w:r w:rsidRPr="00BB33FF">
              <w:rPr>
                <w:rFonts w:ascii="Simplified Arabic" w:hAnsi="Simplified Arabic" w:cs="Simplified Arabic"/>
                <w:rtl/>
              </w:rPr>
              <w:t>من</w:t>
            </w:r>
            <w:r w:rsidRPr="00BB33FF">
              <w:rPr>
                <w:rFonts w:ascii="Simplified Arabic" w:hAnsi="Simplified Arabic" w:cs="Simplified Arabic"/>
              </w:rPr>
              <w:t xml:space="preserve"> 5 </w:t>
            </w:r>
            <w:r w:rsidRPr="00BB33FF">
              <w:rPr>
                <w:rFonts w:ascii="Simplified Arabic" w:hAnsi="Simplified Arabic" w:cs="Simplified Arabic"/>
                <w:rtl/>
              </w:rPr>
              <w:t>إلى 10</w:t>
            </w:r>
            <w:r w:rsidRPr="00BB33FF">
              <w:rPr>
                <w:rFonts w:ascii="Simplified Arabic" w:hAnsi="Simplified Arabic" w:cs="Simplified Arabic"/>
              </w:rPr>
              <w:t xml:space="preserve"> </w:t>
            </w:r>
            <w:r w:rsidRPr="00BB33FF">
              <w:rPr>
                <w:rFonts w:ascii="Simplified Arabic" w:hAnsi="Simplified Arabic" w:cs="Simplified Arabic"/>
                <w:rtl/>
              </w:rPr>
              <w:t>سنوات</w:t>
            </w:r>
            <w:r w:rsidRPr="00BB33FF">
              <w:rPr>
                <w:rFonts w:ascii="Simplified Arabic" w:hAnsi="Simplified Arabic" w:cs="Simplified Arabic"/>
              </w:rPr>
              <w:t xml:space="preserve"> </w:t>
            </w:r>
          </w:p>
        </w:tc>
        <w:tc>
          <w:tcPr>
            <w:tcW w:w="1194" w:type="dxa"/>
            <w:tcBorders>
              <w:top w:val="nil"/>
              <w:bottom w:val="nil"/>
            </w:tcBorders>
          </w:tcPr>
          <w:p w14:paraId="152890FB" w14:textId="77777777" w:rsidR="00362CFC" w:rsidRPr="007C040D" w:rsidRDefault="00362CFC" w:rsidP="00DA3746">
            <w:pPr>
              <w:jc w:val="right"/>
            </w:pPr>
            <w:r w:rsidRPr="007C040D">
              <w:t>130</w:t>
            </w:r>
          </w:p>
        </w:tc>
        <w:tc>
          <w:tcPr>
            <w:tcW w:w="1598" w:type="dxa"/>
            <w:tcBorders>
              <w:top w:val="nil"/>
              <w:bottom w:val="nil"/>
            </w:tcBorders>
          </w:tcPr>
          <w:p w14:paraId="504EAD8C" w14:textId="77777777" w:rsidR="00362CFC" w:rsidRPr="007C040D" w:rsidRDefault="00362CFC" w:rsidP="00DA3746">
            <w:pPr>
              <w:jc w:val="right"/>
            </w:pPr>
            <w:r w:rsidRPr="007C040D">
              <w:t>38.0</w:t>
            </w:r>
          </w:p>
        </w:tc>
      </w:tr>
      <w:tr w:rsidR="00362CFC" w:rsidRPr="00BB33FF" w14:paraId="3F147385" w14:textId="77777777" w:rsidTr="00DA3746">
        <w:trPr>
          <w:trHeight w:hRule="exact" w:val="513"/>
          <w:jc w:val="center"/>
        </w:trPr>
        <w:tc>
          <w:tcPr>
            <w:tcW w:w="2177" w:type="dxa"/>
            <w:vMerge/>
            <w:vAlign w:val="center"/>
            <w:hideMark/>
          </w:tcPr>
          <w:p w14:paraId="32939BC3" w14:textId="77777777" w:rsidR="00362CFC" w:rsidRPr="00BB33FF" w:rsidRDefault="00362CFC" w:rsidP="00DA3746">
            <w:pPr>
              <w:spacing w:after="0" w:line="240" w:lineRule="auto"/>
              <w:rPr>
                <w:rFonts w:ascii="Simplified Arabic" w:hAnsi="Simplified Arabic" w:cs="Simplified Arabic"/>
                <w:b/>
                <w:bCs/>
                <w:lang w:bidi="ar-JO"/>
              </w:rPr>
            </w:pPr>
          </w:p>
        </w:tc>
        <w:tc>
          <w:tcPr>
            <w:tcW w:w="3341" w:type="dxa"/>
            <w:tcBorders>
              <w:top w:val="nil"/>
            </w:tcBorders>
            <w:vAlign w:val="center"/>
            <w:hideMark/>
          </w:tcPr>
          <w:p w14:paraId="63CB49DA" w14:textId="77777777" w:rsidR="00362CFC" w:rsidRPr="00BB33FF" w:rsidRDefault="00362CFC" w:rsidP="00DA3746">
            <w:pPr>
              <w:bidi/>
              <w:spacing w:line="240" w:lineRule="auto"/>
              <w:jc w:val="center"/>
              <w:rPr>
                <w:rFonts w:ascii="Simplified Arabic" w:hAnsi="Simplified Arabic" w:cs="Simplified Arabic"/>
              </w:rPr>
            </w:pPr>
            <w:r w:rsidRPr="00BB33FF">
              <w:rPr>
                <w:rFonts w:ascii="Simplified Arabic" w:hAnsi="Simplified Arabic" w:cs="Simplified Arabic"/>
                <w:rtl/>
              </w:rPr>
              <w:t>أكثر</w:t>
            </w:r>
            <w:r w:rsidRPr="00BB33FF">
              <w:rPr>
                <w:rFonts w:ascii="Simplified Arabic" w:hAnsi="Simplified Arabic" w:cs="Simplified Arabic"/>
              </w:rPr>
              <w:t xml:space="preserve"> </w:t>
            </w:r>
            <w:r w:rsidRPr="00BB33FF">
              <w:rPr>
                <w:rFonts w:ascii="Simplified Arabic" w:hAnsi="Simplified Arabic" w:cs="Simplified Arabic"/>
                <w:rtl/>
              </w:rPr>
              <w:t>من</w:t>
            </w:r>
            <w:r w:rsidRPr="00BB33FF">
              <w:rPr>
                <w:rFonts w:ascii="Simplified Arabic" w:hAnsi="Simplified Arabic" w:cs="Simplified Arabic"/>
              </w:rPr>
              <w:t xml:space="preserve"> 10 </w:t>
            </w:r>
            <w:r w:rsidRPr="00BB33FF">
              <w:rPr>
                <w:rFonts w:ascii="Simplified Arabic" w:hAnsi="Simplified Arabic" w:cs="Simplified Arabic"/>
                <w:rtl/>
              </w:rPr>
              <w:t>سنوات</w:t>
            </w:r>
          </w:p>
        </w:tc>
        <w:tc>
          <w:tcPr>
            <w:tcW w:w="1194" w:type="dxa"/>
            <w:tcBorders>
              <w:top w:val="nil"/>
            </w:tcBorders>
          </w:tcPr>
          <w:p w14:paraId="08DD0B03" w14:textId="77777777" w:rsidR="00362CFC" w:rsidRPr="007C040D" w:rsidRDefault="00362CFC" w:rsidP="00DA3746">
            <w:pPr>
              <w:jc w:val="right"/>
            </w:pPr>
            <w:r w:rsidRPr="007C040D">
              <w:t>116</w:t>
            </w:r>
          </w:p>
        </w:tc>
        <w:tc>
          <w:tcPr>
            <w:tcW w:w="1598" w:type="dxa"/>
            <w:tcBorders>
              <w:top w:val="nil"/>
            </w:tcBorders>
          </w:tcPr>
          <w:p w14:paraId="22FC2B43" w14:textId="77777777" w:rsidR="00362CFC" w:rsidRDefault="00362CFC" w:rsidP="00DA3746">
            <w:pPr>
              <w:jc w:val="right"/>
            </w:pPr>
            <w:r w:rsidRPr="007C040D">
              <w:t>33.9</w:t>
            </w:r>
          </w:p>
        </w:tc>
      </w:tr>
      <w:tr w:rsidR="00362CFC" w:rsidRPr="00BB33FF" w14:paraId="444B1522" w14:textId="77777777" w:rsidTr="00DA3746">
        <w:trPr>
          <w:trHeight w:hRule="exact" w:val="513"/>
          <w:jc w:val="center"/>
        </w:trPr>
        <w:tc>
          <w:tcPr>
            <w:tcW w:w="5518" w:type="dxa"/>
            <w:gridSpan w:val="2"/>
            <w:vAlign w:val="center"/>
            <w:hideMark/>
          </w:tcPr>
          <w:p w14:paraId="0EA0886A" w14:textId="77777777" w:rsidR="00362CFC" w:rsidRPr="00BB33FF" w:rsidRDefault="00362CFC" w:rsidP="00DA3746">
            <w:pPr>
              <w:bidi/>
              <w:spacing w:line="240" w:lineRule="auto"/>
              <w:jc w:val="center"/>
              <w:rPr>
                <w:rFonts w:ascii="Simplified Arabic" w:hAnsi="Simplified Arabic" w:cs="Simplified Arabic"/>
              </w:rPr>
            </w:pPr>
            <w:r w:rsidRPr="00BB33FF">
              <w:rPr>
                <w:rFonts w:ascii="Simplified Arabic" w:hAnsi="Simplified Arabic" w:cs="Simplified Arabic"/>
                <w:b/>
                <w:bCs/>
                <w:rtl/>
                <w:lang w:bidi="ar-JO"/>
              </w:rPr>
              <w:t>المجموع</w:t>
            </w:r>
          </w:p>
        </w:tc>
        <w:tc>
          <w:tcPr>
            <w:tcW w:w="1194" w:type="dxa"/>
            <w:vAlign w:val="center"/>
          </w:tcPr>
          <w:p w14:paraId="3F9E0ED8" w14:textId="77777777" w:rsidR="00362CFC" w:rsidRPr="00BB33FF" w:rsidRDefault="00362CFC" w:rsidP="00DA3746">
            <w:pPr>
              <w:bidi/>
              <w:spacing w:line="240" w:lineRule="auto"/>
              <w:jc w:val="center"/>
              <w:rPr>
                <w:rFonts w:ascii="Simplified Arabic" w:hAnsi="Simplified Arabic" w:cs="Simplified Arabic"/>
                <w:lang w:bidi="ar-JO"/>
              </w:rPr>
            </w:pPr>
            <w:r>
              <w:rPr>
                <w:rFonts w:ascii="Simplified Arabic" w:hAnsi="Simplified Arabic" w:cs="Simplified Arabic" w:hint="cs"/>
                <w:rtl/>
                <w:lang w:bidi="ar-JO"/>
              </w:rPr>
              <w:t>342</w:t>
            </w:r>
          </w:p>
        </w:tc>
        <w:tc>
          <w:tcPr>
            <w:tcW w:w="1598" w:type="dxa"/>
            <w:vAlign w:val="center"/>
          </w:tcPr>
          <w:p w14:paraId="2DAC411F" w14:textId="77777777" w:rsidR="00362CFC" w:rsidRPr="00BB33FF" w:rsidRDefault="00362CFC" w:rsidP="00DA3746">
            <w:pPr>
              <w:bidi/>
              <w:spacing w:line="240" w:lineRule="auto"/>
              <w:jc w:val="center"/>
              <w:rPr>
                <w:rFonts w:ascii="Simplified Arabic" w:hAnsi="Simplified Arabic" w:cs="Simplified Arabic"/>
                <w:lang w:bidi="ar-JO"/>
              </w:rPr>
            </w:pPr>
            <w:r>
              <w:rPr>
                <w:rFonts w:ascii="Simplified Arabic" w:hAnsi="Simplified Arabic" w:cs="Simplified Arabic"/>
                <w:lang w:bidi="ar-JO"/>
              </w:rPr>
              <w:t>100</w:t>
            </w:r>
          </w:p>
        </w:tc>
      </w:tr>
    </w:tbl>
    <w:p w14:paraId="0F768F26" w14:textId="20D2E808" w:rsidR="00362CFC" w:rsidRPr="00581098" w:rsidRDefault="00362CFC" w:rsidP="00362CFC">
      <w:pPr>
        <w:autoSpaceDE w:val="0"/>
        <w:autoSpaceDN w:val="0"/>
        <w:bidi/>
        <w:adjustRightInd w:val="0"/>
        <w:spacing w:after="0" w:line="240" w:lineRule="auto"/>
        <w:ind w:left="-58"/>
        <w:contextualSpacing/>
        <w:jc w:val="both"/>
        <w:rPr>
          <w:rFonts w:ascii="Simplified Arabic" w:eastAsia="Calibri" w:hAnsi="Simplified Arabic" w:cs="Simplified Arabic"/>
          <w:color w:val="FF0000"/>
          <w:sz w:val="28"/>
          <w:szCs w:val="28"/>
          <w:rtl/>
          <w:lang w:bidi="ar-JO"/>
        </w:rPr>
      </w:pPr>
      <w:r w:rsidRPr="00581098">
        <w:rPr>
          <w:rFonts w:ascii="Simplified Arabic" w:eastAsia="Calibri" w:hAnsi="Simplified Arabic" w:cs="Simplified Arabic"/>
          <w:b/>
          <w:bCs/>
          <w:sz w:val="28"/>
          <w:szCs w:val="28"/>
          <w:rtl/>
          <w:lang w:bidi="ar-JO"/>
        </w:rPr>
        <w:t xml:space="preserve">أداة الدراسة: </w:t>
      </w:r>
      <w:r w:rsidRPr="00581098">
        <w:rPr>
          <w:rFonts w:ascii="Simplified Arabic" w:eastAsia="Calibri" w:hAnsi="Simplified Arabic" w:cs="Simplified Arabic"/>
          <w:sz w:val="28"/>
          <w:szCs w:val="28"/>
          <w:rtl/>
        </w:rPr>
        <w:t xml:space="preserve">بعد الاطلاع على الأدب النظري والدراسات السابقة حول موضوع الدراسة </w:t>
      </w:r>
      <w:r w:rsidRPr="00B377D5">
        <w:rPr>
          <w:rFonts w:ascii="Simplified Arabic" w:eastAsia="Calibri" w:hAnsi="Simplified Arabic" w:cs="Simplified Arabic"/>
          <w:sz w:val="28"/>
          <w:szCs w:val="28"/>
          <w:rtl/>
        </w:rPr>
        <w:t xml:space="preserve">تم تطوير مقياس للتعرف إلى تقدير </w:t>
      </w:r>
      <w:r w:rsidRPr="00B377D5">
        <w:rPr>
          <w:sz w:val="28"/>
          <w:szCs w:val="28"/>
          <w:rtl/>
        </w:rPr>
        <w:t>درجة ممارسة مديري المدارس الحكومية في مديرية التربية والتعليم للواء بني كنانة لنمط القيادة بالحب من وجهة نظر المعلمين</w:t>
      </w:r>
      <w:r w:rsidRPr="00581098">
        <w:rPr>
          <w:rFonts w:ascii="Simplified Arabic" w:eastAsia="Calibri" w:hAnsi="Simplified Arabic" w:cs="Simplified Arabic"/>
          <w:sz w:val="28"/>
          <w:szCs w:val="28"/>
          <w:rtl/>
        </w:rPr>
        <w:t xml:space="preserve">، </w:t>
      </w:r>
      <w:r w:rsidRPr="00581098">
        <w:rPr>
          <w:rFonts w:ascii="Simplified Arabic" w:eastAsia="Calibri" w:hAnsi="Simplified Arabic" w:cs="Simplified Arabic"/>
          <w:sz w:val="28"/>
          <w:szCs w:val="28"/>
          <w:rtl/>
          <w:lang w:bidi="ar-JO"/>
        </w:rPr>
        <w:t>حيث تكونت الاستبانة من (</w:t>
      </w:r>
      <w:r>
        <w:rPr>
          <w:rFonts w:ascii="Simplified Arabic" w:eastAsia="Calibri" w:hAnsi="Simplified Arabic" w:cs="Simplified Arabic" w:hint="cs"/>
          <w:sz w:val="28"/>
          <w:szCs w:val="28"/>
          <w:rtl/>
          <w:lang w:bidi="ar-JO"/>
        </w:rPr>
        <w:t>40</w:t>
      </w:r>
      <w:r w:rsidRPr="00581098">
        <w:rPr>
          <w:rFonts w:ascii="Simplified Arabic" w:eastAsia="Calibri" w:hAnsi="Simplified Arabic" w:cs="Simplified Arabic"/>
          <w:sz w:val="28"/>
          <w:szCs w:val="28"/>
          <w:rtl/>
          <w:lang w:bidi="ar-JO"/>
        </w:rPr>
        <w:t>) فقرة، وقد تم استخدام مقياس ليكرت الخماسي، وعلى النحو الآتي: (كبيرة جداً، وكبيرة، ومتوسطة، وقليلة، وقليلة جداً) للإجابة عن تلك الفقرات.</w:t>
      </w:r>
    </w:p>
    <w:p w14:paraId="525E5775" w14:textId="77777777" w:rsidR="00362CFC" w:rsidRPr="00581098" w:rsidRDefault="00362CFC" w:rsidP="00362CFC">
      <w:pPr>
        <w:bidi/>
        <w:spacing w:after="0" w:line="240" w:lineRule="auto"/>
        <w:jc w:val="lowKashida"/>
        <w:rPr>
          <w:rFonts w:ascii="Simplified Arabic" w:eastAsia="Calibri" w:hAnsi="Simplified Arabic" w:cs="Simplified Arabic"/>
          <w:sz w:val="28"/>
          <w:szCs w:val="28"/>
          <w:rtl/>
        </w:rPr>
      </w:pPr>
      <w:r w:rsidRPr="00581098">
        <w:rPr>
          <w:rFonts w:ascii="Simplified Arabic" w:eastAsia="Calibri" w:hAnsi="Simplified Arabic" w:cs="Simplified Arabic"/>
          <w:b/>
          <w:bCs/>
          <w:sz w:val="28"/>
          <w:szCs w:val="28"/>
          <w:rtl/>
        </w:rPr>
        <w:t xml:space="preserve">صدق أداة الدراسة: </w:t>
      </w:r>
      <w:r w:rsidRPr="00581098">
        <w:rPr>
          <w:rFonts w:ascii="Simplified Arabic" w:eastAsia="Calibri" w:hAnsi="Simplified Arabic" w:cs="Simplified Arabic"/>
          <w:sz w:val="28"/>
          <w:szCs w:val="28"/>
          <w:rtl/>
        </w:rPr>
        <w:t>بعد</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تصميم</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الاستبانة</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بصورتها</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الأولية، تم</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عرضها</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على</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مجموعة</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محكمين وعـددهم (</w:t>
      </w:r>
      <w:r w:rsidRPr="00581098">
        <w:rPr>
          <w:rFonts w:ascii="Simplified Arabic" w:eastAsia="Calibri" w:hAnsi="Simplified Arabic" w:cs="Simplified Arabic" w:hint="cs"/>
          <w:sz w:val="28"/>
          <w:szCs w:val="28"/>
          <w:rtl/>
        </w:rPr>
        <w:t>10</w:t>
      </w:r>
      <w:r w:rsidRPr="00581098">
        <w:rPr>
          <w:rFonts w:ascii="Simplified Arabic" w:eastAsia="Calibri" w:hAnsi="Simplified Arabic" w:cs="Simplified Arabic"/>
          <w:sz w:val="28"/>
          <w:szCs w:val="28"/>
          <w:rtl/>
        </w:rPr>
        <w:t xml:space="preserve">) من ذوي الاختصاص والخبرة من أعضاء هيئة التدريس في أقسام كليات التربية في الجامعات الأردنية، </w:t>
      </w:r>
      <w:r w:rsidRPr="00581098">
        <w:rPr>
          <w:rFonts w:ascii="Simplified Arabic" w:eastAsia="Calibri" w:hAnsi="Simplified Arabic" w:cs="Simplified Arabic"/>
          <w:sz w:val="28"/>
          <w:szCs w:val="28"/>
          <w:rtl/>
        </w:rPr>
        <w:lastRenderedPageBreak/>
        <w:t>وقد طلب من المحكمين الحكم على جودة محتوى الفقرات، وإبداء الرأي في الصياغة اللغوية وسلامتها، ومدى ملاءمة الفقرة للمجال الذي اندرجت تحته، والدقة اللغوية، بالإضافة إلى أي آراء أخرى قد يرونها مناسباً سواء أكان بالحذف أم الإضافة أم الدمج. وقد</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أبدى</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المحكمون</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العديد</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من</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الملاحظات</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حيث</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تم</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تعديل</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بعض</w:t>
      </w:r>
      <w:r w:rsidRPr="00581098">
        <w:rPr>
          <w:rFonts w:ascii="Simplified Arabic" w:eastAsia="Calibri" w:hAnsi="Simplified Arabic" w:cs="Simplified Arabic"/>
          <w:sz w:val="28"/>
          <w:szCs w:val="28"/>
        </w:rPr>
        <w:t xml:space="preserve"> </w:t>
      </w:r>
      <w:r w:rsidRPr="00581098">
        <w:rPr>
          <w:rFonts w:ascii="Simplified Arabic" w:eastAsia="Calibri" w:hAnsi="Simplified Arabic" w:cs="Simplified Arabic"/>
          <w:sz w:val="28"/>
          <w:szCs w:val="28"/>
          <w:rtl/>
        </w:rPr>
        <w:t>الفقرات، أجمع عليها 80% من المحكمين.</w:t>
      </w:r>
    </w:p>
    <w:p w14:paraId="084DF541" w14:textId="77777777" w:rsidR="00362CFC" w:rsidRPr="00581098" w:rsidRDefault="00362CFC" w:rsidP="00362CFC">
      <w:pPr>
        <w:bidi/>
        <w:spacing w:after="0" w:line="240" w:lineRule="auto"/>
        <w:jc w:val="lowKashida"/>
        <w:rPr>
          <w:rFonts w:ascii="Simplified Arabic" w:eastAsia="Calibri" w:hAnsi="Simplified Arabic" w:cs="Simplified Arabic"/>
          <w:sz w:val="28"/>
          <w:szCs w:val="28"/>
          <w:rtl/>
        </w:rPr>
      </w:pPr>
      <w:r w:rsidRPr="00581098">
        <w:rPr>
          <w:rFonts w:ascii="Simplified Arabic" w:hAnsi="Simplified Arabic" w:cs="Simplified Arabic"/>
          <w:b/>
          <w:bCs/>
          <w:sz w:val="28"/>
          <w:szCs w:val="28"/>
          <w:rtl/>
        </w:rPr>
        <w:t>ثبات أداة الدراسة:</w:t>
      </w:r>
      <w:r w:rsidRPr="00581098">
        <w:rPr>
          <w:rFonts w:ascii="Simplified Arabic" w:hAnsi="Simplified Arabic" w:cs="Simplified Arabic"/>
          <w:b/>
          <w:bCs/>
          <w:sz w:val="28"/>
          <w:szCs w:val="28"/>
          <w:rtl/>
          <w:lang w:bidi="ar-JO"/>
        </w:rPr>
        <w:t xml:space="preserve"> </w:t>
      </w:r>
      <w:r w:rsidRPr="00581098">
        <w:rPr>
          <w:rFonts w:ascii="Simplified Arabic" w:hAnsi="Simplified Arabic" w:cs="Simplified Arabic"/>
          <w:sz w:val="28"/>
          <w:szCs w:val="28"/>
          <w:rtl/>
        </w:rPr>
        <w:t xml:space="preserve">للتحقق من ثبات أداة الدراسة، تم حساب معاملات الثبات لها، بطريقتين: الأولى طريقة الاختبار </w:t>
      </w:r>
      <w:r w:rsidRPr="00581098">
        <w:rPr>
          <w:rFonts w:ascii="Simplified Arabic" w:eastAsia="Calibri" w:hAnsi="Simplified Arabic" w:cs="Simplified Arabic"/>
          <w:sz w:val="28"/>
          <w:szCs w:val="28"/>
          <w:rtl/>
        </w:rPr>
        <w:t>وإعادة</w:t>
      </w:r>
      <w:r w:rsidRPr="00581098">
        <w:rPr>
          <w:rFonts w:ascii="Simplified Arabic" w:hAnsi="Simplified Arabic" w:cs="Simplified Arabic"/>
          <w:sz w:val="28"/>
          <w:szCs w:val="28"/>
          <w:rtl/>
        </w:rPr>
        <w:t xml:space="preserve"> الاختبار، </w:t>
      </w:r>
      <w:r w:rsidRPr="00581098">
        <w:rPr>
          <w:rFonts w:ascii="Simplified Arabic" w:eastAsia="Calibri" w:hAnsi="Simplified Arabic" w:cs="Simplified Arabic"/>
          <w:sz w:val="28"/>
          <w:szCs w:val="28"/>
          <w:rtl/>
        </w:rPr>
        <w:t>حيث تم تطبيقها على عينة استطلاعية من مجتمع الدراسة ومن خارج عينتها الدراسة وعددهم (</w:t>
      </w:r>
      <w:r>
        <w:rPr>
          <w:rFonts w:ascii="Simplified Arabic" w:eastAsia="Calibri" w:hAnsi="Simplified Arabic" w:cs="Simplified Arabic" w:hint="cs"/>
          <w:sz w:val="28"/>
          <w:szCs w:val="28"/>
          <w:rtl/>
        </w:rPr>
        <w:t>26</w:t>
      </w:r>
      <w:r w:rsidRPr="00581098">
        <w:rPr>
          <w:rFonts w:ascii="Simplified Arabic" w:eastAsia="Calibri" w:hAnsi="Simplified Arabic" w:cs="Simplified Arabic"/>
          <w:sz w:val="28"/>
          <w:szCs w:val="28"/>
          <w:rtl/>
        </w:rPr>
        <w:t xml:space="preserve">) معلما ومعلمة ، </w:t>
      </w:r>
      <w:r w:rsidRPr="00581098">
        <w:rPr>
          <w:rFonts w:ascii="Simplified Arabic" w:hAnsi="Simplified Arabic" w:cs="Simplified Arabic"/>
          <w:sz w:val="28"/>
          <w:szCs w:val="28"/>
          <w:rtl/>
        </w:rPr>
        <w:t xml:space="preserve">وذلك بتطبيقها مرتين وبفاصل زمني بين التطبيق الأول والتطبيق الثاني قدره أسبوعان. </w:t>
      </w:r>
      <w:r w:rsidRPr="00581098">
        <w:rPr>
          <w:rFonts w:ascii="Simplified Arabic" w:eastAsia="Calibri" w:hAnsi="Simplified Arabic" w:cs="Simplified Arabic"/>
          <w:sz w:val="28"/>
          <w:szCs w:val="28"/>
          <w:rtl/>
        </w:rPr>
        <w:t>وتم حساب معاملات ارتباط بيرسون بين نتائج التطبيقين، حيث تراوحت معاملات الثبات للمجالات بين (0.</w:t>
      </w:r>
      <w:r w:rsidRPr="00581098">
        <w:rPr>
          <w:rFonts w:ascii="Simplified Arabic" w:eastAsia="Calibri" w:hAnsi="Simplified Arabic" w:cs="Simplified Arabic" w:hint="cs"/>
          <w:sz w:val="28"/>
          <w:szCs w:val="28"/>
          <w:rtl/>
        </w:rPr>
        <w:t>7</w:t>
      </w:r>
      <w:r>
        <w:rPr>
          <w:rFonts w:ascii="Simplified Arabic" w:eastAsia="Calibri" w:hAnsi="Simplified Arabic" w:cs="Simplified Arabic" w:hint="cs"/>
          <w:sz w:val="28"/>
          <w:szCs w:val="28"/>
          <w:rtl/>
        </w:rPr>
        <w:t>9</w:t>
      </w:r>
      <w:r w:rsidRPr="00581098">
        <w:rPr>
          <w:rFonts w:ascii="Simplified Arabic" w:eastAsia="Calibri" w:hAnsi="Simplified Arabic" w:cs="Simplified Arabic"/>
          <w:sz w:val="28"/>
          <w:szCs w:val="28"/>
          <w:rtl/>
        </w:rPr>
        <w:t xml:space="preserve"> – 0.8</w:t>
      </w:r>
      <w:r>
        <w:rPr>
          <w:rFonts w:ascii="Simplified Arabic" w:eastAsia="Calibri" w:hAnsi="Simplified Arabic" w:cs="Simplified Arabic" w:hint="cs"/>
          <w:sz w:val="28"/>
          <w:szCs w:val="28"/>
          <w:rtl/>
        </w:rPr>
        <w:t>5</w:t>
      </w:r>
      <w:r w:rsidRPr="00581098">
        <w:rPr>
          <w:rFonts w:ascii="Simplified Arabic" w:eastAsia="Calibri" w:hAnsi="Simplified Arabic" w:cs="Simplified Arabic"/>
          <w:sz w:val="28"/>
          <w:szCs w:val="28"/>
          <w:rtl/>
        </w:rPr>
        <w:t xml:space="preserve">)، وبلغت قيمة معامل الارتباط </w:t>
      </w:r>
      <w:r w:rsidRPr="00581098">
        <w:rPr>
          <w:rFonts w:ascii="Simplified Arabic" w:eastAsia="Calibri" w:hAnsi="Simplified Arabic" w:cs="Simplified Arabic"/>
          <w:sz w:val="28"/>
          <w:szCs w:val="28"/>
          <w:rtl/>
        </w:rPr>
        <w:lastRenderedPageBreak/>
        <w:t>الكلي (0.8</w:t>
      </w:r>
      <w:r>
        <w:rPr>
          <w:rFonts w:ascii="Simplified Arabic" w:eastAsia="Calibri" w:hAnsi="Simplified Arabic" w:cs="Simplified Arabic" w:hint="cs"/>
          <w:sz w:val="28"/>
          <w:szCs w:val="28"/>
          <w:rtl/>
        </w:rPr>
        <w:t>9</w:t>
      </w:r>
      <w:r w:rsidRPr="00581098">
        <w:rPr>
          <w:rFonts w:ascii="Simplified Arabic" w:eastAsia="Calibri" w:hAnsi="Simplified Arabic" w:cs="Simplified Arabic"/>
          <w:sz w:val="28"/>
          <w:szCs w:val="28"/>
          <w:rtl/>
        </w:rPr>
        <w:t>). أما الطريقة الثانية، فقد استخدم فيها طريقة كرونباخ ألفا للتعرف على الاتساق الداخلي للفقرات، حيث تراوحت قيم معاملات الثبات للمجالات بين (0.8</w:t>
      </w:r>
      <w:r>
        <w:rPr>
          <w:rFonts w:ascii="Simplified Arabic" w:eastAsia="Calibri" w:hAnsi="Simplified Arabic" w:cs="Simplified Arabic" w:hint="cs"/>
          <w:sz w:val="28"/>
          <w:szCs w:val="28"/>
          <w:rtl/>
        </w:rPr>
        <w:t>2</w:t>
      </w:r>
      <w:r w:rsidRPr="00581098">
        <w:rPr>
          <w:rFonts w:ascii="Simplified Arabic" w:eastAsia="Calibri" w:hAnsi="Simplified Arabic" w:cs="Simplified Arabic"/>
          <w:sz w:val="28"/>
          <w:szCs w:val="28"/>
          <w:rtl/>
        </w:rPr>
        <w:t xml:space="preserve"> –0.</w:t>
      </w:r>
      <w:r w:rsidRPr="00581098">
        <w:rPr>
          <w:rFonts w:ascii="Simplified Arabic" w:eastAsia="Calibri" w:hAnsi="Simplified Arabic" w:cs="Simplified Arabic" w:hint="cs"/>
          <w:sz w:val="28"/>
          <w:szCs w:val="28"/>
          <w:rtl/>
        </w:rPr>
        <w:t>8</w:t>
      </w:r>
      <w:r>
        <w:rPr>
          <w:rFonts w:ascii="Simplified Arabic" w:eastAsia="Calibri" w:hAnsi="Simplified Arabic" w:cs="Simplified Arabic" w:hint="cs"/>
          <w:sz w:val="28"/>
          <w:szCs w:val="28"/>
          <w:rtl/>
        </w:rPr>
        <w:t>9</w:t>
      </w:r>
      <w:r w:rsidRPr="00581098">
        <w:rPr>
          <w:rFonts w:ascii="Simplified Arabic" w:eastAsia="Calibri" w:hAnsi="Simplified Arabic" w:cs="Simplified Arabic"/>
          <w:sz w:val="28"/>
          <w:szCs w:val="28"/>
          <w:rtl/>
        </w:rPr>
        <w:t>)، و(0.9</w:t>
      </w:r>
      <w:r>
        <w:rPr>
          <w:rFonts w:ascii="Simplified Arabic" w:eastAsia="Calibri" w:hAnsi="Simplified Arabic" w:cs="Simplified Arabic" w:hint="cs"/>
          <w:sz w:val="28"/>
          <w:szCs w:val="28"/>
          <w:rtl/>
        </w:rPr>
        <w:t>0</w:t>
      </w:r>
      <w:r w:rsidRPr="00581098">
        <w:rPr>
          <w:rFonts w:ascii="Simplified Arabic" w:eastAsia="Calibri" w:hAnsi="Simplified Arabic" w:cs="Simplified Arabic"/>
          <w:sz w:val="28"/>
          <w:szCs w:val="28"/>
          <w:rtl/>
        </w:rPr>
        <w:t>) للمجالات ككل، وهي قيم مقبولة لإجراء مثل هذه الدراسة. والجدول (2) يوضح قيم معاملات الثبات للمجالات بطريقة الإعادة، وبطريقة كرونباخ ألفا للاتساق الداخلي.</w:t>
      </w:r>
    </w:p>
    <w:p w14:paraId="31C6789C" w14:textId="77777777" w:rsidR="00362CFC" w:rsidRPr="00BB33FF" w:rsidRDefault="00362CFC" w:rsidP="00362CFC">
      <w:pPr>
        <w:bidi/>
        <w:spacing w:after="0" w:line="240" w:lineRule="auto"/>
        <w:jc w:val="center"/>
        <w:rPr>
          <w:rFonts w:ascii="Simplified Arabic" w:hAnsi="Simplified Arabic" w:cs="Simplified Arabic"/>
          <w:b/>
          <w:bCs/>
          <w:rtl/>
          <w:lang w:eastAsia="ar-SA"/>
        </w:rPr>
      </w:pPr>
      <w:r w:rsidRPr="00BB33FF">
        <w:rPr>
          <w:rFonts w:ascii="Simplified Arabic" w:hAnsi="Simplified Arabic" w:cs="Simplified Arabic"/>
          <w:b/>
          <w:bCs/>
          <w:rtl/>
          <w:lang w:eastAsia="ar-SA"/>
        </w:rPr>
        <w:t>جدول (2)</w:t>
      </w:r>
    </w:p>
    <w:p w14:paraId="260DC2C7" w14:textId="77777777" w:rsidR="00362CFC" w:rsidRPr="00BB33FF" w:rsidRDefault="00362CFC" w:rsidP="00362CFC">
      <w:pPr>
        <w:bidi/>
        <w:spacing w:after="0" w:line="240" w:lineRule="auto"/>
        <w:jc w:val="center"/>
        <w:rPr>
          <w:rFonts w:ascii="Simplified Arabic" w:hAnsi="Simplified Arabic" w:cs="Simplified Arabic"/>
          <w:b/>
          <w:bCs/>
          <w:rtl/>
          <w:lang w:eastAsia="ar-SA"/>
        </w:rPr>
      </w:pPr>
      <w:r w:rsidRPr="00BB33FF">
        <w:rPr>
          <w:rFonts w:ascii="Simplified Arabic" w:hAnsi="Simplified Arabic" w:cs="Simplified Arabic"/>
          <w:b/>
          <w:bCs/>
          <w:rtl/>
          <w:lang w:eastAsia="ar-SA"/>
        </w:rPr>
        <w:t>قيم معاملات ثبات الإعادة والاتساق الداخلي لكل مجال من مجالات الاستبانة</w:t>
      </w:r>
    </w:p>
    <w:tbl>
      <w:tblPr>
        <w:bidiVisual/>
        <w:tblW w:w="8018"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4323"/>
        <w:gridCol w:w="957"/>
        <w:gridCol w:w="1369"/>
        <w:gridCol w:w="1369"/>
      </w:tblGrid>
      <w:tr w:rsidR="00362CFC" w:rsidRPr="00BB33FF" w14:paraId="2B421508" w14:textId="77777777" w:rsidTr="00DA3746">
        <w:trPr>
          <w:trHeight w:val="704"/>
          <w:jc w:val="center"/>
        </w:trPr>
        <w:tc>
          <w:tcPr>
            <w:tcW w:w="4323" w:type="dxa"/>
            <w:vMerge w:val="restart"/>
            <w:vAlign w:val="center"/>
          </w:tcPr>
          <w:p w14:paraId="78F6186B" w14:textId="77777777" w:rsidR="00362CFC" w:rsidRPr="00BB33FF" w:rsidRDefault="00362CFC" w:rsidP="00DA3746">
            <w:pPr>
              <w:bidi/>
              <w:spacing w:line="240" w:lineRule="auto"/>
              <w:jc w:val="center"/>
              <w:rPr>
                <w:rFonts w:ascii="Simplified Arabic" w:eastAsia="Calibri" w:hAnsi="Simplified Arabic" w:cs="Simplified Arabic"/>
                <w:b/>
                <w:bCs/>
                <w:rtl/>
              </w:rPr>
            </w:pPr>
            <w:r w:rsidRPr="00BB33FF">
              <w:rPr>
                <w:rFonts w:ascii="Simplified Arabic" w:eastAsia="Calibri" w:hAnsi="Simplified Arabic" w:cs="Simplified Arabic"/>
                <w:b/>
                <w:bCs/>
                <w:rtl/>
              </w:rPr>
              <w:t>المجالات</w:t>
            </w:r>
          </w:p>
        </w:tc>
        <w:tc>
          <w:tcPr>
            <w:tcW w:w="957" w:type="dxa"/>
            <w:vMerge w:val="restart"/>
            <w:vAlign w:val="center"/>
          </w:tcPr>
          <w:p w14:paraId="1413AFB1" w14:textId="77777777" w:rsidR="00362CFC" w:rsidRPr="00BB33FF" w:rsidRDefault="00362CFC" w:rsidP="00DA3746">
            <w:pPr>
              <w:bidi/>
              <w:spacing w:line="240" w:lineRule="auto"/>
              <w:jc w:val="center"/>
              <w:rPr>
                <w:rFonts w:ascii="Simplified Arabic" w:eastAsia="Calibri" w:hAnsi="Simplified Arabic" w:cs="Simplified Arabic"/>
                <w:b/>
                <w:bCs/>
                <w:rtl/>
                <w:lang w:bidi="ar-JO"/>
              </w:rPr>
            </w:pPr>
            <w:r w:rsidRPr="00BB33FF">
              <w:rPr>
                <w:rFonts w:ascii="Simplified Arabic" w:eastAsia="Calibri" w:hAnsi="Simplified Arabic" w:cs="Simplified Arabic"/>
                <w:b/>
                <w:bCs/>
                <w:rtl/>
              </w:rPr>
              <w:t xml:space="preserve">عدد </w:t>
            </w:r>
            <w:r w:rsidRPr="00BB33FF">
              <w:rPr>
                <w:rFonts w:ascii="Simplified Arabic" w:eastAsia="Calibri" w:hAnsi="Simplified Arabic" w:cs="Simplified Arabic"/>
                <w:b/>
                <w:bCs/>
                <w:rtl/>
                <w:lang w:bidi="ar-JO"/>
              </w:rPr>
              <w:t>الفقرات</w:t>
            </w:r>
          </w:p>
        </w:tc>
        <w:tc>
          <w:tcPr>
            <w:tcW w:w="2738" w:type="dxa"/>
            <w:gridSpan w:val="2"/>
            <w:vAlign w:val="center"/>
          </w:tcPr>
          <w:p w14:paraId="5247E5A7" w14:textId="77777777" w:rsidR="00362CFC" w:rsidRPr="00BB33FF" w:rsidRDefault="00362CFC" w:rsidP="00DA3746">
            <w:pPr>
              <w:bidi/>
              <w:spacing w:line="240" w:lineRule="auto"/>
              <w:jc w:val="center"/>
              <w:rPr>
                <w:rFonts w:ascii="Simplified Arabic" w:eastAsia="Calibri" w:hAnsi="Simplified Arabic" w:cs="Simplified Arabic"/>
                <w:b/>
                <w:bCs/>
                <w:rtl/>
                <w:lang w:bidi="ar-JO"/>
              </w:rPr>
            </w:pPr>
            <w:r w:rsidRPr="00BB33FF">
              <w:rPr>
                <w:rFonts w:ascii="Simplified Arabic" w:eastAsia="Calibri" w:hAnsi="Simplified Arabic" w:cs="Simplified Arabic"/>
                <w:b/>
                <w:bCs/>
                <w:rtl/>
                <w:lang w:bidi="ar-JO"/>
              </w:rPr>
              <w:t>قيم معاملات الثبات</w:t>
            </w:r>
          </w:p>
        </w:tc>
      </w:tr>
      <w:tr w:rsidR="00362CFC" w:rsidRPr="00BB33FF" w14:paraId="2186CAE8" w14:textId="77777777" w:rsidTr="00DA3746">
        <w:trPr>
          <w:trHeight w:val="533"/>
          <w:jc w:val="center"/>
        </w:trPr>
        <w:tc>
          <w:tcPr>
            <w:tcW w:w="4323" w:type="dxa"/>
            <w:vMerge/>
            <w:tcBorders>
              <w:bottom w:val="single" w:sz="12" w:space="0" w:color="auto"/>
            </w:tcBorders>
            <w:vAlign w:val="center"/>
          </w:tcPr>
          <w:p w14:paraId="212D93D3" w14:textId="77777777" w:rsidR="00362CFC" w:rsidRPr="00BB33FF" w:rsidRDefault="00362CFC" w:rsidP="00DA3746">
            <w:pPr>
              <w:bidi/>
              <w:spacing w:line="240" w:lineRule="auto"/>
              <w:jc w:val="center"/>
              <w:rPr>
                <w:rFonts w:ascii="Simplified Arabic" w:eastAsia="Calibri" w:hAnsi="Simplified Arabic" w:cs="Simplified Arabic"/>
                <w:b/>
                <w:bCs/>
                <w:rtl/>
              </w:rPr>
            </w:pPr>
          </w:p>
        </w:tc>
        <w:tc>
          <w:tcPr>
            <w:tcW w:w="957" w:type="dxa"/>
            <w:vMerge/>
            <w:tcBorders>
              <w:bottom w:val="single" w:sz="12" w:space="0" w:color="auto"/>
            </w:tcBorders>
            <w:vAlign w:val="center"/>
          </w:tcPr>
          <w:p w14:paraId="6C8CB6CE" w14:textId="77777777" w:rsidR="00362CFC" w:rsidRPr="00BB33FF" w:rsidRDefault="00362CFC" w:rsidP="00DA3746">
            <w:pPr>
              <w:bidi/>
              <w:spacing w:line="240" w:lineRule="auto"/>
              <w:jc w:val="center"/>
              <w:rPr>
                <w:rFonts w:ascii="Simplified Arabic" w:eastAsia="Calibri" w:hAnsi="Simplified Arabic" w:cs="Simplified Arabic"/>
                <w:b/>
                <w:bCs/>
                <w:rtl/>
              </w:rPr>
            </w:pPr>
          </w:p>
        </w:tc>
        <w:tc>
          <w:tcPr>
            <w:tcW w:w="1369" w:type="dxa"/>
            <w:tcBorders>
              <w:bottom w:val="single" w:sz="12" w:space="0" w:color="auto"/>
            </w:tcBorders>
            <w:vAlign w:val="center"/>
          </w:tcPr>
          <w:p w14:paraId="6D4DDCAB" w14:textId="77777777" w:rsidR="00362CFC" w:rsidRPr="00BB33FF" w:rsidRDefault="00362CFC" w:rsidP="00DA3746">
            <w:pPr>
              <w:bidi/>
              <w:spacing w:line="240" w:lineRule="auto"/>
              <w:jc w:val="center"/>
              <w:rPr>
                <w:rFonts w:ascii="Simplified Arabic" w:eastAsia="Calibri" w:hAnsi="Simplified Arabic" w:cs="Simplified Arabic"/>
                <w:b/>
                <w:bCs/>
                <w:rtl/>
              </w:rPr>
            </w:pPr>
            <w:r w:rsidRPr="00BB33FF">
              <w:rPr>
                <w:rFonts w:ascii="Simplified Arabic" w:eastAsia="Calibri" w:hAnsi="Simplified Arabic" w:cs="Simplified Arabic"/>
                <w:b/>
                <w:bCs/>
                <w:rtl/>
              </w:rPr>
              <w:t>بيرسون</w:t>
            </w:r>
          </w:p>
        </w:tc>
        <w:tc>
          <w:tcPr>
            <w:tcW w:w="1369" w:type="dxa"/>
            <w:tcBorders>
              <w:bottom w:val="single" w:sz="12" w:space="0" w:color="auto"/>
            </w:tcBorders>
            <w:vAlign w:val="center"/>
          </w:tcPr>
          <w:p w14:paraId="5F17723F" w14:textId="77777777" w:rsidR="00362CFC" w:rsidRPr="00BB33FF" w:rsidRDefault="00362CFC" w:rsidP="00DA3746">
            <w:pPr>
              <w:bidi/>
              <w:spacing w:line="240" w:lineRule="auto"/>
              <w:jc w:val="center"/>
              <w:rPr>
                <w:rFonts w:ascii="Simplified Arabic" w:eastAsia="Calibri" w:hAnsi="Simplified Arabic" w:cs="Simplified Arabic"/>
                <w:b/>
                <w:bCs/>
                <w:rtl/>
              </w:rPr>
            </w:pPr>
            <w:r w:rsidRPr="00BB33FF">
              <w:rPr>
                <w:rFonts w:ascii="Simplified Arabic" w:eastAsia="Calibri" w:hAnsi="Simplified Arabic" w:cs="Simplified Arabic"/>
                <w:b/>
                <w:bCs/>
                <w:rtl/>
              </w:rPr>
              <w:t>ألفا كرونباخ</w:t>
            </w:r>
          </w:p>
        </w:tc>
      </w:tr>
      <w:tr w:rsidR="00362CFC" w:rsidRPr="00BB33FF" w14:paraId="1A733982" w14:textId="77777777" w:rsidTr="00DA3746">
        <w:trPr>
          <w:trHeight w:hRule="exact" w:val="510"/>
          <w:jc w:val="center"/>
        </w:trPr>
        <w:tc>
          <w:tcPr>
            <w:tcW w:w="4323" w:type="dxa"/>
            <w:tcBorders>
              <w:bottom w:val="nil"/>
            </w:tcBorders>
            <w:vAlign w:val="center"/>
          </w:tcPr>
          <w:p w14:paraId="4B22EEF6" w14:textId="77777777" w:rsidR="00362CFC" w:rsidRPr="00581098" w:rsidRDefault="00362CFC" w:rsidP="00DA3746">
            <w:pPr>
              <w:bidi/>
              <w:spacing w:line="240" w:lineRule="auto"/>
              <w:jc w:val="center"/>
              <w:rPr>
                <w:rFonts w:ascii="Simplified Arabic" w:hAnsi="Simplified Arabic" w:cs="Simplified Arabic"/>
                <w:b/>
                <w:bCs/>
                <w:rtl/>
              </w:rPr>
            </w:pPr>
            <w:r w:rsidRPr="00581098">
              <w:rPr>
                <w:rFonts w:ascii="Simplified Arabic" w:hAnsi="Simplified Arabic" w:cs="Simplified Arabic" w:hint="cs"/>
                <w:b/>
                <w:bCs/>
                <w:rtl/>
              </w:rPr>
              <w:t xml:space="preserve">مجال </w:t>
            </w:r>
            <w:r>
              <w:rPr>
                <w:b/>
                <w:bCs/>
                <w:rtl/>
              </w:rPr>
              <w:t>المدرسة</w:t>
            </w:r>
          </w:p>
        </w:tc>
        <w:tc>
          <w:tcPr>
            <w:tcW w:w="957" w:type="dxa"/>
            <w:tcBorders>
              <w:bottom w:val="nil"/>
            </w:tcBorders>
            <w:vAlign w:val="center"/>
          </w:tcPr>
          <w:p w14:paraId="1636348D"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Pr>
            </w:pPr>
            <w:r>
              <w:rPr>
                <w:rFonts w:ascii="Simplified Arabic" w:eastAsia="Calibri" w:hAnsi="Simplified Arabic" w:cs="Simplified Arabic" w:hint="cs"/>
                <w:rtl/>
              </w:rPr>
              <w:t>10</w:t>
            </w:r>
          </w:p>
        </w:tc>
        <w:tc>
          <w:tcPr>
            <w:tcW w:w="1369" w:type="dxa"/>
            <w:tcBorders>
              <w:bottom w:val="nil"/>
            </w:tcBorders>
            <w:vAlign w:val="center"/>
          </w:tcPr>
          <w:p w14:paraId="388ACF41"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0.8</w:t>
            </w:r>
            <w:r>
              <w:rPr>
                <w:rFonts w:ascii="Simplified Arabic" w:eastAsia="Calibri" w:hAnsi="Simplified Arabic" w:cs="Simplified Arabic" w:hint="cs"/>
                <w:rtl/>
              </w:rPr>
              <w:t>4</w:t>
            </w:r>
          </w:p>
        </w:tc>
        <w:tc>
          <w:tcPr>
            <w:tcW w:w="1369" w:type="dxa"/>
            <w:tcBorders>
              <w:bottom w:val="nil"/>
            </w:tcBorders>
            <w:vAlign w:val="center"/>
          </w:tcPr>
          <w:p w14:paraId="403DB5C6"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0.8</w:t>
            </w:r>
            <w:r>
              <w:rPr>
                <w:rFonts w:ascii="Simplified Arabic" w:eastAsia="Calibri" w:hAnsi="Simplified Arabic" w:cs="Simplified Arabic" w:hint="cs"/>
                <w:rtl/>
              </w:rPr>
              <w:t>7</w:t>
            </w:r>
          </w:p>
        </w:tc>
      </w:tr>
      <w:tr w:rsidR="00362CFC" w:rsidRPr="00BB33FF" w14:paraId="123EE2F2" w14:textId="77777777" w:rsidTr="00DA3746">
        <w:trPr>
          <w:trHeight w:hRule="exact" w:val="510"/>
          <w:jc w:val="center"/>
        </w:trPr>
        <w:tc>
          <w:tcPr>
            <w:tcW w:w="4323" w:type="dxa"/>
            <w:tcBorders>
              <w:top w:val="nil"/>
              <w:bottom w:val="nil"/>
            </w:tcBorders>
            <w:vAlign w:val="center"/>
          </w:tcPr>
          <w:p w14:paraId="5171FC21" w14:textId="77777777" w:rsidR="00362CFC" w:rsidRPr="00BB33FF" w:rsidRDefault="00362CFC" w:rsidP="00DA3746">
            <w:pPr>
              <w:bidi/>
              <w:spacing w:line="240" w:lineRule="auto"/>
              <w:jc w:val="center"/>
              <w:rPr>
                <w:rFonts w:ascii="Simplified Arabic" w:hAnsi="Simplified Arabic" w:cs="Simplified Arabic"/>
                <w:b/>
                <w:bCs/>
                <w:rtl/>
              </w:rPr>
            </w:pPr>
            <w:r w:rsidRPr="00261866">
              <w:rPr>
                <w:rFonts w:ascii="Simplified Arabic" w:hAnsi="Simplified Arabic" w:cs="Simplified Arabic"/>
                <w:b/>
                <w:bCs/>
                <w:rtl/>
                <w:lang w:eastAsia="ar-SA"/>
              </w:rPr>
              <w:t>مجال المعلمين</w:t>
            </w:r>
          </w:p>
        </w:tc>
        <w:tc>
          <w:tcPr>
            <w:tcW w:w="957" w:type="dxa"/>
            <w:tcBorders>
              <w:top w:val="nil"/>
              <w:bottom w:val="nil"/>
            </w:tcBorders>
            <w:vAlign w:val="center"/>
          </w:tcPr>
          <w:p w14:paraId="1CE257E8"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hint="cs"/>
                <w:rtl/>
              </w:rPr>
              <w:t>10</w:t>
            </w:r>
          </w:p>
        </w:tc>
        <w:tc>
          <w:tcPr>
            <w:tcW w:w="1369" w:type="dxa"/>
            <w:tcBorders>
              <w:top w:val="nil"/>
              <w:bottom w:val="nil"/>
            </w:tcBorders>
            <w:vAlign w:val="center"/>
          </w:tcPr>
          <w:p w14:paraId="3253118F"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w:t>
            </w:r>
            <w:r>
              <w:rPr>
                <w:rFonts w:ascii="Simplified Arabic" w:eastAsia="Calibri" w:hAnsi="Simplified Arabic" w:cs="Simplified Arabic" w:hint="cs"/>
                <w:rtl/>
              </w:rPr>
              <w:t>85</w:t>
            </w:r>
          </w:p>
        </w:tc>
        <w:tc>
          <w:tcPr>
            <w:tcW w:w="1369" w:type="dxa"/>
            <w:tcBorders>
              <w:top w:val="nil"/>
              <w:bottom w:val="nil"/>
            </w:tcBorders>
            <w:vAlign w:val="center"/>
          </w:tcPr>
          <w:p w14:paraId="37D57038"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w:t>
            </w:r>
            <w:r>
              <w:rPr>
                <w:rFonts w:ascii="Simplified Arabic" w:eastAsia="Calibri" w:hAnsi="Simplified Arabic" w:cs="Simplified Arabic" w:hint="cs"/>
                <w:rtl/>
              </w:rPr>
              <w:t>89</w:t>
            </w:r>
          </w:p>
        </w:tc>
      </w:tr>
      <w:tr w:rsidR="00362CFC" w:rsidRPr="00BB33FF" w14:paraId="5F8FC6A0" w14:textId="77777777" w:rsidTr="00DA3746">
        <w:trPr>
          <w:trHeight w:hRule="exact" w:val="510"/>
          <w:jc w:val="center"/>
        </w:trPr>
        <w:tc>
          <w:tcPr>
            <w:tcW w:w="4323" w:type="dxa"/>
            <w:tcBorders>
              <w:top w:val="nil"/>
              <w:bottom w:val="nil"/>
            </w:tcBorders>
            <w:vAlign w:val="center"/>
          </w:tcPr>
          <w:p w14:paraId="11952626"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rPr>
              <w:t>مجال الطلبة</w:t>
            </w:r>
          </w:p>
        </w:tc>
        <w:tc>
          <w:tcPr>
            <w:tcW w:w="957" w:type="dxa"/>
            <w:tcBorders>
              <w:top w:val="nil"/>
              <w:bottom w:val="nil"/>
            </w:tcBorders>
            <w:vAlign w:val="center"/>
          </w:tcPr>
          <w:p w14:paraId="21E5372E"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Pr>
            </w:pPr>
            <w:r>
              <w:rPr>
                <w:rFonts w:ascii="Simplified Arabic" w:eastAsia="Calibri" w:hAnsi="Simplified Arabic" w:cs="Simplified Arabic" w:hint="cs"/>
                <w:rtl/>
              </w:rPr>
              <w:t>10</w:t>
            </w:r>
          </w:p>
        </w:tc>
        <w:tc>
          <w:tcPr>
            <w:tcW w:w="1369" w:type="dxa"/>
            <w:tcBorders>
              <w:top w:val="nil"/>
              <w:bottom w:val="nil"/>
            </w:tcBorders>
            <w:vAlign w:val="center"/>
          </w:tcPr>
          <w:p w14:paraId="71829C1A"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w:t>
            </w:r>
            <w:r>
              <w:rPr>
                <w:rFonts w:ascii="Simplified Arabic" w:eastAsia="Calibri" w:hAnsi="Simplified Arabic" w:cs="Simplified Arabic" w:hint="cs"/>
                <w:rtl/>
              </w:rPr>
              <w:t>79</w:t>
            </w:r>
          </w:p>
        </w:tc>
        <w:tc>
          <w:tcPr>
            <w:tcW w:w="1369" w:type="dxa"/>
            <w:tcBorders>
              <w:top w:val="nil"/>
              <w:bottom w:val="nil"/>
            </w:tcBorders>
            <w:vAlign w:val="center"/>
          </w:tcPr>
          <w:p w14:paraId="3AAB7AB8"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w:t>
            </w:r>
            <w:r>
              <w:rPr>
                <w:rFonts w:ascii="Simplified Arabic" w:eastAsia="Calibri" w:hAnsi="Simplified Arabic" w:cs="Simplified Arabic" w:hint="cs"/>
                <w:rtl/>
              </w:rPr>
              <w:t>82</w:t>
            </w:r>
          </w:p>
        </w:tc>
      </w:tr>
      <w:tr w:rsidR="00362CFC" w:rsidRPr="00BB33FF" w14:paraId="69C1B519" w14:textId="77777777" w:rsidTr="00DA3746">
        <w:trPr>
          <w:trHeight w:hRule="exact" w:val="510"/>
          <w:jc w:val="center"/>
        </w:trPr>
        <w:tc>
          <w:tcPr>
            <w:tcW w:w="4323" w:type="dxa"/>
            <w:tcBorders>
              <w:top w:val="nil"/>
            </w:tcBorders>
            <w:vAlign w:val="center"/>
          </w:tcPr>
          <w:p w14:paraId="29C3C38A"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color w:val="000000"/>
                <w:rtl/>
                <w:lang w:eastAsia="ar-SA"/>
              </w:rPr>
              <w:t xml:space="preserve">مجال </w:t>
            </w:r>
            <w:r w:rsidRPr="00581098">
              <w:rPr>
                <w:rFonts w:ascii="Simplified Arabic" w:hAnsi="Simplified Arabic" w:cs="Simplified Arabic"/>
                <w:b/>
                <w:bCs/>
                <w:color w:val="000000"/>
                <w:rtl/>
                <w:lang w:eastAsia="ar-SA"/>
              </w:rPr>
              <w:t>أولياء الأمور</w:t>
            </w:r>
          </w:p>
        </w:tc>
        <w:tc>
          <w:tcPr>
            <w:tcW w:w="957" w:type="dxa"/>
            <w:tcBorders>
              <w:top w:val="nil"/>
            </w:tcBorders>
            <w:vAlign w:val="center"/>
          </w:tcPr>
          <w:p w14:paraId="56314FAF"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Pr>
            </w:pPr>
            <w:r>
              <w:rPr>
                <w:rFonts w:ascii="Simplified Arabic" w:eastAsia="Calibri" w:hAnsi="Simplified Arabic" w:cs="Simplified Arabic" w:hint="cs"/>
                <w:rtl/>
              </w:rPr>
              <w:t>10</w:t>
            </w:r>
          </w:p>
        </w:tc>
        <w:tc>
          <w:tcPr>
            <w:tcW w:w="1369" w:type="dxa"/>
            <w:tcBorders>
              <w:top w:val="nil"/>
            </w:tcBorders>
            <w:vAlign w:val="center"/>
          </w:tcPr>
          <w:p w14:paraId="3CCAE283"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w:t>
            </w:r>
            <w:r>
              <w:rPr>
                <w:rFonts w:ascii="Simplified Arabic" w:eastAsia="Calibri" w:hAnsi="Simplified Arabic" w:cs="Simplified Arabic" w:hint="cs"/>
                <w:rtl/>
              </w:rPr>
              <w:t>82</w:t>
            </w:r>
          </w:p>
        </w:tc>
        <w:tc>
          <w:tcPr>
            <w:tcW w:w="1369" w:type="dxa"/>
            <w:tcBorders>
              <w:top w:val="nil"/>
            </w:tcBorders>
            <w:vAlign w:val="center"/>
          </w:tcPr>
          <w:p w14:paraId="4E6091AF"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rtl/>
              </w:rPr>
            </w:pPr>
            <w:r>
              <w:rPr>
                <w:rFonts w:ascii="Simplified Arabic" w:eastAsia="Calibri" w:hAnsi="Simplified Arabic" w:cs="Simplified Arabic"/>
                <w:rtl/>
              </w:rPr>
              <w:t>0.8</w:t>
            </w:r>
            <w:r>
              <w:rPr>
                <w:rFonts w:ascii="Simplified Arabic" w:eastAsia="Calibri" w:hAnsi="Simplified Arabic" w:cs="Simplified Arabic" w:hint="cs"/>
                <w:rtl/>
              </w:rPr>
              <w:t>5</w:t>
            </w:r>
          </w:p>
        </w:tc>
      </w:tr>
      <w:tr w:rsidR="00362CFC" w:rsidRPr="00BB33FF" w14:paraId="0CC65824" w14:textId="77777777" w:rsidTr="00DA3746">
        <w:trPr>
          <w:trHeight w:hRule="exact" w:val="592"/>
          <w:jc w:val="center"/>
        </w:trPr>
        <w:tc>
          <w:tcPr>
            <w:tcW w:w="4323" w:type="dxa"/>
            <w:vAlign w:val="center"/>
          </w:tcPr>
          <w:p w14:paraId="474D67B5" w14:textId="77777777" w:rsidR="00362CFC" w:rsidRPr="00BB33FF" w:rsidRDefault="00362CFC" w:rsidP="00DA3746">
            <w:pPr>
              <w:bidi/>
              <w:spacing w:line="240" w:lineRule="auto"/>
              <w:jc w:val="center"/>
              <w:rPr>
                <w:rFonts w:ascii="Simplified Arabic" w:eastAsia="Calibri" w:hAnsi="Simplified Arabic" w:cs="Simplified Arabic"/>
                <w:b/>
                <w:bCs/>
                <w:rtl/>
              </w:rPr>
            </w:pPr>
            <w:r w:rsidRPr="00BB33FF">
              <w:rPr>
                <w:rFonts w:ascii="Simplified Arabic" w:eastAsia="Calibri" w:hAnsi="Simplified Arabic" w:cs="Simplified Arabic"/>
                <w:b/>
                <w:bCs/>
                <w:rtl/>
              </w:rPr>
              <w:t>الأداة  ككل</w:t>
            </w:r>
          </w:p>
        </w:tc>
        <w:tc>
          <w:tcPr>
            <w:tcW w:w="957" w:type="dxa"/>
            <w:vAlign w:val="center"/>
          </w:tcPr>
          <w:p w14:paraId="7F906C9B"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b/>
                <w:bCs/>
              </w:rPr>
            </w:pPr>
            <w:r>
              <w:rPr>
                <w:rFonts w:ascii="Simplified Arabic" w:eastAsia="Calibri" w:hAnsi="Simplified Arabic" w:cs="Simplified Arabic" w:hint="cs"/>
                <w:b/>
                <w:bCs/>
                <w:rtl/>
              </w:rPr>
              <w:t>40</w:t>
            </w:r>
          </w:p>
        </w:tc>
        <w:tc>
          <w:tcPr>
            <w:tcW w:w="1369" w:type="dxa"/>
            <w:vAlign w:val="center"/>
          </w:tcPr>
          <w:p w14:paraId="62A37F0D"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b/>
                <w:bCs/>
                <w:rtl/>
              </w:rPr>
            </w:pPr>
            <w:r w:rsidRPr="00BB33FF">
              <w:rPr>
                <w:rFonts w:ascii="Simplified Arabic" w:eastAsia="Calibri" w:hAnsi="Simplified Arabic" w:cs="Simplified Arabic"/>
                <w:b/>
                <w:bCs/>
                <w:rtl/>
              </w:rPr>
              <w:t>0.8</w:t>
            </w:r>
            <w:r>
              <w:rPr>
                <w:rFonts w:ascii="Simplified Arabic" w:eastAsia="Calibri" w:hAnsi="Simplified Arabic" w:cs="Simplified Arabic" w:hint="cs"/>
                <w:b/>
                <w:bCs/>
                <w:rtl/>
              </w:rPr>
              <w:t>9</w:t>
            </w:r>
          </w:p>
        </w:tc>
        <w:tc>
          <w:tcPr>
            <w:tcW w:w="1369" w:type="dxa"/>
            <w:vAlign w:val="center"/>
          </w:tcPr>
          <w:p w14:paraId="354E0298" w14:textId="77777777" w:rsidR="00362CFC" w:rsidRPr="00BB33FF" w:rsidRDefault="00362CFC" w:rsidP="00DA3746">
            <w:pPr>
              <w:autoSpaceDE w:val="0"/>
              <w:autoSpaceDN w:val="0"/>
              <w:bidi/>
              <w:adjustRightInd w:val="0"/>
              <w:spacing w:line="240" w:lineRule="auto"/>
              <w:jc w:val="center"/>
              <w:rPr>
                <w:rFonts w:ascii="Simplified Arabic" w:eastAsia="Calibri" w:hAnsi="Simplified Arabic" w:cs="Simplified Arabic"/>
                <w:b/>
                <w:bCs/>
                <w:rtl/>
              </w:rPr>
            </w:pPr>
            <w:r w:rsidRPr="00BB33FF">
              <w:rPr>
                <w:rFonts w:ascii="Simplified Arabic" w:eastAsia="Calibri" w:hAnsi="Simplified Arabic" w:cs="Simplified Arabic"/>
                <w:b/>
                <w:bCs/>
                <w:rtl/>
              </w:rPr>
              <w:t>0.9</w:t>
            </w:r>
            <w:r>
              <w:rPr>
                <w:rFonts w:ascii="Simplified Arabic" w:eastAsia="Calibri" w:hAnsi="Simplified Arabic" w:cs="Simplified Arabic" w:hint="cs"/>
                <w:b/>
                <w:bCs/>
                <w:rtl/>
              </w:rPr>
              <w:t>0</w:t>
            </w:r>
          </w:p>
        </w:tc>
      </w:tr>
    </w:tbl>
    <w:p w14:paraId="3030052B" w14:textId="77777777" w:rsidR="00362CFC" w:rsidRPr="00BB33FF" w:rsidRDefault="00362CFC" w:rsidP="00362CFC">
      <w:pPr>
        <w:bidi/>
        <w:spacing w:line="240" w:lineRule="auto"/>
        <w:jc w:val="lowKashida"/>
        <w:rPr>
          <w:rFonts w:ascii="Simplified Arabic" w:hAnsi="Simplified Arabic" w:cs="Simplified Arabic"/>
          <w:b/>
          <w:bCs/>
          <w:sz w:val="10"/>
          <w:szCs w:val="10"/>
          <w:rtl/>
        </w:rPr>
      </w:pPr>
    </w:p>
    <w:p w14:paraId="3D42FCEA" w14:textId="77777777" w:rsidR="00362CFC" w:rsidRPr="00121AA8" w:rsidRDefault="00362CFC" w:rsidP="00362CFC">
      <w:pPr>
        <w:bidi/>
        <w:spacing w:after="0" w:line="240" w:lineRule="auto"/>
        <w:jc w:val="lowKashida"/>
        <w:rPr>
          <w:rFonts w:ascii="Simplified Arabic" w:hAnsi="Simplified Arabic" w:cs="Simplified Arabic"/>
          <w:sz w:val="28"/>
          <w:szCs w:val="28"/>
          <w:rtl/>
          <w:lang w:bidi="ar-JO"/>
        </w:rPr>
      </w:pPr>
      <w:r w:rsidRPr="00121AA8">
        <w:rPr>
          <w:rFonts w:ascii="Simplified Arabic" w:hAnsi="Simplified Arabic" w:cs="Simplified Arabic"/>
          <w:b/>
          <w:bCs/>
          <w:sz w:val="28"/>
          <w:szCs w:val="28"/>
          <w:rtl/>
        </w:rPr>
        <w:t>تصحيح أداة الدراسة:</w:t>
      </w:r>
      <w:r w:rsidRPr="00121AA8">
        <w:rPr>
          <w:rFonts w:ascii="Simplified Arabic" w:hAnsi="Simplified Arabic" w:cs="Simplified Arabic"/>
          <w:b/>
          <w:bCs/>
          <w:sz w:val="28"/>
          <w:szCs w:val="28"/>
          <w:rtl/>
          <w:lang w:bidi="ar-JO"/>
        </w:rPr>
        <w:t xml:space="preserve"> </w:t>
      </w:r>
      <w:r w:rsidRPr="00121AA8">
        <w:rPr>
          <w:rFonts w:ascii="Simplified Arabic" w:hAnsi="Simplified Arabic" w:cs="Simplified Arabic"/>
          <w:sz w:val="28"/>
          <w:szCs w:val="28"/>
          <w:rtl/>
          <w:lang w:bidi="ar-JO"/>
        </w:rPr>
        <w:t>تم استخدام مقياس ليكرت (</w:t>
      </w:r>
      <w:r w:rsidRPr="00121AA8">
        <w:rPr>
          <w:rFonts w:ascii="Simplified Arabic" w:hAnsi="Simplified Arabic" w:cs="Simplified Arabic"/>
          <w:sz w:val="28"/>
          <w:szCs w:val="28"/>
          <w:lang w:bidi="ar-JO"/>
        </w:rPr>
        <w:t>Likert</w:t>
      </w:r>
      <w:r w:rsidRPr="00121AA8">
        <w:rPr>
          <w:rFonts w:ascii="Simplified Arabic" w:hAnsi="Simplified Arabic" w:cs="Simplified Arabic"/>
          <w:sz w:val="28"/>
          <w:szCs w:val="28"/>
          <w:rtl/>
          <w:lang w:bidi="ar-JO"/>
        </w:rPr>
        <w:t xml:space="preserve">) ذي التدريج الخماسي لدرجات الموافقة، على النحو الآتي: </w:t>
      </w:r>
      <w:r w:rsidRPr="00121AA8">
        <w:rPr>
          <w:rFonts w:ascii="Simplified Arabic" w:hAnsi="Simplified Arabic" w:cs="Simplified Arabic" w:hint="cs"/>
          <w:sz w:val="28"/>
          <w:szCs w:val="28"/>
          <w:rtl/>
          <w:lang w:bidi="ar-JO"/>
        </w:rPr>
        <w:t>كبيرة</w:t>
      </w:r>
      <w:r w:rsidRPr="00121AA8">
        <w:rPr>
          <w:rFonts w:ascii="Simplified Arabic" w:hAnsi="Simplified Arabic" w:cs="Simplified Arabic"/>
          <w:sz w:val="28"/>
          <w:szCs w:val="28"/>
          <w:rtl/>
          <w:lang w:bidi="ar-JO"/>
        </w:rPr>
        <w:t xml:space="preserve"> جداً (</w:t>
      </w:r>
      <w:r w:rsidRPr="00121AA8">
        <w:rPr>
          <w:rFonts w:ascii="Simplified Arabic" w:hAnsi="Simplified Arabic" w:cs="Simplified Arabic"/>
          <w:sz w:val="28"/>
          <w:szCs w:val="28"/>
          <w:lang w:bidi="ar-JO"/>
        </w:rPr>
        <w:t>5</w:t>
      </w:r>
      <w:r w:rsidRPr="00121AA8">
        <w:rPr>
          <w:rFonts w:ascii="Simplified Arabic" w:hAnsi="Simplified Arabic" w:cs="Simplified Arabic"/>
          <w:sz w:val="28"/>
          <w:szCs w:val="28"/>
          <w:rtl/>
          <w:lang w:bidi="ar-JO"/>
        </w:rPr>
        <w:t>) درجات، و</w:t>
      </w:r>
      <w:r w:rsidRPr="00121AA8">
        <w:rPr>
          <w:rFonts w:ascii="Simplified Arabic" w:hAnsi="Simplified Arabic" w:cs="Simplified Arabic" w:hint="cs"/>
          <w:sz w:val="28"/>
          <w:szCs w:val="28"/>
          <w:rtl/>
          <w:lang w:bidi="ar-JO"/>
        </w:rPr>
        <w:t>كبيرة</w:t>
      </w:r>
      <w:r w:rsidRPr="00121AA8">
        <w:rPr>
          <w:rFonts w:ascii="Simplified Arabic" w:hAnsi="Simplified Arabic" w:cs="Simplified Arabic"/>
          <w:sz w:val="28"/>
          <w:szCs w:val="28"/>
          <w:rtl/>
          <w:lang w:bidi="ar-JO"/>
        </w:rPr>
        <w:t xml:space="preserve"> (</w:t>
      </w:r>
      <w:r w:rsidRPr="00121AA8">
        <w:rPr>
          <w:rFonts w:ascii="Simplified Arabic" w:hAnsi="Simplified Arabic" w:cs="Simplified Arabic"/>
          <w:sz w:val="28"/>
          <w:szCs w:val="28"/>
          <w:lang w:bidi="ar-JO"/>
        </w:rPr>
        <w:t>4</w:t>
      </w:r>
      <w:r w:rsidRPr="00121AA8">
        <w:rPr>
          <w:rFonts w:ascii="Simplified Arabic" w:hAnsi="Simplified Arabic" w:cs="Simplified Arabic"/>
          <w:sz w:val="28"/>
          <w:szCs w:val="28"/>
          <w:rtl/>
          <w:lang w:bidi="ar-JO"/>
        </w:rPr>
        <w:t>) درجات، ومتوسطة (</w:t>
      </w:r>
      <w:r w:rsidRPr="00121AA8">
        <w:rPr>
          <w:rFonts w:ascii="Simplified Arabic" w:hAnsi="Simplified Arabic" w:cs="Simplified Arabic"/>
          <w:sz w:val="28"/>
          <w:szCs w:val="28"/>
          <w:lang w:bidi="ar-JO"/>
        </w:rPr>
        <w:t>3</w:t>
      </w:r>
      <w:r w:rsidRPr="00121AA8">
        <w:rPr>
          <w:rFonts w:ascii="Simplified Arabic" w:hAnsi="Simplified Arabic" w:cs="Simplified Arabic"/>
          <w:sz w:val="28"/>
          <w:szCs w:val="28"/>
          <w:rtl/>
          <w:lang w:bidi="ar-JO"/>
        </w:rPr>
        <w:t xml:space="preserve">) درجات، وقليلة درجتان، وقليلة جداً درجة واحدة، </w:t>
      </w:r>
      <w:r w:rsidRPr="00B377D5">
        <w:rPr>
          <w:sz w:val="28"/>
          <w:szCs w:val="28"/>
          <w:rtl/>
        </w:rPr>
        <w:t>درجة ممارسة مديري المدارس الحكومية في مديرية التربية والتعليم للواء بني كنانة لنمط القيادة بالحب من وجهة نظر المعلمين</w:t>
      </w:r>
      <w:r w:rsidRPr="00B377D5">
        <w:rPr>
          <w:rFonts w:ascii="Simplified Arabic" w:hAnsi="Simplified Arabic" w:cs="Simplified Arabic"/>
          <w:sz w:val="28"/>
          <w:szCs w:val="28"/>
          <w:rtl/>
          <w:lang w:bidi="ar-JO"/>
        </w:rPr>
        <w:t>.</w:t>
      </w:r>
      <w:r w:rsidRPr="00121AA8">
        <w:rPr>
          <w:rFonts w:ascii="Simplified Arabic" w:hAnsi="Simplified Arabic" w:cs="Simplified Arabic"/>
          <w:sz w:val="28"/>
          <w:szCs w:val="28"/>
          <w:rtl/>
          <w:lang w:bidi="ar-JO"/>
        </w:rPr>
        <w:t xml:space="preserve"> وقد تم استخدام التدريج الإحصائي التالي لتوزيع المتوسطات الحسابية، حسب المعادلة الآتية:</w:t>
      </w:r>
    </w:p>
    <w:tbl>
      <w:tblPr>
        <w:bidiVisual/>
        <w:tblW w:w="0" w:type="auto"/>
        <w:jc w:val="center"/>
        <w:tblLook w:val="04A0" w:firstRow="1" w:lastRow="0" w:firstColumn="1" w:lastColumn="0" w:noHBand="0" w:noVBand="1"/>
      </w:tblPr>
      <w:tblGrid>
        <w:gridCol w:w="2130"/>
        <w:gridCol w:w="2130"/>
        <w:gridCol w:w="2131"/>
      </w:tblGrid>
      <w:tr w:rsidR="00362CFC" w:rsidRPr="00121AA8" w14:paraId="17CFD6B0" w14:textId="77777777" w:rsidTr="00DA3746">
        <w:trPr>
          <w:trHeight w:hRule="exact" w:val="397"/>
          <w:jc w:val="center"/>
        </w:trPr>
        <w:tc>
          <w:tcPr>
            <w:tcW w:w="2130" w:type="dxa"/>
            <w:vMerge w:val="restart"/>
            <w:vAlign w:val="center"/>
          </w:tcPr>
          <w:p w14:paraId="4DED82FC"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lang w:bidi="ar-JO"/>
              </w:rPr>
              <w:t>طول الفئة</w:t>
            </w:r>
          </w:p>
        </w:tc>
        <w:tc>
          <w:tcPr>
            <w:tcW w:w="2130" w:type="dxa"/>
            <w:vMerge w:val="restart"/>
            <w:vAlign w:val="center"/>
          </w:tcPr>
          <w:p w14:paraId="2BC6DF8E"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lang w:bidi="ar-JO"/>
              </w:rPr>
              <w:t>=</w:t>
            </w:r>
          </w:p>
        </w:tc>
        <w:tc>
          <w:tcPr>
            <w:tcW w:w="2131" w:type="dxa"/>
            <w:tcBorders>
              <w:bottom w:val="single" w:sz="4" w:space="0" w:color="auto"/>
            </w:tcBorders>
            <w:vAlign w:val="center"/>
          </w:tcPr>
          <w:p w14:paraId="077B148B"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lang w:bidi="ar-JO"/>
              </w:rPr>
              <w:t>طول الفترة</w:t>
            </w:r>
          </w:p>
        </w:tc>
      </w:tr>
      <w:tr w:rsidR="00362CFC" w:rsidRPr="00121AA8" w14:paraId="338351C0" w14:textId="77777777" w:rsidTr="00DA3746">
        <w:trPr>
          <w:trHeight w:hRule="exact" w:val="397"/>
          <w:jc w:val="center"/>
        </w:trPr>
        <w:tc>
          <w:tcPr>
            <w:tcW w:w="2130" w:type="dxa"/>
            <w:vMerge/>
            <w:vAlign w:val="center"/>
          </w:tcPr>
          <w:p w14:paraId="1B6BEEA3"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p>
        </w:tc>
        <w:tc>
          <w:tcPr>
            <w:tcW w:w="2130" w:type="dxa"/>
            <w:vMerge/>
            <w:vAlign w:val="center"/>
          </w:tcPr>
          <w:p w14:paraId="16AEAEBF"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p>
        </w:tc>
        <w:tc>
          <w:tcPr>
            <w:tcW w:w="2131" w:type="dxa"/>
            <w:tcBorders>
              <w:top w:val="single" w:sz="4" w:space="0" w:color="auto"/>
            </w:tcBorders>
            <w:vAlign w:val="center"/>
          </w:tcPr>
          <w:p w14:paraId="46728C75"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lang w:bidi="ar-JO"/>
              </w:rPr>
              <w:t>عدد الفئات</w:t>
            </w:r>
          </w:p>
        </w:tc>
      </w:tr>
      <w:tr w:rsidR="00362CFC" w:rsidRPr="00121AA8" w14:paraId="6849812F" w14:textId="77777777" w:rsidTr="00DA3746">
        <w:trPr>
          <w:trHeight w:hRule="exact" w:val="397"/>
          <w:jc w:val="center"/>
        </w:trPr>
        <w:tc>
          <w:tcPr>
            <w:tcW w:w="2130" w:type="dxa"/>
            <w:vMerge w:val="restart"/>
            <w:vAlign w:val="center"/>
          </w:tcPr>
          <w:p w14:paraId="4FE40625"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p>
        </w:tc>
        <w:tc>
          <w:tcPr>
            <w:tcW w:w="2130" w:type="dxa"/>
            <w:vMerge w:val="restart"/>
            <w:vAlign w:val="center"/>
          </w:tcPr>
          <w:p w14:paraId="79CC99A5"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lang w:bidi="ar-JO"/>
              </w:rPr>
              <w:t>=</w:t>
            </w:r>
          </w:p>
        </w:tc>
        <w:tc>
          <w:tcPr>
            <w:tcW w:w="2131" w:type="dxa"/>
            <w:vAlign w:val="center"/>
          </w:tcPr>
          <w:p w14:paraId="392F57D6" w14:textId="77777777" w:rsidR="00362CFC" w:rsidRPr="00121AA8" w:rsidRDefault="00362CFC" w:rsidP="00DA3746">
            <w:pPr>
              <w:bidi/>
              <w:spacing w:line="240" w:lineRule="auto"/>
              <w:jc w:val="center"/>
              <w:rPr>
                <w:rFonts w:ascii="Simplified Arabic" w:hAnsi="Simplified Arabic" w:cs="Simplified Arabic"/>
                <w:sz w:val="28"/>
                <w:szCs w:val="28"/>
                <w:rtl/>
                <w:lang w:bidi="ar-JO"/>
              </w:rPr>
            </w:pPr>
            <w:r w:rsidRPr="00121AA8">
              <w:rPr>
                <w:rFonts w:ascii="Simplified Arabic" w:hAnsi="Simplified Arabic" w:cs="Simplified Arabic"/>
                <w:sz w:val="28"/>
                <w:szCs w:val="28"/>
                <w:rtl/>
                <w:lang w:bidi="ar-JO"/>
              </w:rPr>
              <w:t>(</w:t>
            </w:r>
            <w:r w:rsidRPr="00121AA8">
              <w:rPr>
                <w:rFonts w:ascii="Simplified Arabic" w:hAnsi="Simplified Arabic" w:cs="Simplified Arabic"/>
                <w:sz w:val="28"/>
                <w:szCs w:val="28"/>
                <w:lang w:bidi="ar-JO"/>
              </w:rPr>
              <w:t>5</w:t>
            </w:r>
            <w:r w:rsidRPr="00121AA8">
              <w:rPr>
                <w:rFonts w:ascii="Simplified Arabic" w:hAnsi="Simplified Arabic" w:cs="Simplified Arabic"/>
                <w:sz w:val="28"/>
                <w:szCs w:val="28"/>
                <w:rtl/>
                <w:lang w:bidi="ar-JO"/>
              </w:rPr>
              <w:t>-</w:t>
            </w:r>
            <w:r w:rsidRPr="00121AA8">
              <w:rPr>
                <w:rFonts w:ascii="Simplified Arabic" w:hAnsi="Simplified Arabic" w:cs="Simplified Arabic"/>
                <w:sz w:val="28"/>
                <w:szCs w:val="28"/>
                <w:lang w:bidi="ar-JO"/>
              </w:rPr>
              <w:t>1</w:t>
            </w:r>
            <w:r w:rsidRPr="00121AA8">
              <w:rPr>
                <w:rFonts w:ascii="Simplified Arabic" w:hAnsi="Simplified Arabic" w:cs="Simplified Arabic"/>
                <w:sz w:val="28"/>
                <w:szCs w:val="28"/>
                <w:rtl/>
                <w:lang w:bidi="ar-JO"/>
              </w:rPr>
              <w:t>)/</w:t>
            </w:r>
            <w:r w:rsidRPr="00121AA8">
              <w:rPr>
                <w:rFonts w:ascii="Simplified Arabic" w:hAnsi="Simplified Arabic" w:cs="Simplified Arabic"/>
                <w:sz w:val="28"/>
                <w:szCs w:val="28"/>
                <w:lang w:bidi="ar-JO"/>
              </w:rPr>
              <w:t>5</w:t>
            </w:r>
          </w:p>
        </w:tc>
      </w:tr>
      <w:tr w:rsidR="00362CFC" w:rsidRPr="00121AA8" w14:paraId="11648EC7" w14:textId="77777777" w:rsidTr="00DA3746">
        <w:trPr>
          <w:trHeight w:hRule="exact" w:val="397"/>
          <w:jc w:val="center"/>
        </w:trPr>
        <w:tc>
          <w:tcPr>
            <w:tcW w:w="2130" w:type="dxa"/>
            <w:vMerge/>
            <w:vAlign w:val="center"/>
          </w:tcPr>
          <w:p w14:paraId="66EDDD1C"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p>
        </w:tc>
        <w:tc>
          <w:tcPr>
            <w:tcW w:w="2130" w:type="dxa"/>
            <w:vMerge/>
            <w:vAlign w:val="center"/>
          </w:tcPr>
          <w:p w14:paraId="4E4870BC"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p>
        </w:tc>
        <w:tc>
          <w:tcPr>
            <w:tcW w:w="2131" w:type="dxa"/>
            <w:vAlign w:val="center"/>
          </w:tcPr>
          <w:p w14:paraId="4C19B5E9"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lang w:bidi="ar-JO"/>
              </w:rPr>
              <w:t xml:space="preserve"> </w:t>
            </w:r>
          </w:p>
        </w:tc>
      </w:tr>
      <w:tr w:rsidR="00362CFC" w:rsidRPr="00121AA8" w14:paraId="08827EB1" w14:textId="77777777" w:rsidTr="00DA3746">
        <w:trPr>
          <w:trHeight w:hRule="exact" w:val="397"/>
          <w:jc w:val="center"/>
        </w:trPr>
        <w:tc>
          <w:tcPr>
            <w:tcW w:w="2130" w:type="dxa"/>
            <w:vAlign w:val="center"/>
          </w:tcPr>
          <w:p w14:paraId="59C627AE"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p>
        </w:tc>
        <w:tc>
          <w:tcPr>
            <w:tcW w:w="2130" w:type="dxa"/>
            <w:vAlign w:val="center"/>
          </w:tcPr>
          <w:p w14:paraId="21ED31AD" w14:textId="77777777" w:rsidR="00362CFC" w:rsidRPr="00121AA8" w:rsidRDefault="00362CFC" w:rsidP="00DA3746">
            <w:pPr>
              <w:bidi/>
              <w:spacing w:line="240" w:lineRule="auto"/>
              <w:jc w:val="center"/>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lang w:bidi="ar-JO"/>
              </w:rPr>
              <w:t>=</w:t>
            </w:r>
          </w:p>
        </w:tc>
        <w:tc>
          <w:tcPr>
            <w:tcW w:w="2131" w:type="dxa"/>
            <w:vAlign w:val="center"/>
          </w:tcPr>
          <w:p w14:paraId="2397902B" w14:textId="77777777" w:rsidR="00362CFC" w:rsidRPr="00121AA8" w:rsidRDefault="00362CFC" w:rsidP="00DA3746">
            <w:pPr>
              <w:bidi/>
              <w:spacing w:line="240" w:lineRule="auto"/>
              <w:jc w:val="center"/>
              <w:rPr>
                <w:rFonts w:ascii="Simplified Arabic" w:hAnsi="Simplified Arabic" w:cs="Simplified Arabic"/>
                <w:sz w:val="28"/>
                <w:szCs w:val="28"/>
                <w:rtl/>
                <w:lang w:bidi="ar-JO"/>
              </w:rPr>
            </w:pPr>
            <w:r w:rsidRPr="00121AA8">
              <w:rPr>
                <w:rFonts w:ascii="Simplified Arabic" w:hAnsi="Simplified Arabic" w:cs="Simplified Arabic"/>
                <w:sz w:val="28"/>
                <w:szCs w:val="28"/>
                <w:lang w:bidi="ar-JO"/>
              </w:rPr>
              <w:t>0.80</w:t>
            </w:r>
          </w:p>
        </w:tc>
      </w:tr>
    </w:tbl>
    <w:p w14:paraId="11430134" w14:textId="77777777" w:rsidR="00362CFC" w:rsidRPr="00121AA8" w:rsidRDefault="00362CFC" w:rsidP="00362CFC">
      <w:pPr>
        <w:bidi/>
        <w:spacing w:after="0" w:line="240" w:lineRule="auto"/>
        <w:jc w:val="lowKashida"/>
        <w:rPr>
          <w:rFonts w:ascii="Simplified Arabic" w:hAnsi="Simplified Arabic" w:cs="Simplified Arabic"/>
          <w:sz w:val="28"/>
          <w:szCs w:val="28"/>
          <w:rtl/>
          <w:lang w:bidi="ar-JO"/>
        </w:rPr>
      </w:pPr>
      <w:r w:rsidRPr="00121AA8">
        <w:rPr>
          <w:rFonts w:ascii="Simplified Arabic" w:hAnsi="Simplified Arabic" w:cs="Simplified Arabic"/>
          <w:sz w:val="28"/>
          <w:szCs w:val="28"/>
          <w:rtl/>
          <w:lang w:bidi="ar-JO"/>
        </w:rPr>
        <w:t xml:space="preserve"> لذلك أصبح توزيع الفئات على النحو الآتي:</w:t>
      </w:r>
    </w:p>
    <w:p w14:paraId="5291E482" w14:textId="77777777" w:rsidR="00362CFC" w:rsidRPr="00121AA8" w:rsidRDefault="00362CFC" w:rsidP="00362CFC">
      <w:p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lastRenderedPageBreak/>
        <w:t>أولاً: (1- 1.80) تقدير بدرجة قليلة جداً.</w:t>
      </w:r>
    </w:p>
    <w:p w14:paraId="41F8270B" w14:textId="77777777" w:rsidR="00362CFC" w:rsidRPr="00121AA8" w:rsidRDefault="00362CFC" w:rsidP="00362CFC">
      <w:p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ثانياً: (1.81- 2.60) تقدير بدرجة قليلة.</w:t>
      </w:r>
    </w:p>
    <w:p w14:paraId="67FEA656" w14:textId="77777777" w:rsidR="00362CFC" w:rsidRPr="00121AA8" w:rsidRDefault="00362CFC" w:rsidP="00362CFC">
      <w:p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ثالثاً: (2.61- 3.40) تقدير بدرجة متوسطة.</w:t>
      </w:r>
    </w:p>
    <w:p w14:paraId="2F402D2D" w14:textId="77777777" w:rsidR="00362CFC" w:rsidRPr="00121AA8" w:rsidRDefault="00362CFC" w:rsidP="00362CFC">
      <w:p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رابعاً: (3.41- 4.20) تقدير بدرجة كبيرة.</w:t>
      </w:r>
    </w:p>
    <w:p w14:paraId="4C11DB75" w14:textId="77777777" w:rsidR="00362CFC" w:rsidRPr="00121AA8" w:rsidRDefault="00362CFC" w:rsidP="00362CFC">
      <w:pPr>
        <w:bidi/>
        <w:spacing w:after="0" w:line="240" w:lineRule="auto"/>
        <w:jc w:val="lowKashida"/>
        <w:rPr>
          <w:rFonts w:ascii="Simplified Arabic" w:hAnsi="Simplified Arabic" w:cs="Simplified Arabic"/>
          <w:sz w:val="28"/>
          <w:szCs w:val="28"/>
          <w:rtl/>
          <w:lang w:bidi="ar-JO"/>
        </w:rPr>
      </w:pPr>
      <w:r w:rsidRPr="00121AA8">
        <w:rPr>
          <w:rFonts w:ascii="Simplified Arabic" w:hAnsi="Simplified Arabic" w:cs="Simplified Arabic"/>
          <w:sz w:val="28"/>
          <w:szCs w:val="28"/>
          <w:rtl/>
        </w:rPr>
        <w:t xml:space="preserve">خامساً: (4.21- 5.00) تقدير 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xml:space="preserve"> جداً.</w:t>
      </w:r>
      <w:r w:rsidRPr="00121AA8">
        <w:rPr>
          <w:rFonts w:ascii="Simplified Arabic" w:hAnsi="Simplified Arabic" w:cs="Simplified Arabic"/>
          <w:sz w:val="28"/>
          <w:szCs w:val="28"/>
          <w:rtl/>
        </w:rPr>
        <w:tab/>
      </w:r>
    </w:p>
    <w:p w14:paraId="641CF59D" w14:textId="77777777" w:rsidR="00362CFC" w:rsidRPr="00121AA8" w:rsidRDefault="00362CFC" w:rsidP="00362CFC">
      <w:pPr>
        <w:bidi/>
        <w:spacing w:before="100" w:beforeAutospacing="1" w:after="100" w:afterAutospacing="1" w:line="240" w:lineRule="auto"/>
        <w:jc w:val="lowKashida"/>
        <w:rPr>
          <w:rFonts w:ascii="Simplified Arabic" w:hAnsi="Simplified Arabic" w:cs="Simplified Arabic"/>
          <w:b/>
          <w:bCs/>
          <w:sz w:val="28"/>
          <w:szCs w:val="28"/>
        </w:rPr>
      </w:pPr>
      <w:r w:rsidRPr="00121AA8">
        <w:rPr>
          <w:rFonts w:ascii="Simplified Arabic" w:hAnsi="Simplified Arabic" w:cs="Simplified Arabic"/>
          <w:b/>
          <w:bCs/>
          <w:sz w:val="28"/>
          <w:szCs w:val="28"/>
          <w:rtl/>
        </w:rPr>
        <w:t>متغيرات الدراسة:</w:t>
      </w:r>
    </w:p>
    <w:p w14:paraId="46076745" w14:textId="77777777" w:rsidR="00362CFC" w:rsidRPr="00121AA8" w:rsidRDefault="00362CFC" w:rsidP="00362CFC">
      <w:p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b/>
          <w:bCs/>
          <w:sz w:val="28"/>
          <w:szCs w:val="28"/>
          <w:rtl/>
        </w:rPr>
        <w:t xml:space="preserve">المتغيرات المستقلة: </w:t>
      </w:r>
      <w:r w:rsidRPr="00121AA8">
        <w:rPr>
          <w:rFonts w:ascii="Simplified Arabic" w:hAnsi="Simplified Arabic" w:cs="Simplified Arabic"/>
          <w:sz w:val="28"/>
          <w:szCs w:val="28"/>
          <w:rtl/>
        </w:rPr>
        <w:t>وتشمل على:</w:t>
      </w:r>
    </w:p>
    <w:p w14:paraId="251196BD" w14:textId="77777777" w:rsidR="00362CFC" w:rsidRPr="00B377D5" w:rsidRDefault="00362CFC" w:rsidP="00362CFC">
      <w:pPr>
        <w:numPr>
          <w:ilvl w:val="0"/>
          <w:numId w:val="9"/>
        </w:numPr>
        <w:bidi/>
        <w:spacing w:after="0"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الجنس</w:t>
      </w:r>
      <w:r>
        <w:rPr>
          <w:rFonts w:ascii="Simplified Arabic" w:hAnsi="Simplified Arabic" w:cs="Simplified Arabic"/>
          <w:sz w:val="28"/>
          <w:szCs w:val="28"/>
          <w:rtl/>
        </w:rPr>
        <w:t>: وله مستويان (ذكر وأنثى</w:t>
      </w:r>
      <w:r w:rsidRPr="00B377D5">
        <w:rPr>
          <w:rFonts w:ascii="Simplified Arabic" w:hAnsi="Simplified Arabic" w:cs="Simplified Arabic"/>
          <w:sz w:val="28"/>
          <w:szCs w:val="28"/>
          <w:rtl/>
        </w:rPr>
        <w:t>).</w:t>
      </w:r>
    </w:p>
    <w:p w14:paraId="2ED08DE1" w14:textId="77777777" w:rsidR="00362CFC" w:rsidRPr="00121AA8" w:rsidRDefault="00362CFC" w:rsidP="00362CFC">
      <w:pPr>
        <w:numPr>
          <w:ilvl w:val="0"/>
          <w:numId w:val="9"/>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سنوات الخبرة: ولها ثلاث مستويات : (أقل من5 سنوات، من 5- 10 سنوات، أكثر من 10سنوات).</w:t>
      </w:r>
    </w:p>
    <w:p w14:paraId="11DFB394" w14:textId="77777777" w:rsidR="00362CFC" w:rsidRPr="00121AA8" w:rsidRDefault="00362CFC" w:rsidP="00362CFC">
      <w:p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b/>
          <w:bCs/>
          <w:sz w:val="28"/>
          <w:szCs w:val="28"/>
          <w:rtl/>
        </w:rPr>
        <w:lastRenderedPageBreak/>
        <w:t xml:space="preserve">المتغير التابع: </w:t>
      </w:r>
      <w:r w:rsidRPr="00B377D5">
        <w:rPr>
          <w:rFonts w:ascii="Simplified Arabic" w:hAnsi="Simplified Arabic" w:cs="Simplified Arabic"/>
          <w:sz w:val="28"/>
          <w:szCs w:val="28"/>
          <w:rtl/>
        </w:rPr>
        <w:t>درجة ممارسة مديري المدارس الحكومية في مديرية التربية والتعليم للواء بني كنانة لنمط الق</w:t>
      </w:r>
      <w:r>
        <w:rPr>
          <w:rFonts w:ascii="Simplified Arabic" w:hAnsi="Simplified Arabic" w:cs="Simplified Arabic"/>
          <w:sz w:val="28"/>
          <w:szCs w:val="28"/>
          <w:rtl/>
        </w:rPr>
        <w:t>يادة بالحب من وجهة نظر المعلمين</w:t>
      </w:r>
      <w:r w:rsidRPr="00121AA8">
        <w:rPr>
          <w:rFonts w:ascii="Simplified Arabic" w:hAnsi="Simplified Arabic" w:cs="Simplified Arabic"/>
          <w:sz w:val="28"/>
          <w:szCs w:val="28"/>
          <w:rtl/>
        </w:rPr>
        <w:t>.</w:t>
      </w:r>
    </w:p>
    <w:p w14:paraId="4DF8E924" w14:textId="77777777" w:rsidR="00362CFC" w:rsidRPr="00121AA8" w:rsidRDefault="00362CFC" w:rsidP="00362CFC">
      <w:pPr>
        <w:bidi/>
        <w:spacing w:before="100" w:beforeAutospacing="1" w:after="100" w:afterAutospacing="1" w:line="240" w:lineRule="auto"/>
        <w:jc w:val="lowKashida"/>
        <w:rPr>
          <w:rFonts w:ascii="Simplified Arabic" w:hAnsi="Simplified Arabic" w:cs="Simplified Arabic"/>
          <w:b/>
          <w:bCs/>
          <w:color w:val="FF0000"/>
          <w:sz w:val="28"/>
          <w:szCs w:val="28"/>
          <w:rtl/>
        </w:rPr>
      </w:pPr>
    </w:p>
    <w:p w14:paraId="6114E2A4" w14:textId="77777777" w:rsidR="00362CFC" w:rsidRPr="00121AA8" w:rsidRDefault="00362CFC" w:rsidP="00362CFC">
      <w:pPr>
        <w:bidi/>
        <w:spacing w:before="100" w:beforeAutospacing="1" w:after="100" w:afterAutospacing="1" w:line="240" w:lineRule="auto"/>
        <w:jc w:val="lowKashida"/>
        <w:rPr>
          <w:rFonts w:ascii="Simplified Arabic" w:hAnsi="Simplified Arabic" w:cs="Simplified Arabic"/>
          <w:b/>
          <w:bCs/>
          <w:color w:val="FF0000"/>
          <w:sz w:val="28"/>
          <w:szCs w:val="28"/>
          <w:rtl/>
        </w:rPr>
      </w:pPr>
    </w:p>
    <w:p w14:paraId="7947A23D" w14:textId="77777777" w:rsidR="00362CFC" w:rsidRPr="00121AA8" w:rsidRDefault="00362CFC" w:rsidP="00362CFC">
      <w:pPr>
        <w:bidi/>
        <w:spacing w:before="100" w:beforeAutospacing="1" w:after="100" w:afterAutospacing="1" w:line="240" w:lineRule="auto"/>
        <w:jc w:val="lowKashida"/>
        <w:rPr>
          <w:rFonts w:ascii="Simplified Arabic" w:hAnsi="Simplified Arabic" w:cs="Simplified Arabic"/>
          <w:b/>
          <w:bCs/>
          <w:sz w:val="28"/>
          <w:szCs w:val="28"/>
        </w:rPr>
      </w:pPr>
      <w:r w:rsidRPr="00121AA8">
        <w:rPr>
          <w:rFonts w:ascii="Simplified Arabic" w:hAnsi="Simplified Arabic" w:cs="Simplified Arabic"/>
          <w:b/>
          <w:bCs/>
          <w:color w:val="FF0000"/>
          <w:sz w:val="28"/>
          <w:szCs w:val="28"/>
          <w:rtl/>
        </w:rPr>
        <w:t xml:space="preserve"> </w:t>
      </w:r>
      <w:r w:rsidRPr="00121AA8">
        <w:rPr>
          <w:rFonts w:ascii="Simplified Arabic" w:hAnsi="Simplified Arabic" w:cs="Simplified Arabic"/>
          <w:b/>
          <w:bCs/>
          <w:sz w:val="28"/>
          <w:szCs w:val="28"/>
          <w:rtl/>
        </w:rPr>
        <w:t xml:space="preserve">إجراءات الدراسة </w:t>
      </w:r>
    </w:p>
    <w:p w14:paraId="4C27F73E" w14:textId="77777777" w:rsidR="00362CFC" w:rsidRPr="00121AA8" w:rsidRDefault="00362CFC" w:rsidP="00362CFC">
      <w:pPr>
        <w:bidi/>
        <w:spacing w:after="0" w:line="240" w:lineRule="auto"/>
        <w:ind w:firstLine="720"/>
        <w:jc w:val="lowKashida"/>
        <w:rPr>
          <w:rFonts w:ascii="Simplified Arabic" w:hAnsi="Simplified Arabic" w:cs="Simplified Arabic"/>
          <w:sz w:val="28"/>
          <w:szCs w:val="28"/>
        </w:rPr>
      </w:pPr>
      <w:r w:rsidRPr="00121AA8">
        <w:rPr>
          <w:rFonts w:ascii="Simplified Arabic" w:hAnsi="Simplified Arabic" w:cs="Simplified Arabic"/>
          <w:sz w:val="28"/>
          <w:szCs w:val="28"/>
          <w:rtl/>
        </w:rPr>
        <w:t>تمت الدراسة وفق الإجراءات التالية:</w:t>
      </w:r>
    </w:p>
    <w:p w14:paraId="3444F3BE"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تم تصميم أداة الدراسة.</w:t>
      </w:r>
    </w:p>
    <w:p w14:paraId="5447A148"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عرضت أداة الدراسة على محكمين من أعضاء هيئة التدريس جامعات أقسام كليات التربية في الجامعات الأردنية.</w:t>
      </w:r>
    </w:p>
    <w:p w14:paraId="5B031827"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تم إخراج أداة الدراسة بصورتها النهائية.</w:t>
      </w:r>
    </w:p>
    <w:p w14:paraId="20C27792"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lastRenderedPageBreak/>
        <w:t>تم تحديد أفراد الدراسة.</w:t>
      </w:r>
    </w:p>
    <w:p w14:paraId="5F71E8FD"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تم توزيع الاستبانة على جميع أفراد الدراسة.</w:t>
      </w:r>
    </w:p>
    <w:p w14:paraId="300420A8"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 xml:space="preserve">تم توزيع </w:t>
      </w:r>
      <w:r>
        <w:rPr>
          <w:rFonts w:ascii="Simplified Arabic" w:hAnsi="Simplified Arabic" w:cs="Simplified Arabic" w:hint="cs"/>
          <w:sz w:val="28"/>
          <w:szCs w:val="28"/>
          <w:rtl/>
        </w:rPr>
        <w:t>الكترونيا</w:t>
      </w:r>
      <w:r w:rsidRPr="00121AA8">
        <w:rPr>
          <w:rFonts w:ascii="Simplified Arabic" w:hAnsi="Simplified Arabic" w:cs="Simplified Arabic"/>
          <w:sz w:val="28"/>
          <w:szCs w:val="28"/>
          <w:rtl/>
        </w:rPr>
        <w:t xml:space="preserve">، خلال أسبوع، وتم </w:t>
      </w:r>
      <w:r>
        <w:rPr>
          <w:rFonts w:ascii="Simplified Arabic" w:hAnsi="Simplified Arabic" w:cs="Simplified Arabic" w:hint="cs"/>
          <w:sz w:val="28"/>
          <w:szCs w:val="28"/>
          <w:rtl/>
        </w:rPr>
        <w:t>استجابة</w:t>
      </w:r>
      <w:r w:rsidRPr="00121AA8">
        <w:rPr>
          <w:rFonts w:ascii="Simplified Arabic" w:hAnsi="Simplified Arabic" w:cs="Simplified Arabic"/>
          <w:sz w:val="28"/>
          <w:szCs w:val="28"/>
          <w:rtl/>
        </w:rPr>
        <w:t xml:space="preserve"> (</w:t>
      </w:r>
      <w:r>
        <w:rPr>
          <w:rFonts w:ascii="Simplified Arabic" w:hAnsi="Simplified Arabic" w:cs="Simplified Arabic" w:hint="cs"/>
          <w:sz w:val="28"/>
          <w:szCs w:val="28"/>
          <w:rtl/>
        </w:rPr>
        <w:t>342</w:t>
      </w:r>
      <w:r w:rsidRPr="00121AA8">
        <w:rPr>
          <w:rFonts w:ascii="Simplified Arabic" w:hAnsi="Simplified Arabic" w:cs="Simplified Arabic"/>
          <w:sz w:val="28"/>
          <w:szCs w:val="28"/>
          <w:rtl/>
        </w:rPr>
        <w:t xml:space="preserve">) </w:t>
      </w:r>
      <w:r>
        <w:rPr>
          <w:rFonts w:ascii="Simplified Arabic" w:hAnsi="Simplified Arabic" w:cs="Simplified Arabic" w:hint="cs"/>
          <w:sz w:val="28"/>
          <w:szCs w:val="28"/>
          <w:rtl/>
        </w:rPr>
        <w:t>معلما ومعلمة</w:t>
      </w:r>
      <w:r w:rsidRPr="00121AA8">
        <w:rPr>
          <w:rFonts w:ascii="Simplified Arabic" w:hAnsi="Simplified Arabic" w:cs="Simplified Arabic"/>
          <w:sz w:val="28"/>
          <w:szCs w:val="28"/>
          <w:rtl/>
        </w:rPr>
        <w:t>، وعند مراجعتها كانت مكتملة البيانات، لذلك خضعت جميعها للتحليلات الإحصائية.</w:t>
      </w:r>
    </w:p>
    <w:p w14:paraId="29659257"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بعد الانتهاء من تطبيق الدراسة تم تخزين البيانات على الحاسب الآلي.</w:t>
      </w:r>
    </w:p>
    <w:p w14:paraId="38ABEE1F" w14:textId="77777777" w:rsidR="00362CFC" w:rsidRPr="00121AA8" w:rsidRDefault="00362CFC" w:rsidP="00362CFC">
      <w:pPr>
        <w:numPr>
          <w:ilvl w:val="0"/>
          <w:numId w:val="3"/>
        </w:numPr>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تمت المعالجة الإحصائية المناسبة للبيانات باستخدام برنامج (</w:t>
      </w:r>
      <w:r w:rsidRPr="00121AA8">
        <w:rPr>
          <w:rFonts w:ascii="Simplified Arabic" w:hAnsi="Simplified Arabic" w:cs="Simplified Arabic"/>
          <w:sz w:val="28"/>
          <w:szCs w:val="28"/>
        </w:rPr>
        <w:t>SPSS</w:t>
      </w:r>
      <w:r w:rsidRPr="00121AA8">
        <w:rPr>
          <w:rFonts w:ascii="Simplified Arabic" w:hAnsi="Simplified Arabic" w:cs="Simplified Arabic"/>
          <w:sz w:val="28"/>
          <w:szCs w:val="28"/>
          <w:rtl/>
        </w:rPr>
        <w:t>) في الحاسوب للحصول على النتائج.</w:t>
      </w:r>
    </w:p>
    <w:p w14:paraId="36DADEEC" w14:textId="77777777" w:rsidR="00362CFC" w:rsidRPr="00121AA8" w:rsidRDefault="00362CFC" w:rsidP="00362CFC">
      <w:pPr>
        <w:numPr>
          <w:ilvl w:val="0"/>
          <w:numId w:val="3"/>
        </w:numPr>
        <w:tabs>
          <w:tab w:val="left" w:pos="899"/>
        </w:tabs>
        <w:bidi/>
        <w:spacing w:after="0" w:line="240" w:lineRule="auto"/>
        <w:jc w:val="lowKashida"/>
        <w:rPr>
          <w:rFonts w:ascii="Simplified Arabic" w:hAnsi="Simplified Arabic" w:cs="Simplified Arabic"/>
          <w:sz w:val="28"/>
          <w:szCs w:val="28"/>
        </w:rPr>
      </w:pPr>
      <w:r w:rsidRPr="00121AA8">
        <w:rPr>
          <w:rFonts w:ascii="Simplified Arabic" w:hAnsi="Simplified Arabic" w:cs="Simplified Arabic"/>
          <w:sz w:val="28"/>
          <w:szCs w:val="28"/>
          <w:rtl/>
        </w:rPr>
        <w:t>تمت الإجابة عن أسئلة الدراسة من خلال عرض النتائج وتحليلها ومناقشتها في ضوء الأدب النظري والدراسات السابقة.</w:t>
      </w:r>
    </w:p>
    <w:p w14:paraId="05A6DE67" w14:textId="77777777" w:rsidR="00362CFC" w:rsidRPr="00121AA8" w:rsidRDefault="00362CFC" w:rsidP="00362CFC">
      <w:pPr>
        <w:bidi/>
        <w:spacing w:after="0" w:line="240" w:lineRule="auto"/>
        <w:ind w:left="26"/>
        <w:jc w:val="lowKashida"/>
        <w:rPr>
          <w:rFonts w:ascii="Simplified Arabic" w:hAnsi="Simplified Arabic" w:cs="Simplified Arabic"/>
          <w:sz w:val="28"/>
          <w:szCs w:val="28"/>
          <w:rtl/>
        </w:rPr>
      </w:pPr>
      <w:r w:rsidRPr="00121AA8">
        <w:rPr>
          <w:rFonts w:ascii="Simplified Arabic" w:hAnsi="Simplified Arabic" w:cs="Simplified Arabic"/>
          <w:b/>
          <w:bCs/>
          <w:sz w:val="28"/>
          <w:szCs w:val="28"/>
          <w:rtl/>
        </w:rPr>
        <w:t xml:space="preserve">التحليلات الإحصائية: </w:t>
      </w:r>
      <w:r w:rsidRPr="00121AA8">
        <w:rPr>
          <w:rFonts w:ascii="Simplified Arabic" w:hAnsi="Simplified Arabic" w:cs="Simplified Arabic"/>
          <w:sz w:val="28"/>
          <w:szCs w:val="28"/>
          <w:rtl/>
        </w:rPr>
        <w:t>قام</w:t>
      </w:r>
      <w:r>
        <w:rPr>
          <w:rFonts w:ascii="Simplified Arabic" w:hAnsi="Simplified Arabic" w:cs="Simplified Arabic" w:hint="cs"/>
          <w:sz w:val="28"/>
          <w:szCs w:val="28"/>
          <w:rtl/>
          <w:lang w:bidi="ar-JO"/>
        </w:rPr>
        <w:t>ت</w:t>
      </w:r>
      <w:r w:rsidRPr="00121AA8">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ة</w:t>
      </w:r>
      <w:r w:rsidRPr="00121AA8">
        <w:rPr>
          <w:rFonts w:ascii="Simplified Arabic" w:hAnsi="Simplified Arabic" w:cs="Simplified Arabic"/>
          <w:sz w:val="28"/>
          <w:szCs w:val="28"/>
          <w:rtl/>
        </w:rPr>
        <w:t xml:space="preserve"> باستخدام التحليلات الإحصائية الآتية:</w:t>
      </w:r>
    </w:p>
    <w:p w14:paraId="6DAEC0A6" w14:textId="77777777" w:rsidR="00362CFC" w:rsidRPr="00121AA8" w:rsidRDefault="00362CFC" w:rsidP="00362CFC">
      <w:pPr>
        <w:numPr>
          <w:ilvl w:val="0"/>
          <w:numId w:val="4"/>
        </w:numPr>
        <w:bidi/>
        <w:spacing w:after="0" w:line="240" w:lineRule="auto"/>
        <w:jc w:val="both"/>
        <w:rPr>
          <w:rFonts w:ascii="Simplified Arabic" w:hAnsi="Simplified Arabic" w:cs="Simplified Arabic"/>
          <w:sz w:val="28"/>
          <w:szCs w:val="28"/>
        </w:rPr>
      </w:pPr>
      <w:r w:rsidRPr="00121AA8">
        <w:rPr>
          <w:rFonts w:ascii="Simplified Arabic" w:hAnsi="Simplified Arabic" w:cs="Simplified Arabic"/>
          <w:sz w:val="28"/>
          <w:szCs w:val="28"/>
          <w:rtl/>
        </w:rPr>
        <w:lastRenderedPageBreak/>
        <w:t>المتوسطات الحسابية والانحرافات المعيارية.</w:t>
      </w:r>
    </w:p>
    <w:p w14:paraId="64219916" w14:textId="77777777" w:rsidR="00362CFC" w:rsidRPr="00121AA8" w:rsidRDefault="00362CFC" w:rsidP="00362CFC">
      <w:pPr>
        <w:numPr>
          <w:ilvl w:val="0"/>
          <w:numId w:val="4"/>
        </w:numPr>
        <w:bidi/>
        <w:spacing w:after="0" w:line="240" w:lineRule="auto"/>
        <w:jc w:val="both"/>
        <w:rPr>
          <w:rFonts w:ascii="Simplified Arabic" w:hAnsi="Simplified Arabic" w:cs="Simplified Arabic"/>
          <w:sz w:val="28"/>
          <w:szCs w:val="28"/>
        </w:rPr>
      </w:pPr>
      <w:r w:rsidRPr="00121AA8">
        <w:rPr>
          <w:rFonts w:ascii="Simplified Arabic" w:hAnsi="Simplified Arabic" w:cs="Simplified Arabic"/>
          <w:sz w:val="28"/>
          <w:szCs w:val="28"/>
          <w:rtl/>
        </w:rPr>
        <w:t>اختبار تحليل التباين المتعدد (</w:t>
      </w:r>
      <w:r w:rsidRPr="00121AA8">
        <w:rPr>
          <w:rFonts w:ascii="Simplified Arabic" w:hAnsi="Simplified Arabic" w:cs="Simplified Arabic"/>
          <w:sz w:val="28"/>
          <w:szCs w:val="28"/>
        </w:rPr>
        <w:t>MANOVA</w:t>
      </w:r>
      <w:r w:rsidRPr="00121AA8">
        <w:rPr>
          <w:rFonts w:ascii="Simplified Arabic" w:hAnsi="Simplified Arabic" w:cs="Simplified Arabic"/>
          <w:sz w:val="28"/>
          <w:szCs w:val="28"/>
          <w:rtl/>
        </w:rPr>
        <w:t>).</w:t>
      </w:r>
    </w:p>
    <w:p w14:paraId="77FAD9B3" w14:textId="77777777" w:rsidR="00362CFC" w:rsidRPr="00121AA8" w:rsidRDefault="00362CFC" w:rsidP="00362CFC">
      <w:pPr>
        <w:bidi/>
        <w:spacing w:before="100" w:beforeAutospacing="1" w:after="100" w:afterAutospacing="1" w:line="240" w:lineRule="auto"/>
        <w:rPr>
          <w:rFonts w:ascii="Simplified Arabic" w:hAnsi="Simplified Arabic" w:cs="Simplified Arabic"/>
          <w:b/>
          <w:bCs/>
          <w:sz w:val="28"/>
          <w:szCs w:val="28"/>
          <w:rtl/>
          <w:lang w:bidi="ar-JO"/>
        </w:rPr>
      </w:pPr>
      <w:r w:rsidRPr="00121AA8">
        <w:rPr>
          <w:rFonts w:ascii="Simplified Arabic" w:hAnsi="Simplified Arabic" w:cs="Simplified Arabic"/>
          <w:b/>
          <w:bCs/>
          <w:sz w:val="28"/>
          <w:szCs w:val="28"/>
          <w:rtl/>
        </w:rPr>
        <w:t>نتائج الدراسة ومناقشتها</w:t>
      </w:r>
    </w:p>
    <w:p w14:paraId="6D7E99C4" w14:textId="77777777" w:rsidR="00362CFC" w:rsidRPr="00121AA8" w:rsidRDefault="00362CFC" w:rsidP="00362CFC">
      <w:pPr>
        <w:bidi/>
        <w:spacing w:after="0" w:line="240" w:lineRule="auto"/>
        <w:ind w:firstLine="758"/>
        <w:jc w:val="both"/>
        <w:rPr>
          <w:rFonts w:ascii="Simplified Arabic" w:hAnsi="Simplified Arabic" w:cs="Simplified Arabic"/>
          <w:sz w:val="28"/>
          <w:szCs w:val="28"/>
          <w:rtl/>
        </w:rPr>
      </w:pPr>
      <w:r w:rsidRPr="00121AA8">
        <w:rPr>
          <w:rFonts w:ascii="Simplified Arabic" w:hAnsi="Simplified Arabic" w:cs="Simplified Arabic"/>
          <w:sz w:val="28"/>
          <w:szCs w:val="28"/>
          <w:rtl/>
        </w:rPr>
        <w:t>يتضمن هذا الجزء عرضاً للنتائج التي تم التوصل إليها، بعد أن قام</w:t>
      </w:r>
      <w:r>
        <w:rPr>
          <w:rFonts w:ascii="Simplified Arabic" w:hAnsi="Simplified Arabic" w:cs="Simplified Arabic" w:hint="cs"/>
          <w:sz w:val="28"/>
          <w:szCs w:val="28"/>
          <w:rtl/>
        </w:rPr>
        <w:t>ت</w:t>
      </w:r>
      <w:r w:rsidRPr="00121AA8">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ة</w:t>
      </w:r>
      <w:r w:rsidRPr="00121AA8">
        <w:rPr>
          <w:rFonts w:ascii="Simplified Arabic" w:hAnsi="Simplified Arabic" w:cs="Simplified Arabic"/>
          <w:sz w:val="28"/>
          <w:szCs w:val="28"/>
          <w:rtl/>
        </w:rPr>
        <w:t xml:space="preserve"> بجمع البيانات بواسطة أداة الدراسة، وقام بعرضها وفقاً لأسئلة الدراسة.</w:t>
      </w:r>
    </w:p>
    <w:p w14:paraId="2CDDEA37" w14:textId="77777777" w:rsidR="00362CFC" w:rsidRPr="00121AA8" w:rsidRDefault="00362CFC" w:rsidP="00362CFC">
      <w:pPr>
        <w:bidi/>
        <w:spacing w:before="100" w:beforeAutospacing="1" w:after="100" w:afterAutospacing="1" w:line="240" w:lineRule="auto"/>
        <w:ind w:firstLine="51"/>
        <w:jc w:val="both"/>
        <w:rPr>
          <w:rFonts w:ascii="Simplified Arabic" w:hAnsi="Simplified Arabic" w:cs="Simplified Arabic"/>
          <w:b/>
          <w:bCs/>
          <w:sz w:val="28"/>
          <w:szCs w:val="28"/>
        </w:rPr>
      </w:pPr>
      <w:r w:rsidRPr="00121AA8">
        <w:rPr>
          <w:rFonts w:ascii="Simplified Arabic" w:hAnsi="Simplified Arabic" w:cs="Simplified Arabic"/>
          <w:b/>
          <w:bCs/>
          <w:sz w:val="28"/>
          <w:szCs w:val="28"/>
          <w:rtl/>
        </w:rPr>
        <w:t>النتائج المتعلقة بالسؤال الأول: "</w:t>
      </w:r>
      <w:r w:rsidRPr="00B377D5">
        <w:rPr>
          <w:rFonts w:ascii="Simplified Arabic" w:hAnsi="Simplified Arabic" w:cs="Simplified Arabic"/>
          <w:b/>
          <w:bCs/>
          <w:sz w:val="28"/>
          <w:szCs w:val="28"/>
          <w:rtl/>
        </w:rPr>
        <w:t>ما درجة ممارسة مديري المدارس الحكومية في مديرية التربية والتعليم للواء بني كنانة لنمط القيادة بالحب من وجهة نظر المعلمين؟</w:t>
      </w:r>
      <w:r w:rsidRPr="00121AA8">
        <w:rPr>
          <w:rFonts w:ascii="Simplified Arabic" w:hAnsi="Simplified Arabic" w:cs="Simplified Arabic"/>
          <w:b/>
          <w:bCs/>
          <w:sz w:val="28"/>
          <w:szCs w:val="28"/>
          <w:rtl/>
        </w:rPr>
        <w:t xml:space="preserve">" </w:t>
      </w:r>
    </w:p>
    <w:p w14:paraId="586F1D1D" w14:textId="77777777" w:rsidR="00362CFC" w:rsidRPr="00121AA8" w:rsidRDefault="00362CFC" w:rsidP="00362CFC">
      <w:pPr>
        <w:bidi/>
        <w:spacing w:after="0" w:line="240" w:lineRule="auto"/>
        <w:ind w:firstLine="758"/>
        <w:jc w:val="both"/>
        <w:rPr>
          <w:rFonts w:ascii="Simplified Arabic" w:hAnsi="Simplified Arabic" w:cs="Simplified Arabic"/>
          <w:sz w:val="28"/>
          <w:szCs w:val="28"/>
          <w:rtl/>
        </w:rPr>
      </w:pPr>
      <w:r w:rsidRPr="00121AA8">
        <w:rPr>
          <w:rFonts w:ascii="Simplified Arabic" w:hAnsi="Simplified Arabic" w:cs="Simplified Arabic"/>
          <w:sz w:val="28"/>
          <w:szCs w:val="28"/>
          <w:rtl/>
        </w:rPr>
        <w:t xml:space="preserve">للإجابة عن هذا السؤال، تم حساب المتوسطات الحسابية والانحرافات المعيارية لتقديرات عينة الدراسة على مجالات </w:t>
      </w:r>
      <w:r w:rsidRPr="00B377D5">
        <w:rPr>
          <w:rFonts w:ascii="Simplified Arabic" w:hAnsi="Simplified Arabic" w:cs="Simplified Arabic"/>
          <w:sz w:val="28"/>
          <w:szCs w:val="28"/>
          <w:rtl/>
        </w:rPr>
        <w:t xml:space="preserve">درجة ممارسة </w:t>
      </w:r>
      <w:r w:rsidRPr="00B377D5">
        <w:rPr>
          <w:rFonts w:ascii="Simplified Arabic" w:hAnsi="Simplified Arabic" w:cs="Simplified Arabic"/>
          <w:sz w:val="28"/>
          <w:szCs w:val="28"/>
          <w:rtl/>
        </w:rPr>
        <w:lastRenderedPageBreak/>
        <w:t>مديري المدارس الحكومية في مديرية التربية والتعليم للواء بني كنانة لنمط القيادة بالحب من وجهة نظر المعلمين</w:t>
      </w:r>
      <w:r w:rsidRPr="00121AA8">
        <w:rPr>
          <w:rFonts w:ascii="Simplified Arabic" w:hAnsi="Simplified Arabic" w:cs="Simplified Arabic"/>
          <w:sz w:val="28"/>
          <w:szCs w:val="28"/>
          <w:rtl/>
        </w:rPr>
        <w:t>، حيث كانت كما هي موضحة في الجدول (3).</w:t>
      </w:r>
    </w:p>
    <w:p w14:paraId="39BCD945" w14:textId="77777777" w:rsidR="00362CFC" w:rsidRPr="00BB33FF" w:rsidRDefault="00362CFC" w:rsidP="00362CFC">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جدول (3)</w:t>
      </w:r>
    </w:p>
    <w:p w14:paraId="1CE80FF3" w14:textId="77777777" w:rsidR="00362CFC" w:rsidRPr="00BB33FF" w:rsidRDefault="00362CFC" w:rsidP="00362CFC">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 xml:space="preserve">المتوسطات الحسابية والانحرافات المعيارية لتقديرات عينة الدراسة على </w:t>
      </w:r>
      <w:r w:rsidRPr="00B377D5">
        <w:rPr>
          <w:rFonts w:ascii="Simplified Arabic" w:hAnsi="Simplified Arabic" w:cs="Simplified Arabic"/>
          <w:b/>
          <w:bCs/>
          <w:rtl/>
        </w:rPr>
        <w:t xml:space="preserve">درجة ممارسة مديري المدارس الحكومية في مديرية التربية والتعليم للواء بني كنانة لنمط القيادة بالحب من وجهة نظر المعلمين </w:t>
      </w:r>
      <w:r w:rsidRPr="00BB33FF">
        <w:rPr>
          <w:rFonts w:ascii="Simplified Arabic" w:hAnsi="Simplified Arabic" w:cs="Simplified Arabic"/>
          <w:b/>
          <w:bCs/>
          <w:rtl/>
        </w:rPr>
        <w:t>مرتبة تنازلياً حسب المتوسطات الحسابية</w:t>
      </w:r>
    </w:p>
    <w:tbl>
      <w:tblPr>
        <w:bidiVisual/>
        <w:tblW w:w="9412"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708"/>
        <w:gridCol w:w="663"/>
        <w:gridCol w:w="4713"/>
        <w:gridCol w:w="983"/>
        <w:gridCol w:w="1087"/>
        <w:gridCol w:w="1258"/>
      </w:tblGrid>
      <w:tr w:rsidR="00362CFC" w:rsidRPr="00BB33FF" w14:paraId="3F9E2548" w14:textId="77777777" w:rsidTr="00DA3746">
        <w:trPr>
          <w:tblHeader/>
          <w:jc w:val="center"/>
        </w:trPr>
        <w:tc>
          <w:tcPr>
            <w:tcW w:w="708" w:type="dxa"/>
            <w:tcBorders>
              <w:bottom w:val="single" w:sz="12" w:space="0" w:color="auto"/>
            </w:tcBorders>
            <w:vAlign w:val="center"/>
          </w:tcPr>
          <w:p w14:paraId="0DB895A0" w14:textId="77777777" w:rsidR="00362CFC" w:rsidRPr="00BB33FF" w:rsidRDefault="00362CFC" w:rsidP="00DA3746">
            <w:pPr>
              <w:bidi/>
              <w:spacing w:line="240" w:lineRule="auto"/>
              <w:jc w:val="center"/>
              <w:rPr>
                <w:rFonts w:ascii="Simplified Arabic" w:hAnsi="Simplified Arabic" w:cs="Simplified Arabic"/>
                <w:b/>
                <w:bCs/>
                <w:rtl/>
                <w:lang w:bidi="ar-LB"/>
              </w:rPr>
            </w:pPr>
            <w:r w:rsidRPr="00BB33FF">
              <w:rPr>
                <w:rFonts w:ascii="Simplified Arabic" w:hAnsi="Simplified Arabic" w:cs="Simplified Arabic"/>
                <w:b/>
                <w:bCs/>
                <w:rtl/>
                <w:lang w:bidi="ar-LB"/>
              </w:rPr>
              <w:t>الرتبة</w:t>
            </w:r>
          </w:p>
        </w:tc>
        <w:tc>
          <w:tcPr>
            <w:tcW w:w="663" w:type="dxa"/>
            <w:tcBorders>
              <w:bottom w:val="single" w:sz="12" w:space="0" w:color="auto"/>
            </w:tcBorders>
            <w:vAlign w:val="center"/>
          </w:tcPr>
          <w:p w14:paraId="7D50E560" w14:textId="77777777" w:rsidR="00362CFC" w:rsidRPr="00BB33FF" w:rsidRDefault="00362CFC" w:rsidP="00DA3746">
            <w:pPr>
              <w:bidi/>
              <w:spacing w:line="240" w:lineRule="auto"/>
              <w:jc w:val="center"/>
              <w:rPr>
                <w:rFonts w:ascii="Simplified Arabic" w:hAnsi="Simplified Arabic" w:cs="Simplified Arabic"/>
                <w:b/>
                <w:bCs/>
                <w:rtl/>
                <w:lang w:bidi="ar-LB"/>
              </w:rPr>
            </w:pPr>
            <w:r w:rsidRPr="00BB33FF">
              <w:rPr>
                <w:rFonts w:ascii="Simplified Arabic" w:hAnsi="Simplified Arabic" w:cs="Simplified Arabic"/>
                <w:b/>
                <w:bCs/>
                <w:rtl/>
                <w:lang w:bidi="ar-LB"/>
              </w:rPr>
              <w:t>الرقم</w:t>
            </w:r>
          </w:p>
        </w:tc>
        <w:tc>
          <w:tcPr>
            <w:tcW w:w="4713" w:type="dxa"/>
            <w:tcBorders>
              <w:bottom w:val="single" w:sz="12" w:space="0" w:color="auto"/>
            </w:tcBorders>
            <w:vAlign w:val="center"/>
          </w:tcPr>
          <w:p w14:paraId="237C944E" w14:textId="77777777" w:rsidR="00362CFC" w:rsidRPr="00BB33FF" w:rsidRDefault="00362CFC" w:rsidP="00DA3746">
            <w:pPr>
              <w:bidi/>
              <w:spacing w:line="240" w:lineRule="auto"/>
              <w:jc w:val="center"/>
              <w:rPr>
                <w:rFonts w:ascii="Simplified Arabic" w:hAnsi="Simplified Arabic" w:cs="Simplified Arabic"/>
                <w:b/>
                <w:bCs/>
                <w:rtl/>
                <w:lang w:bidi="ar-LB"/>
              </w:rPr>
            </w:pPr>
            <w:r w:rsidRPr="00BB33FF">
              <w:rPr>
                <w:rFonts w:ascii="Simplified Arabic" w:hAnsi="Simplified Arabic" w:cs="Simplified Arabic"/>
                <w:b/>
                <w:bCs/>
                <w:rtl/>
                <w:lang w:bidi="ar-LB"/>
              </w:rPr>
              <w:t>المجالات</w:t>
            </w:r>
          </w:p>
        </w:tc>
        <w:tc>
          <w:tcPr>
            <w:tcW w:w="983" w:type="dxa"/>
            <w:tcBorders>
              <w:bottom w:val="single" w:sz="12" w:space="0" w:color="auto"/>
            </w:tcBorders>
            <w:vAlign w:val="center"/>
          </w:tcPr>
          <w:p w14:paraId="7D5234B2" w14:textId="77777777" w:rsidR="00362CFC" w:rsidRPr="00BB33FF" w:rsidRDefault="00362CFC" w:rsidP="00DA3746">
            <w:pPr>
              <w:bidi/>
              <w:spacing w:line="240" w:lineRule="auto"/>
              <w:jc w:val="center"/>
              <w:rPr>
                <w:rFonts w:ascii="Simplified Arabic" w:hAnsi="Simplified Arabic" w:cs="Simplified Arabic"/>
                <w:b/>
                <w:bCs/>
                <w:rtl/>
                <w:lang w:bidi="ar-LB"/>
              </w:rPr>
            </w:pPr>
            <w:r w:rsidRPr="00BB33FF">
              <w:rPr>
                <w:rFonts w:ascii="Simplified Arabic" w:hAnsi="Simplified Arabic" w:cs="Simplified Arabic"/>
                <w:b/>
                <w:bCs/>
                <w:rtl/>
                <w:lang w:bidi="ar-LB"/>
              </w:rPr>
              <w:t>المتوسط الحسابي*</w:t>
            </w:r>
          </w:p>
        </w:tc>
        <w:tc>
          <w:tcPr>
            <w:tcW w:w="1087" w:type="dxa"/>
            <w:tcBorders>
              <w:bottom w:val="single" w:sz="12" w:space="0" w:color="auto"/>
            </w:tcBorders>
            <w:vAlign w:val="center"/>
          </w:tcPr>
          <w:p w14:paraId="55BC91FD" w14:textId="77777777" w:rsidR="00362CFC" w:rsidRPr="00BB33FF" w:rsidRDefault="00362CFC" w:rsidP="00DA3746">
            <w:pPr>
              <w:bidi/>
              <w:spacing w:line="240" w:lineRule="auto"/>
              <w:jc w:val="center"/>
              <w:rPr>
                <w:rFonts w:ascii="Simplified Arabic" w:hAnsi="Simplified Arabic" w:cs="Simplified Arabic"/>
                <w:b/>
                <w:bCs/>
                <w:rtl/>
                <w:lang w:bidi="ar-LB"/>
              </w:rPr>
            </w:pPr>
            <w:r w:rsidRPr="00BB33FF">
              <w:rPr>
                <w:rFonts w:ascii="Simplified Arabic" w:hAnsi="Simplified Arabic" w:cs="Simplified Arabic"/>
                <w:b/>
                <w:bCs/>
                <w:rtl/>
                <w:lang w:bidi="ar-LB"/>
              </w:rPr>
              <w:t>الانحراف المعياري</w:t>
            </w:r>
          </w:p>
        </w:tc>
        <w:tc>
          <w:tcPr>
            <w:tcW w:w="1258" w:type="dxa"/>
            <w:tcBorders>
              <w:bottom w:val="single" w:sz="12" w:space="0" w:color="auto"/>
            </w:tcBorders>
            <w:vAlign w:val="center"/>
          </w:tcPr>
          <w:p w14:paraId="3E398488" w14:textId="77777777" w:rsidR="00362CFC" w:rsidRPr="00BB33FF" w:rsidRDefault="00362CFC" w:rsidP="00DA3746">
            <w:pPr>
              <w:bidi/>
              <w:spacing w:line="240" w:lineRule="auto"/>
              <w:jc w:val="center"/>
              <w:rPr>
                <w:rFonts w:ascii="Simplified Arabic" w:hAnsi="Simplified Arabic" w:cs="Simplified Arabic"/>
                <w:b/>
                <w:bCs/>
                <w:rtl/>
                <w:lang w:bidi="ar-JO"/>
              </w:rPr>
            </w:pPr>
            <w:r>
              <w:rPr>
                <w:rFonts w:ascii="Simplified Arabic" w:hAnsi="Simplified Arabic" w:cs="Simplified Arabic" w:hint="cs"/>
                <w:b/>
                <w:bCs/>
                <w:rtl/>
              </w:rPr>
              <w:t>الدرجة</w:t>
            </w:r>
          </w:p>
        </w:tc>
      </w:tr>
      <w:tr w:rsidR="00362CFC" w:rsidRPr="00BB33FF" w14:paraId="19D9A7CE" w14:textId="77777777" w:rsidTr="00DA3746">
        <w:trPr>
          <w:trHeight w:hRule="exact" w:val="510"/>
          <w:jc w:val="center"/>
        </w:trPr>
        <w:tc>
          <w:tcPr>
            <w:tcW w:w="708" w:type="dxa"/>
            <w:tcBorders>
              <w:top w:val="nil"/>
              <w:bottom w:val="nil"/>
            </w:tcBorders>
            <w:vAlign w:val="center"/>
          </w:tcPr>
          <w:p w14:paraId="310906C3" w14:textId="77777777" w:rsidR="00362CFC" w:rsidRPr="00BB33FF" w:rsidRDefault="00362CFC" w:rsidP="00DA3746">
            <w:pPr>
              <w:bidi/>
              <w:spacing w:line="240" w:lineRule="auto"/>
              <w:jc w:val="center"/>
              <w:rPr>
                <w:rFonts w:ascii="Simplified Arabic" w:hAnsi="Simplified Arabic" w:cs="Simplified Arabic"/>
              </w:rPr>
            </w:pPr>
            <w:r>
              <w:rPr>
                <w:rFonts w:ascii="Simplified Arabic" w:hAnsi="Simplified Arabic" w:cs="Simplified Arabic" w:hint="cs"/>
                <w:rtl/>
              </w:rPr>
              <w:t>1</w:t>
            </w:r>
          </w:p>
        </w:tc>
        <w:tc>
          <w:tcPr>
            <w:tcW w:w="663" w:type="dxa"/>
            <w:tcBorders>
              <w:top w:val="nil"/>
              <w:bottom w:val="nil"/>
            </w:tcBorders>
            <w:vAlign w:val="center"/>
          </w:tcPr>
          <w:p w14:paraId="425524E1" w14:textId="77777777" w:rsidR="00362CFC" w:rsidRPr="00BB33FF" w:rsidRDefault="00362CFC" w:rsidP="00DA3746">
            <w:pPr>
              <w:bidi/>
              <w:spacing w:line="240" w:lineRule="auto"/>
              <w:jc w:val="center"/>
              <w:rPr>
                <w:rFonts w:ascii="Simplified Arabic" w:hAnsi="Simplified Arabic" w:cs="Simplified Arabic"/>
                <w:rtl/>
              </w:rPr>
            </w:pPr>
            <w:r>
              <w:rPr>
                <w:rFonts w:ascii="Simplified Arabic" w:hAnsi="Simplified Arabic" w:cs="Simplified Arabic" w:hint="cs"/>
                <w:rtl/>
              </w:rPr>
              <w:t>2</w:t>
            </w:r>
          </w:p>
        </w:tc>
        <w:tc>
          <w:tcPr>
            <w:tcW w:w="4713" w:type="dxa"/>
            <w:tcBorders>
              <w:top w:val="nil"/>
              <w:bottom w:val="nil"/>
            </w:tcBorders>
            <w:vAlign w:val="center"/>
          </w:tcPr>
          <w:p w14:paraId="5774B4DD" w14:textId="77777777" w:rsidR="00362CFC" w:rsidRPr="00BB33FF" w:rsidRDefault="00362CFC" w:rsidP="00DA3746">
            <w:pPr>
              <w:bidi/>
              <w:spacing w:line="240" w:lineRule="auto"/>
              <w:jc w:val="center"/>
              <w:rPr>
                <w:rFonts w:ascii="Simplified Arabic" w:hAnsi="Simplified Arabic" w:cs="Simplified Arabic"/>
                <w:b/>
                <w:bCs/>
                <w:rtl/>
              </w:rPr>
            </w:pPr>
            <w:r w:rsidRPr="00261866">
              <w:rPr>
                <w:rFonts w:ascii="Simplified Arabic" w:hAnsi="Simplified Arabic" w:cs="Simplified Arabic"/>
                <w:b/>
                <w:bCs/>
                <w:rtl/>
                <w:lang w:eastAsia="ar-SA"/>
              </w:rPr>
              <w:t>مجال المعلمين</w:t>
            </w:r>
          </w:p>
        </w:tc>
        <w:tc>
          <w:tcPr>
            <w:tcW w:w="983" w:type="dxa"/>
            <w:tcBorders>
              <w:top w:val="nil"/>
              <w:bottom w:val="nil"/>
            </w:tcBorders>
          </w:tcPr>
          <w:p w14:paraId="334B560E" w14:textId="77777777" w:rsidR="00362CFC" w:rsidRPr="007F68BA" w:rsidRDefault="00362CFC" w:rsidP="00DA3746">
            <w:pPr>
              <w:jc w:val="center"/>
            </w:pPr>
            <w:r w:rsidRPr="007F68BA">
              <w:t>3.96</w:t>
            </w:r>
          </w:p>
        </w:tc>
        <w:tc>
          <w:tcPr>
            <w:tcW w:w="1087" w:type="dxa"/>
            <w:tcBorders>
              <w:top w:val="nil"/>
              <w:bottom w:val="nil"/>
            </w:tcBorders>
          </w:tcPr>
          <w:p w14:paraId="6C3133C5" w14:textId="77777777" w:rsidR="00362CFC" w:rsidRPr="007F68BA" w:rsidRDefault="00362CFC" w:rsidP="00DA3746">
            <w:pPr>
              <w:jc w:val="center"/>
            </w:pPr>
            <w:r>
              <w:rPr>
                <w:rFonts w:hint="cs"/>
                <w:rtl/>
              </w:rPr>
              <w:t>0</w:t>
            </w:r>
            <w:r>
              <w:t>.72</w:t>
            </w:r>
          </w:p>
        </w:tc>
        <w:tc>
          <w:tcPr>
            <w:tcW w:w="1258" w:type="dxa"/>
            <w:tcBorders>
              <w:top w:val="nil"/>
              <w:bottom w:val="nil"/>
            </w:tcBorders>
          </w:tcPr>
          <w:p w14:paraId="369C00DB" w14:textId="77777777" w:rsidR="00362CFC" w:rsidRPr="00BB33FF" w:rsidRDefault="00362CFC" w:rsidP="00DA3746">
            <w:pPr>
              <w:spacing w:line="240" w:lineRule="auto"/>
              <w:jc w:val="center"/>
              <w:rPr>
                <w:rFonts w:ascii="Simplified Arabic" w:hAnsi="Simplified Arabic" w:cs="Simplified Arabic"/>
                <w:rtl/>
                <w:lang w:bidi="ar-JO"/>
              </w:rPr>
            </w:pPr>
            <w:r>
              <w:rPr>
                <w:rFonts w:ascii="Simplified Arabic" w:hAnsi="Simplified Arabic" w:cs="Simplified Arabic" w:hint="cs"/>
                <w:rtl/>
                <w:lang w:bidi="ar-JO"/>
              </w:rPr>
              <w:t>كبيرة</w:t>
            </w:r>
          </w:p>
        </w:tc>
      </w:tr>
      <w:tr w:rsidR="00362CFC" w:rsidRPr="00BB33FF" w14:paraId="1ABF4A8B" w14:textId="77777777" w:rsidTr="00DA3746">
        <w:trPr>
          <w:trHeight w:hRule="exact" w:val="510"/>
          <w:jc w:val="center"/>
        </w:trPr>
        <w:tc>
          <w:tcPr>
            <w:tcW w:w="708" w:type="dxa"/>
            <w:tcBorders>
              <w:top w:val="nil"/>
              <w:bottom w:val="nil"/>
            </w:tcBorders>
            <w:vAlign w:val="center"/>
          </w:tcPr>
          <w:p w14:paraId="4E073FEF" w14:textId="77777777" w:rsidR="00362CFC" w:rsidRPr="00BB33FF" w:rsidRDefault="00362CFC" w:rsidP="00DA3746">
            <w:pPr>
              <w:bidi/>
              <w:spacing w:line="240" w:lineRule="auto"/>
              <w:jc w:val="center"/>
              <w:rPr>
                <w:rFonts w:ascii="Simplified Arabic" w:hAnsi="Simplified Arabic" w:cs="Simplified Arabic"/>
                <w:rtl/>
              </w:rPr>
            </w:pPr>
            <w:r>
              <w:rPr>
                <w:rFonts w:ascii="Simplified Arabic" w:hAnsi="Simplified Arabic" w:cs="Simplified Arabic" w:hint="cs"/>
                <w:rtl/>
              </w:rPr>
              <w:t>2</w:t>
            </w:r>
          </w:p>
        </w:tc>
        <w:tc>
          <w:tcPr>
            <w:tcW w:w="663" w:type="dxa"/>
            <w:tcBorders>
              <w:top w:val="nil"/>
              <w:bottom w:val="nil"/>
            </w:tcBorders>
            <w:vAlign w:val="center"/>
          </w:tcPr>
          <w:p w14:paraId="072C9336" w14:textId="77777777" w:rsidR="00362CFC" w:rsidRPr="00BB33FF" w:rsidRDefault="00362CFC" w:rsidP="00DA3746">
            <w:pPr>
              <w:bidi/>
              <w:spacing w:line="240" w:lineRule="auto"/>
              <w:jc w:val="center"/>
              <w:rPr>
                <w:rFonts w:ascii="Simplified Arabic" w:hAnsi="Simplified Arabic" w:cs="Simplified Arabic"/>
                <w:rtl/>
              </w:rPr>
            </w:pPr>
            <w:r>
              <w:rPr>
                <w:rFonts w:ascii="Simplified Arabic" w:hAnsi="Simplified Arabic" w:cs="Simplified Arabic" w:hint="cs"/>
                <w:rtl/>
              </w:rPr>
              <w:t>3</w:t>
            </w:r>
          </w:p>
        </w:tc>
        <w:tc>
          <w:tcPr>
            <w:tcW w:w="4713" w:type="dxa"/>
            <w:tcBorders>
              <w:top w:val="nil"/>
              <w:bottom w:val="nil"/>
            </w:tcBorders>
            <w:vAlign w:val="center"/>
          </w:tcPr>
          <w:p w14:paraId="54183ADC"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rPr>
              <w:t>مجال الطلبة</w:t>
            </w:r>
          </w:p>
        </w:tc>
        <w:tc>
          <w:tcPr>
            <w:tcW w:w="983" w:type="dxa"/>
            <w:tcBorders>
              <w:top w:val="nil"/>
              <w:bottom w:val="nil"/>
            </w:tcBorders>
          </w:tcPr>
          <w:p w14:paraId="4096E542" w14:textId="77777777" w:rsidR="00362CFC" w:rsidRPr="007F68BA" w:rsidRDefault="00362CFC" w:rsidP="00DA3746">
            <w:pPr>
              <w:jc w:val="center"/>
            </w:pPr>
            <w:r w:rsidRPr="007F68BA">
              <w:t>3.91</w:t>
            </w:r>
          </w:p>
        </w:tc>
        <w:tc>
          <w:tcPr>
            <w:tcW w:w="1087" w:type="dxa"/>
            <w:tcBorders>
              <w:top w:val="nil"/>
              <w:bottom w:val="nil"/>
            </w:tcBorders>
          </w:tcPr>
          <w:p w14:paraId="77E5FEEC" w14:textId="77777777" w:rsidR="00362CFC" w:rsidRPr="007F68BA" w:rsidRDefault="00362CFC" w:rsidP="00DA3746">
            <w:pPr>
              <w:jc w:val="center"/>
            </w:pPr>
            <w:r>
              <w:rPr>
                <w:rFonts w:hint="cs"/>
                <w:rtl/>
              </w:rPr>
              <w:t>0</w:t>
            </w:r>
            <w:r>
              <w:t>.59</w:t>
            </w:r>
          </w:p>
        </w:tc>
        <w:tc>
          <w:tcPr>
            <w:tcW w:w="1258" w:type="dxa"/>
            <w:tcBorders>
              <w:top w:val="nil"/>
              <w:bottom w:val="nil"/>
            </w:tcBorders>
          </w:tcPr>
          <w:p w14:paraId="4D719DCB" w14:textId="77777777" w:rsidR="00362CFC" w:rsidRPr="00BB33FF" w:rsidRDefault="00362CFC" w:rsidP="00DA3746">
            <w:pPr>
              <w:spacing w:line="240" w:lineRule="auto"/>
              <w:jc w:val="center"/>
              <w:rPr>
                <w:rFonts w:ascii="Simplified Arabic" w:hAnsi="Simplified Arabic" w:cs="Simplified Arabic"/>
                <w:rtl/>
                <w:lang w:bidi="ar-JO"/>
              </w:rPr>
            </w:pPr>
            <w:r>
              <w:rPr>
                <w:rFonts w:ascii="Simplified Arabic" w:hAnsi="Simplified Arabic" w:cs="Simplified Arabic" w:hint="cs"/>
                <w:rtl/>
                <w:lang w:bidi="ar-JO"/>
              </w:rPr>
              <w:t>كبيرة</w:t>
            </w:r>
          </w:p>
        </w:tc>
      </w:tr>
      <w:tr w:rsidR="00362CFC" w:rsidRPr="00BB33FF" w14:paraId="7ED9D9C0" w14:textId="77777777" w:rsidTr="00DA3746">
        <w:trPr>
          <w:trHeight w:hRule="exact" w:val="510"/>
          <w:jc w:val="center"/>
        </w:trPr>
        <w:tc>
          <w:tcPr>
            <w:tcW w:w="708" w:type="dxa"/>
            <w:tcBorders>
              <w:top w:val="nil"/>
              <w:bottom w:val="nil"/>
            </w:tcBorders>
            <w:vAlign w:val="center"/>
          </w:tcPr>
          <w:p w14:paraId="379B6926" w14:textId="77777777" w:rsidR="00362CFC" w:rsidRPr="00BB33FF" w:rsidRDefault="00362CFC" w:rsidP="00DA3746">
            <w:pPr>
              <w:bidi/>
              <w:spacing w:line="240" w:lineRule="auto"/>
              <w:jc w:val="center"/>
              <w:rPr>
                <w:rFonts w:ascii="Simplified Arabic" w:hAnsi="Simplified Arabic" w:cs="Simplified Arabic"/>
                <w:lang w:bidi="ar-JO"/>
              </w:rPr>
            </w:pPr>
            <w:r>
              <w:rPr>
                <w:rFonts w:ascii="Simplified Arabic" w:hAnsi="Simplified Arabic" w:cs="Simplified Arabic" w:hint="cs"/>
                <w:rtl/>
                <w:lang w:bidi="ar-JO"/>
              </w:rPr>
              <w:t>3</w:t>
            </w:r>
          </w:p>
        </w:tc>
        <w:tc>
          <w:tcPr>
            <w:tcW w:w="663" w:type="dxa"/>
            <w:tcBorders>
              <w:top w:val="nil"/>
              <w:bottom w:val="nil"/>
            </w:tcBorders>
            <w:vAlign w:val="center"/>
          </w:tcPr>
          <w:p w14:paraId="601DA88D" w14:textId="77777777" w:rsidR="00362CFC" w:rsidRPr="00BB33FF" w:rsidRDefault="00362CFC" w:rsidP="00DA3746">
            <w:pPr>
              <w:bidi/>
              <w:spacing w:line="240" w:lineRule="auto"/>
              <w:jc w:val="center"/>
              <w:rPr>
                <w:rFonts w:ascii="Simplified Arabic" w:hAnsi="Simplified Arabic" w:cs="Simplified Arabic"/>
                <w:rtl/>
              </w:rPr>
            </w:pPr>
            <w:r>
              <w:rPr>
                <w:rFonts w:ascii="Simplified Arabic" w:hAnsi="Simplified Arabic" w:cs="Simplified Arabic" w:hint="cs"/>
                <w:rtl/>
              </w:rPr>
              <w:t>1</w:t>
            </w:r>
          </w:p>
        </w:tc>
        <w:tc>
          <w:tcPr>
            <w:tcW w:w="4713" w:type="dxa"/>
            <w:tcBorders>
              <w:top w:val="nil"/>
              <w:bottom w:val="nil"/>
            </w:tcBorders>
            <w:vAlign w:val="center"/>
          </w:tcPr>
          <w:p w14:paraId="6CD80994" w14:textId="77777777" w:rsidR="00362CFC" w:rsidRPr="00581098" w:rsidRDefault="00362CFC" w:rsidP="00DA3746">
            <w:pPr>
              <w:bidi/>
              <w:spacing w:line="240" w:lineRule="auto"/>
              <w:jc w:val="center"/>
              <w:rPr>
                <w:rFonts w:ascii="Simplified Arabic" w:hAnsi="Simplified Arabic" w:cs="Simplified Arabic"/>
                <w:b/>
                <w:bCs/>
                <w:rtl/>
              </w:rPr>
            </w:pPr>
            <w:r w:rsidRPr="00581098">
              <w:rPr>
                <w:rFonts w:ascii="Simplified Arabic" w:hAnsi="Simplified Arabic" w:cs="Simplified Arabic" w:hint="cs"/>
                <w:b/>
                <w:bCs/>
                <w:rtl/>
              </w:rPr>
              <w:t xml:space="preserve">مجال </w:t>
            </w:r>
            <w:r>
              <w:rPr>
                <w:b/>
                <w:bCs/>
                <w:rtl/>
              </w:rPr>
              <w:t>المدرسة</w:t>
            </w:r>
          </w:p>
        </w:tc>
        <w:tc>
          <w:tcPr>
            <w:tcW w:w="983" w:type="dxa"/>
            <w:tcBorders>
              <w:top w:val="nil"/>
              <w:bottom w:val="nil"/>
            </w:tcBorders>
          </w:tcPr>
          <w:p w14:paraId="36F4633C" w14:textId="77777777" w:rsidR="00362CFC" w:rsidRPr="007F68BA" w:rsidRDefault="00362CFC" w:rsidP="00DA3746">
            <w:pPr>
              <w:jc w:val="center"/>
            </w:pPr>
            <w:r w:rsidRPr="007F68BA">
              <w:t>3.85</w:t>
            </w:r>
          </w:p>
        </w:tc>
        <w:tc>
          <w:tcPr>
            <w:tcW w:w="1087" w:type="dxa"/>
            <w:tcBorders>
              <w:top w:val="nil"/>
              <w:bottom w:val="nil"/>
            </w:tcBorders>
          </w:tcPr>
          <w:p w14:paraId="588FC0FF" w14:textId="77777777" w:rsidR="00362CFC" w:rsidRPr="007F68BA" w:rsidRDefault="00362CFC" w:rsidP="00DA3746">
            <w:pPr>
              <w:jc w:val="center"/>
            </w:pPr>
            <w:r>
              <w:rPr>
                <w:rFonts w:hint="cs"/>
                <w:rtl/>
              </w:rPr>
              <w:t>0</w:t>
            </w:r>
            <w:r>
              <w:t>.61</w:t>
            </w:r>
          </w:p>
        </w:tc>
        <w:tc>
          <w:tcPr>
            <w:tcW w:w="1258" w:type="dxa"/>
            <w:tcBorders>
              <w:top w:val="nil"/>
              <w:bottom w:val="nil"/>
            </w:tcBorders>
          </w:tcPr>
          <w:p w14:paraId="1DEBEC6D" w14:textId="77777777" w:rsidR="00362CFC" w:rsidRDefault="00362CFC" w:rsidP="00DA3746">
            <w:pPr>
              <w:spacing w:line="240" w:lineRule="auto"/>
              <w:jc w:val="center"/>
              <w:rPr>
                <w:rFonts w:ascii="Simplified Arabic" w:hAnsi="Simplified Arabic" w:cs="Simplified Arabic"/>
                <w:rtl/>
                <w:lang w:bidi="ar-JO"/>
              </w:rPr>
            </w:pPr>
            <w:r w:rsidRPr="003F3A52">
              <w:rPr>
                <w:rFonts w:ascii="Simplified Arabic" w:hAnsi="Simplified Arabic" w:cs="Simplified Arabic"/>
                <w:rtl/>
                <w:lang w:bidi="ar-JO"/>
              </w:rPr>
              <w:t>كبيرة</w:t>
            </w:r>
          </w:p>
        </w:tc>
      </w:tr>
      <w:tr w:rsidR="00362CFC" w:rsidRPr="00BB33FF" w14:paraId="6FE672D3" w14:textId="77777777" w:rsidTr="00DA3746">
        <w:trPr>
          <w:trHeight w:hRule="exact" w:val="510"/>
          <w:jc w:val="center"/>
        </w:trPr>
        <w:tc>
          <w:tcPr>
            <w:tcW w:w="708" w:type="dxa"/>
            <w:tcBorders>
              <w:top w:val="nil"/>
            </w:tcBorders>
            <w:vAlign w:val="center"/>
          </w:tcPr>
          <w:p w14:paraId="068397E2" w14:textId="77777777" w:rsidR="00362CFC" w:rsidRPr="00BB33FF" w:rsidRDefault="00362CFC" w:rsidP="00DA3746">
            <w:pPr>
              <w:bidi/>
              <w:spacing w:line="240" w:lineRule="auto"/>
              <w:jc w:val="center"/>
              <w:rPr>
                <w:rFonts w:ascii="Simplified Arabic" w:hAnsi="Simplified Arabic" w:cs="Simplified Arabic"/>
                <w:rtl/>
              </w:rPr>
            </w:pPr>
            <w:r>
              <w:rPr>
                <w:rFonts w:ascii="Simplified Arabic" w:hAnsi="Simplified Arabic" w:cs="Simplified Arabic" w:hint="cs"/>
                <w:rtl/>
              </w:rPr>
              <w:t>4</w:t>
            </w:r>
          </w:p>
        </w:tc>
        <w:tc>
          <w:tcPr>
            <w:tcW w:w="663" w:type="dxa"/>
            <w:tcBorders>
              <w:top w:val="nil"/>
            </w:tcBorders>
            <w:vAlign w:val="center"/>
          </w:tcPr>
          <w:p w14:paraId="016679C5" w14:textId="77777777" w:rsidR="00362CFC" w:rsidRPr="00BB33FF" w:rsidRDefault="00362CFC" w:rsidP="00DA3746">
            <w:pPr>
              <w:bidi/>
              <w:spacing w:line="240" w:lineRule="auto"/>
              <w:jc w:val="center"/>
              <w:rPr>
                <w:rFonts w:ascii="Simplified Arabic" w:hAnsi="Simplified Arabic" w:cs="Simplified Arabic"/>
                <w:rtl/>
              </w:rPr>
            </w:pPr>
            <w:r>
              <w:rPr>
                <w:rFonts w:ascii="Simplified Arabic" w:hAnsi="Simplified Arabic" w:cs="Simplified Arabic" w:hint="cs"/>
                <w:rtl/>
              </w:rPr>
              <w:t>4</w:t>
            </w:r>
          </w:p>
        </w:tc>
        <w:tc>
          <w:tcPr>
            <w:tcW w:w="4713" w:type="dxa"/>
            <w:tcBorders>
              <w:top w:val="nil"/>
            </w:tcBorders>
            <w:vAlign w:val="center"/>
          </w:tcPr>
          <w:p w14:paraId="535A24AD"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color w:val="000000"/>
                <w:rtl/>
                <w:lang w:eastAsia="ar-SA"/>
              </w:rPr>
              <w:t xml:space="preserve">مجال </w:t>
            </w:r>
            <w:r w:rsidRPr="00581098">
              <w:rPr>
                <w:rFonts w:ascii="Simplified Arabic" w:hAnsi="Simplified Arabic" w:cs="Simplified Arabic"/>
                <w:b/>
                <w:bCs/>
                <w:color w:val="000000"/>
                <w:rtl/>
                <w:lang w:eastAsia="ar-SA"/>
              </w:rPr>
              <w:t>أولياء الأمور</w:t>
            </w:r>
          </w:p>
        </w:tc>
        <w:tc>
          <w:tcPr>
            <w:tcW w:w="983" w:type="dxa"/>
            <w:tcBorders>
              <w:top w:val="nil"/>
            </w:tcBorders>
          </w:tcPr>
          <w:p w14:paraId="443DDDD6" w14:textId="77777777" w:rsidR="00362CFC" w:rsidRPr="007F68BA" w:rsidRDefault="00362CFC" w:rsidP="00DA3746">
            <w:pPr>
              <w:jc w:val="center"/>
            </w:pPr>
            <w:r w:rsidRPr="007F68BA">
              <w:t>3.75</w:t>
            </w:r>
          </w:p>
        </w:tc>
        <w:tc>
          <w:tcPr>
            <w:tcW w:w="1087" w:type="dxa"/>
            <w:tcBorders>
              <w:top w:val="nil"/>
            </w:tcBorders>
          </w:tcPr>
          <w:p w14:paraId="147429A5" w14:textId="77777777" w:rsidR="00362CFC" w:rsidRDefault="00362CFC" w:rsidP="00DA3746">
            <w:pPr>
              <w:jc w:val="center"/>
            </w:pPr>
            <w:r>
              <w:rPr>
                <w:rFonts w:hint="cs"/>
                <w:rtl/>
              </w:rPr>
              <w:t>0</w:t>
            </w:r>
            <w:r>
              <w:t>.74</w:t>
            </w:r>
          </w:p>
        </w:tc>
        <w:tc>
          <w:tcPr>
            <w:tcW w:w="1258" w:type="dxa"/>
            <w:tcBorders>
              <w:top w:val="nil"/>
            </w:tcBorders>
          </w:tcPr>
          <w:p w14:paraId="476E5CAF" w14:textId="77777777" w:rsidR="00362CFC" w:rsidRPr="00BB33FF" w:rsidRDefault="00362CFC" w:rsidP="00DA3746">
            <w:pPr>
              <w:spacing w:line="240" w:lineRule="auto"/>
              <w:jc w:val="center"/>
              <w:rPr>
                <w:rFonts w:ascii="Simplified Arabic" w:hAnsi="Simplified Arabic" w:cs="Simplified Arabic"/>
                <w:rtl/>
                <w:lang w:bidi="ar-JO"/>
              </w:rPr>
            </w:pPr>
            <w:r>
              <w:rPr>
                <w:rFonts w:ascii="Simplified Arabic" w:hAnsi="Simplified Arabic" w:cs="Simplified Arabic" w:hint="cs"/>
                <w:rtl/>
                <w:lang w:bidi="ar-JO"/>
              </w:rPr>
              <w:t>كبيرة</w:t>
            </w:r>
          </w:p>
        </w:tc>
      </w:tr>
      <w:tr w:rsidR="00362CFC" w:rsidRPr="00BB33FF" w14:paraId="3120E44D" w14:textId="77777777" w:rsidTr="00DA3746">
        <w:trPr>
          <w:jc w:val="center"/>
        </w:trPr>
        <w:tc>
          <w:tcPr>
            <w:tcW w:w="6084" w:type="dxa"/>
            <w:gridSpan w:val="3"/>
            <w:vAlign w:val="center"/>
          </w:tcPr>
          <w:p w14:paraId="76CFECE7" w14:textId="77777777" w:rsidR="00362CFC" w:rsidRPr="00BB33FF" w:rsidRDefault="00362CFC" w:rsidP="00DA3746">
            <w:pPr>
              <w:bidi/>
              <w:spacing w:line="240" w:lineRule="auto"/>
              <w:jc w:val="center"/>
              <w:rPr>
                <w:rFonts w:ascii="Simplified Arabic" w:hAnsi="Simplified Arabic" w:cs="Simplified Arabic"/>
                <w:b/>
                <w:bCs/>
              </w:rPr>
            </w:pPr>
            <w:r w:rsidRPr="00BB33FF">
              <w:rPr>
                <w:rFonts w:ascii="Simplified Arabic" w:eastAsia="Calibri" w:hAnsi="Simplified Arabic" w:cs="Simplified Arabic"/>
                <w:b/>
                <w:bCs/>
                <w:rtl/>
              </w:rPr>
              <w:t>الأداة</w:t>
            </w:r>
            <w:r w:rsidRPr="00BB33FF">
              <w:rPr>
                <w:rFonts w:ascii="Simplified Arabic" w:hAnsi="Simplified Arabic" w:cs="Simplified Arabic"/>
                <w:b/>
                <w:bCs/>
                <w:rtl/>
              </w:rPr>
              <w:t xml:space="preserve"> ككل</w:t>
            </w:r>
          </w:p>
        </w:tc>
        <w:tc>
          <w:tcPr>
            <w:tcW w:w="983" w:type="dxa"/>
          </w:tcPr>
          <w:p w14:paraId="21C05B9F" w14:textId="77777777" w:rsidR="00362CFC" w:rsidRPr="00C4486A" w:rsidRDefault="00362CFC" w:rsidP="00DA3746">
            <w:pPr>
              <w:jc w:val="center"/>
            </w:pPr>
            <w:r w:rsidRPr="00C4486A">
              <w:t>3.87</w:t>
            </w:r>
          </w:p>
        </w:tc>
        <w:tc>
          <w:tcPr>
            <w:tcW w:w="1087" w:type="dxa"/>
          </w:tcPr>
          <w:p w14:paraId="6B87A66B" w14:textId="77777777" w:rsidR="00362CFC" w:rsidRDefault="00362CFC" w:rsidP="00DA3746">
            <w:pPr>
              <w:jc w:val="center"/>
            </w:pPr>
            <w:r>
              <w:rPr>
                <w:rFonts w:hint="cs"/>
                <w:rtl/>
              </w:rPr>
              <w:t>0</w:t>
            </w:r>
            <w:r>
              <w:t>.56</w:t>
            </w:r>
          </w:p>
        </w:tc>
        <w:tc>
          <w:tcPr>
            <w:tcW w:w="1258" w:type="dxa"/>
          </w:tcPr>
          <w:p w14:paraId="4E0857E6" w14:textId="77777777" w:rsidR="00362CFC" w:rsidRPr="00BB33FF" w:rsidRDefault="00362CFC" w:rsidP="00DA3746">
            <w:pPr>
              <w:spacing w:line="240" w:lineRule="auto"/>
              <w:jc w:val="center"/>
              <w:rPr>
                <w:rFonts w:ascii="Simplified Arabic" w:hAnsi="Simplified Arabic" w:cs="Simplified Arabic"/>
              </w:rPr>
            </w:pPr>
            <w:r w:rsidRPr="00883E5E">
              <w:rPr>
                <w:rFonts w:ascii="Simplified Arabic" w:hAnsi="Simplified Arabic" w:cs="Simplified Arabic"/>
                <w:rtl/>
              </w:rPr>
              <w:t>كبيرة</w:t>
            </w:r>
          </w:p>
        </w:tc>
      </w:tr>
    </w:tbl>
    <w:p w14:paraId="55E33E54" w14:textId="77777777" w:rsidR="00362CFC" w:rsidRPr="00BB33FF" w:rsidRDefault="00362CFC" w:rsidP="00362CFC">
      <w:pPr>
        <w:bidi/>
        <w:spacing w:line="240" w:lineRule="auto"/>
        <w:jc w:val="lowKashida"/>
        <w:rPr>
          <w:rFonts w:ascii="Simplified Arabic" w:hAnsi="Simplified Arabic" w:cs="Simplified Arabic"/>
          <w:rtl/>
          <w:lang w:bidi="ar-JO"/>
        </w:rPr>
      </w:pPr>
      <w:r w:rsidRPr="00BB33FF">
        <w:rPr>
          <w:rFonts w:ascii="Simplified Arabic" w:hAnsi="Simplified Arabic" w:cs="Simplified Arabic"/>
          <w:rtl/>
        </w:rPr>
        <w:lastRenderedPageBreak/>
        <w:t>* الدرجة العظمى من (</w:t>
      </w:r>
      <w:r w:rsidRPr="00BB33FF">
        <w:rPr>
          <w:rFonts w:ascii="Simplified Arabic" w:hAnsi="Simplified Arabic" w:cs="Simplified Arabic"/>
        </w:rPr>
        <w:t>5</w:t>
      </w:r>
      <w:r w:rsidRPr="00BB33FF">
        <w:rPr>
          <w:rFonts w:ascii="Simplified Arabic" w:hAnsi="Simplified Arabic" w:cs="Simplified Arabic"/>
          <w:rtl/>
        </w:rPr>
        <w:t>)</w:t>
      </w:r>
    </w:p>
    <w:p w14:paraId="09DB0CFD"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r w:rsidRPr="00121AA8">
        <w:rPr>
          <w:rFonts w:ascii="Simplified Arabic" w:hAnsi="Simplified Arabic" w:cs="Simplified Arabic"/>
          <w:sz w:val="28"/>
          <w:szCs w:val="28"/>
          <w:rtl/>
        </w:rPr>
        <w:t>يبين الجدول (3) أن "</w:t>
      </w:r>
      <w:r w:rsidRPr="0069401D">
        <w:rPr>
          <w:rFonts w:ascii="Simplified Arabic" w:hAnsi="Simplified Arabic" w:cs="Simplified Arabic"/>
          <w:sz w:val="28"/>
          <w:szCs w:val="28"/>
          <w:rtl/>
        </w:rPr>
        <w:t>مجال المعلمين</w:t>
      </w:r>
      <w:r w:rsidRPr="00121AA8">
        <w:rPr>
          <w:rFonts w:ascii="Simplified Arabic" w:hAnsi="Simplified Arabic" w:cs="Simplified Arabic"/>
          <w:sz w:val="28"/>
          <w:szCs w:val="28"/>
          <w:rtl/>
        </w:rPr>
        <w:t>" قد احتل المرتبة الأولى بمتوسط حسابي (</w:t>
      </w:r>
      <w:r w:rsidRPr="007C68A1">
        <w:rPr>
          <w:rFonts w:ascii="Simplified Arabic" w:hAnsi="Simplified Arabic" w:cs="Simplified Arabic"/>
          <w:sz w:val="28"/>
          <w:szCs w:val="28"/>
          <w:rtl/>
        </w:rPr>
        <w:t>3.</w:t>
      </w:r>
      <w:r>
        <w:rPr>
          <w:rFonts w:ascii="Simplified Arabic" w:hAnsi="Simplified Arabic" w:cs="Simplified Arabic" w:hint="cs"/>
          <w:sz w:val="28"/>
          <w:szCs w:val="28"/>
          <w:rtl/>
        </w:rPr>
        <w:t>96</w:t>
      </w:r>
      <w:r w:rsidRPr="00121AA8">
        <w:rPr>
          <w:rFonts w:ascii="Simplified Arabic" w:hAnsi="Simplified Arabic" w:cs="Simplified Arabic"/>
          <w:sz w:val="28"/>
          <w:szCs w:val="28"/>
          <w:rtl/>
        </w:rPr>
        <w:t>) وانحراف معياري (</w:t>
      </w:r>
      <w:r w:rsidRPr="007C68A1">
        <w:rPr>
          <w:rFonts w:ascii="Simplified Arabic" w:hAnsi="Simplified Arabic" w:cs="Simplified Arabic"/>
          <w:sz w:val="28"/>
          <w:szCs w:val="28"/>
          <w:rtl/>
        </w:rPr>
        <w:t>0.</w:t>
      </w:r>
      <w:r>
        <w:rPr>
          <w:rFonts w:ascii="Simplified Arabic" w:hAnsi="Simplified Arabic" w:cs="Simplified Arabic" w:hint="cs"/>
          <w:sz w:val="28"/>
          <w:szCs w:val="28"/>
          <w:rtl/>
        </w:rPr>
        <w:t>72</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وجاء "</w:t>
      </w:r>
      <w:r w:rsidRPr="0069401D">
        <w:rPr>
          <w:rFonts w:ascii="Simplified Arabic" w:hAnsi="Simplified Arabic" w:cs="Simplified Arabic"/>
          <w:sz w:val="28"/>
          <w:szCs w:val="28"/>
          <w:rtl/>
        </w:rPr>
        <w:t>مجال الطلبة</w:t>
      </w:r>
      <w:r w:rsidRPr="00121AA8">
        <w:rPr>
          <w:rFonts w:ascii="Simplified Arabic" w:hAnsi="Simplified Arabic" w:cs="Simplified Arabic"/>
          <w:sz w:val="28"/>
          <w:szCs w:val="28"/>
          <w:rtl/>
        </w:rPr>
        <w:t>" في المرتبة الثانية بمتوسط حسابي (</w:t>
      </w:r>
      <w:r w:rsidRPr="007C68A1">
        <w:rPr>
          <w:rFonts w:ascii="Simplified Arabic" w:hAnsi="Simplified Arabic" w:cs="Simplified Arabic"/>
          <w:sz w:val="28"/>
          <w:szCs w:val="28"/>
          <w:rtl/>
        </w:rPr>
        <w:t>3.</w:t>
      </w:r>
      <w:r>
        <w:rPr>
          <w:rFonts w:ascii="Simplified Arabic" w:hAnsi="Simplified Arabic" w:cs="Simplified Arabic" w:hint="cs"/>
          <w:sz w:val="28"/>
          <w:szCs w:val="28"/>
          <w:rtl/>
        </w:rPr>
        <w:t>91</w:t>
      </w:r>
      <w:r w:rsidRPr="00121AA8">
        <w:rPr>
          <w:rFonts w:ascii="Simplified Arabic" w:hAnsi="Simplified Arabic" w:cs="Simplified Arabic"/>
          <w:sz w:val="28"/>
          <w:szCs w:val="28"/>
          <w:rtl/>
        </w:rPr>
        <w:t>) وانحراف معياري (</w:t>
      </w:r>
      <w:r>
        <w:rPr>
          <w:rFonts w:ascii="Simplified Arabic" w:hAnsi="Simplified Arabic" w:cs="Simplified Arabic" w:hint="cs"/>
          <w:sz w:val="28"/>
          <w:szCs w:val="28"/>
          <w:rtl/>
        </w:rPr>
        <w:t>0.59</w:t>
      </w:r>
      <w:r w:rsidRPr="00121AA8">
        <w:rPr>
          <w:rFonts w:ascii="Simplified Arabic" w:hAnsi="Simplified Arabic" w:cs="Simplified Arabic"/>
          <w:sz w:val="28"/>
          <w:szCs w:val="28"/>
          <w:rtl/>
        </w:rPr>
        <w:t>) وبدرجة</w:t>
      </w:r>
      <w:r w:rsidRPr="00121AA8">
        <w:rPr>
          <w:rFonts w:ascii="Simplified Arabic" w:hAnsi="Simplified Arabic" w:cs="Simplified Arabic" w:hint="cs"/>
          <w:sz w:val="28"/>
          <w:szCs w:val="28"/>
          <w:rtl/>
        </w:rPr>
        <w:t xml:space="preserve"> كبيرة</w:t>
      </w:r>
      <w:r w:rsidRPr="00121AA8">
        <w:rPr>
          <w:rFonts w:ascii="Simplified Arabic" w:hAnsi="Simplified Arabic" w:cs="Simplified Arabic"/>
          <w:sz w:val="28"/>
          <w:szCs w:val="28"/>
          <w:rtl/>
        </w:rPr>
        <w:t>، وجاء "</w:t>
      </w:r>
      <w:r w:rsidRPr="007C68A1">
        <w:rPr>
          <w:rFonts w:ascii="Simplified Arabic" w:hAnsi="Simplified Arabic" w:cs="Simplified Arabic"/>
          <w:sz w:val="28"/>
          <w:szCs w:val="28"/>
          <w:rtl/>
        </w:rPr>
        <w:t>مجال أولياء الأمور</w:t>
      </w:r>
      <w:r w:rsidRPr="00121AA8">
        <w:rPr>
          <w:rFonts w:ascii="Simplified Arabic" w:hAnsi="Simplified Arabic" w:cs="Simplified Arabic"/>
          <w:sz w:val="28"/>
          <w:szCs w:val="28"/>
          <w:rtl/>
        </w:rPr>
        <w:t>" في المرتبة الأخيرة بمتوسط حسابي (</w:t>
      </w:r>
      <w:r w:rsidRPr="007C68A1">
        <w:rPr>
          <w:rFonts w:ascii="Simplified Arabic" w:hAnsi="Simplified Arabic" w:cs="Simplified Arabic"/>
          <w:sz w:val="28"/>
          <w:szCs w:val="28"/>
          <w:rtl/>
        </w:rPr>
        <w:t>3.</w:t>
      </w:r>
      <w:r>
        <w:rPr>
          <w:rFonts w:ascii="Simplified Arabic" w:hAnsi="Simplified Arabic" w:cs="Simplified Arabic" w:hint="cs"/>
          <w:sz w:val="28"/>
          <w:szCs w:val="28"/>
          <w:rtl/>
        </w:rPr>
        <w:t>75</w:t>
      </w:r>
      <w:r w:rsidRPr="00121AA8">
        <w:rPr>
          <w:rFonts w:ascii="Simplified Arabic" w:hAnsi="Simplified Arabic" w:cs="Simplified Arabic"/>
          <w:sz w:val="28"/>
          <w:szCs w:val="28"/>
          <w:rtl/>
        </w:rPr>
        <w:t>) وانحراف معياري (0.7</w:t>
      </w:r>
      <w:r>
        <w:rPr>
          <w:rFonts w:ascii="Simplified Arabic" w:hAnsi="Simplified Arabic" w:cs="Simplified Arabic" w:hint="cs"/>
          <w:sz w:val="28"/>
          <w:szCs w:val="28"/>
          <w:rtl/>
        </w:rPr>
        <w:t>4</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xml:space="preserve">، وقد بلغ المتوسط الحسابي لتقديرات أفراد العينة على تقدير </w:t>
      </w:r>
      <w:r w:rsidRPr="0069401D">
        <w:rPr>
          <w:rFonts w:ascii="Simplified Arabic" w:hAnsi="Simplified Arabic" w:cs="Simplified Arabic"/>
          <w:sz w:val="28"/>
          <w:szCs w:val="28"/>
          <w:rtl/>
          <w:lang w:bidi="ar-JO"/>
        </w:rPr>
        <w:t xml:space="preserve">درجة ممارسة مديري المدارس الحكومية في مديرية التربية والتعليم للواء بني كنانة لنمط القيادة بالحب من وجهة نظر المعلمين </w:t>
      </w:r>
      <w:r w:rsidRPr="00121AA8">
        <w:rPr>
          <w:rFonts w:ascii="Simplified Arabic" w:hAnsi="Simplified Arabic" w:cs="Simplified Arabic"/>
          <w:sz w:val="28"/>
          <w:szCs w:val="28"/>
          <w:rtl/>
        </w:rPr>
        <w:t>ككل (</w:t>
      </w:r>
      <w:r w:rsidRPr="007C68A1">
        <w:rPr>
          <w:rFonts w:ascii="Simplified Arabic" w:hAnsi="Simplified Arabic" w:cs="Simplified Arabic"/>
          <w:sz w:val="28"/>
          <w:szCs w:val="28"/>
          <w:rtl/>
        </w:rPr>
        <w:t>3.</w:t>
      </w:r>
      <w:r>
        <w:rPr>
          <w:rFonts w:ascii="Simplified Arabic" w:hAnsi="Simplified Arabic" w:cs="Simplified Arabic" w:hint="cs"/>
          <w:sz w:val="28"/>
          <w:szCs w:val="28"/>
          <w:rtl/>
        </w:rPr>
        <w:t>87</w:t>
      </w:r>
      <w:r w:rsidRPr="00121AA8">
        <w:rPr>
          <w:rFonts w:ascii="Simplified Arabic" w:hAnsi="Simplified Arabic" w:cs="Simplified Arabic"/>
          <w:sz w:val="28"/>
          <w:szCs w:val="28"/>
          <w:rtl/>
        </w:rPr>
        <w:t>) بانحراف معياري (</w:t>
      </w:r>
      <w:r w:rsidRPr="007C68A1">
        <w:rPr>
          <w:rFonts w:ascii="Simplified Arabic" w:hAnsi="Simplified Arabic" w:cs="Simplified Arabic"/>
          <w:sz w:val="28"/>
          <w:szCs w:val="28"/>
          <w:rtl/>
        </w:rPr>
        <w:t>0.</w:t>
      </w:r>
      <w:r>
        <w:rPr>
          <w:rFonts w:ascii="Simplified Arabic" w:hAnsi="Simplified Arabic" w:cs="Simplified Arabic" w:hint="cs"/>
          <w:sz w:val="28"/>
          <w:szCs w:val="28"/>
          <w:rtl/>
        </w:rPr>
        <w:t>56</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w:t>
      </w:r>
    </w:p>
    <w:p w14:paraId="338DEBAD" w14:textId="77777777" w:rsidR="00362CFC" w:rsidRPr="00121AA8" w:rsidRDefault="00362CFC" w:rsidP="00362CFC">
      <w:pPr>
        <w:bidi/>
        <w:spacing w:line="240" w:lineRule="auto"/>
        <w:ind w:firstLine="720"/>
        <w:jc w:val="both"/>
        <w:rPr>
          <w:rFonts w:ascii="Simplified Arabic" w:hAnsi="Simplified Arabic" w:cs="Simplified Arabic"/>
          <w:sz w:val="28"/>
          <w:szCs w:val="28"/>
          <w:rtl/>
        </w:rPr>
      </w:pPr>
      <w:r w:rsidRPr="00121AA8">
        <w:rPr>
          <w:rFonts w:ascii="Simplified Arabic" w:hAnsi="Simplified Arabic" w:cs="Simplified Arabic"/>
          <w:sz w:val="28"/>
          <w:szCs w:val="28"/>
          <w:rtl/>
        </w:rPr>
        <w:t xml:space="preserve">كما تم حساب المتوسطات الحسابية والانحرافات المعيارية لتقديرات عينة الدراسة على </w:t>
      </w:r>
      <w:r w:rsidRPr="007C68A1">
        <w:rPr>
          <w:rFonts w:ascii="Simplified Arabic" w:hAnsi="Simplified Arabic" w:cs="Simplified Arabic"/>
          <w:sz w:val="28"/>
          <w:szCs w:val="28"/>
          <w:rtl/>
        </w:rPr>
        <w:t xml:space="preserve">مجالات </w:t>
      </w:r>
      <w:r w:rsidRPr="00B377D5">
        <w:rPr>
          <w:rFonts w:ascii="Simplified Arabic" w:hAnsi="Simplified Arabic" w:cs="Simplified Arabic"/>
          <w:sz w:val="28"/>
          <w:szCs w:val="28"/>
          <w:rtl/>
        </w:rPr>
        <w:t xml:space="preserve">درجة ممارسة مديري المدارس الحكومية في </w:t>
      </w:r>
      <w:r w:rsidRPr="00B377D5">
        <w:rPr>
          <w:rFonts w:ascii="Simplified Arabic" w:hAnsi="Simplified Arabic" w:cs="Simplified Arabic"/>
          <w:sz w:val="28"/>
          <w:szCs w:val="28"/>
          <w:rtl/>
        </w:rPr>
        <w:lastRenderedPageBreak/>
        <w:t>مديرية التربية والتعليم للواء بني كنانة لنمط الق</w:t>
      </w:r>
      <w:r>
        <w:rPr>
          <w:rFonts w:ascii="Simplified Arabic" w:hAnsi="Simplified Arabic" w:cs="Simplified Arabic"/>
          <w:sz w:val="28"/>
          <w:szCs w:val="28"/>
          <w:rtl/>
        </w:rPr>
        <w:t>يادة بالحب من وجهة نظر المعلمين</w:t>
      </w:r>
      <w:r w:rsidRPr="007C68A1">
        <w:rPr>
          <w:rFonts w:ascii="Simplified Arabic" w:hAnsi="Simplified Arabic" w:cs="Simplified Arabic"/>
          <w:sz w:val="28"/>
          <w:szCs w:val="28"/>
          <w:rtl/>
        </w:rPr>
        <w:t>، حيث</w:t>
      </w:r>
      <w:r w:rsidRPr="00121AA8">
        <w:rPr>
          <w:rFonts w:ascii="Simplified Arabic" w:hAnsi="Simplified Arabic" w:cs="Simplified Arabic"/>
          <w:sz w:val="28"/>
          <w:szCs w:val="28"/>
          <w:rtl/>
        </w:rPr>
        <w:t xml:space="preserve"> كانت على النحو التالي:</w:t>
      </w:r>
    </w:p>
    <w:p w14:paraId="6697144D" w14:textId="77777777" w:rsidR="00362CFC" w:rsidRPr="00121AA8" w:rsidRDefault="00362CFC" w:rsidP="00362CFC">
      <w:pPr>
        <w:bidi/>
        <w:spacing w:before="100" w:beforeAutospacing="1" w:after="100" w:afterAutospacing="1" w:line="240" w:lineRule="auto"/>
        <w:jc w:val="both"/>
        <w:rPr>
          <w:rFonts w:ascii="Simplified Arabic" w:hAnsi="Simplified Arabic" w:cs="Simplified Arabic"/>
          <w:b/>
          <w:bCs/>
          <w:sz w:val="28"/>
          <w:szCs w:val="28"/>
          <w:rtl/>
        </w:rPr>
      </w:pPr>
      <w:r w:rsidRPr="00121AA8">
        <w:rPr>
          <w:rFonts w:ascii="Simplified Arabic" w:hAnsi="Simplified Arabic" w:cs="Simplified Arabic"/>
          <w:b/>
          <w:bCs/>
          <w:sz w:val="28"/>
          <w:szCs w:val="28"/>
          <w:rtl/>
        </w:rPr>
        <w:t xml:space="preserve">المجال الأول: </w:t>
      </w:r>
      <w:r w:rsidRPr="007F06D1">
        <w:rPr>
          <w:rFonts w:ascii="Simplified Arabic" w:hAnsi="Simplified Arabic" w:cs="Simplified Arabic"/>
          <w:b/>
          <w:bCs/>
          <w:sz w:val="28"/>
          <w:szCs w:val="28"/>
          <w:rtl/>
        </w:rPr>
        <w:t xml:space="preserve">مجال </w:t>
      </w:r>
      <w:r>
        <w:rPr>
          <w:rFonts w:ascii="Simplified Arabic" w:hAnsi="Simplified Arabic" w:cs="Simplified Arabic"/>
          <w:b/>
          <w:bCs/>
          <w:sz w:val="28"/>
          <w:szCs w:val="28"/>
          <w:rtl/>
        </w:rPr>
        <w:t>المدرس</w:t>
      </w:r>
      <w:r w:rsidRPr="007F06D1">
        <w:rPr>
          <w:rFonts w:ascii="Simplified Arabic" w:hAnsi="Simplified Arabic" w:cs="Simplified Arabic"/>
          <w:b/>
          <w:bCs/>
          <w:sz w:val="28"/>
          <w:szCs w:val="28"/>
          <w:rtl/>
        </w:rPr>
        <w:t>ة</w:t>
      </w:r>
    </w:p>
    <w:p w14:paraId="4CF2C09D" w14:textId="77777777" w:rsidR="00362CFC" w:rsidRPr="00121AA8" w:rsidRDefault="00362CFC" w:rsidP="00362CFC">
      <w:pPr>
        <w:bidi/>
        <w:spacing w:line="240" w:lineRule="auto"/>
        <w:ind w:firstLine="720"/>
        <w:jc w:val="both"/>
        <w:rPr>
          <w:rFonts w:ascii="Simplified Arabic" w:hAnsi="Simplified Arabic" w:cs="Simplified Arabic"/>
          <w:sz w:val="28"/>
          <w:szCs w:val="28"/>
          <w:rtl/>
        </w:rPr>
      </w:pPr>
      <w:r w:rsidRPr="00121AA8">
        <w:rPr>
          <w:rFonts w:ascii="Simplified Arabic" w:hAnsi="Simplified Arabic" w:cs="Simplified Arabic"/>
          <w:sz w:val="28"/>
          <w:szCs w:val="28"/>
          <w:rtl/>
        </w:rPr>
        <w:t>تم حساب المتوسطات الحسابية والانحرافات المعيارية لتقديرات عينة الدراسة على فقرات هذا المجال، حيث كانت كما هي موضحة في الجدول (4).</w:t>
      </w:r>
    </w:p>
    <w:p w14:paraId="17D41D6E" w14:textId="77777777" w:rsidR="00362CFC" w:rsidRPr="00BB33FF" w:rsidRDefault="00362CFC" w:rsidP="00362CFC">
      <w:pPr>
        <w:bidi/>
        <w:spacing w:after="0" w:line="240" w:lineRule="auto"/>
        <w:jc w:val="center"/>
        <w:rPr>
          <w:rFonts w:ascii="Simplified Arabic" w:hAnsi="Simplified Arabic" w:cs="Simplified Arabic"/>
          <w:b/>
          <w:bCs/>
          <w:rtl/>
        </w:rPr>
      </w:pPr>
      <w:r w:rsidRPr="00BB33FF">
        <w:rPr>
          <w:rFonts w:ascii="Simplified Arabic" w:hAnsi="Simplified Arabic" w:cs="Simplified Arabic"/>
          <w:b/>
          <w:bCs/>
          <w:rtl/>
        </w:rPr>
        <w:t>جدول (</w:t>
      </w:r>
      <w:r w:rsidRPr="00BB33FF">
        <w:rPr>
          <w:rFonts w:ascii="Simplified Arabic" w:hAnsi="Simplified Arabic" w:cs="Simplified Arabic"/>
          <w:b/>
          <w:bCs/>
          <w:rtl/>
          <w:lang w:bidi="ar-JO"/>
        </w:rPr>
        <w:t>4</w:t>
      </w:r>
      <w:r w:rsidRPr="00BB33FF">
        <w:rPr>
          <w:rFonts w:ascii="Simplified Arabic" w:hAnsi="Simplified Arabic" w:cs="Simplified Arabic"/>
          <w:b/>
          <w:bCs/>
          <w:rtl/>
        </w:rPr>
        <w:t>)</w:t>
      </w:r>
    </w:p>
    <w:p w14:paraId="3F79C8FF" w14:textId="77777777" w:rsidR="00362CFC" w:rsidRPr="00BB33FF" w:rsidRDefault="00362CFC" w:rsidP="00362CFC">
      <w:pPr>
        <w:bidi/>
        <w:spacing w:after="0" w:line="240" w:lineRule="auto"/>
        <w:jc w:val="center"/>
        <w:rPr>
          <w:rFonts w:ascii="Simplified Arabic" w:hAnsi="Simplified Arabic" w:cs="Simplified Arabic"/>
          <w:b/>
          <w:bCs/>
          <w:rtl/>
        </w:rPr>
      </w:pPr>
      <w:r w:rsidRPr="00BB33FF">
        <w:rPr>
          <w:rFonts w:ascii="Simplified Arabic" w:hAnsi="Simplified Arabic" w:cs="Simplified Arabic"/>
          <w:b/>
          <w:bCs/>
          <w:rtl/>
        </w:rPr>
        <w:t xml:space="preserve">المتوسطات الحسابية والانحرافات المعيارية لتقديرات عينة الدراسة على فقرات </w:t>
      </w:r>
      <w:r w:rsidRPr="007F06D1">
        <w:rPr>
          <w:rFonts w:ascii="Simplified Arabic" w:hAnsi="Simplified Arabic" w:cs="Simplified Arabic"/>
          <w:b/>
          <w:bCs/>
          <w:rtl/>
        </w:rPr>
        <w:t>مجال ا</w:t>
      </w:r>
      <w:r>
        <w:rPr>
          <w:rFonts w:ascii="Simplified Arabic" w:hAnsi="Simplified Arabic" w:cs="Simplified Arabic"/>
          <w:b/>
          <w:bCs/>
          <w:rtl/>
        </w:rPr>
        <w:t>لمدرس</w:t>
      </w:r>
      <w:r w:rsidRPr="007F06D1">
        <w:rPr>
          <w:rFonts w:ascii="Simplified Arabic" w:hAnsi="Simplified Arabic" w:cs="Simplified Arabic"/>
          <w:b/>
          <w:bCs/>
          <w:rtl/>
        </w:rPr>
        <w:t xml:space="preserve">ة </w:t>
      </w:r>
      <w:r w:rsidRPr="00BB33FF">
        <w:rPr>
          <w:rFonts w:ascii="Simplified Arabic" w:hAnsi="Simplified Arabic" w:cs="Simplified Arabic"/>
          <w:b/>
          <w:bCs/>
          <w:rtl/>
        </w:rPr>
        <w:t>مرتبة تنازلياً</w:t>
      </w:r>
    </w:p>
    <w:tbl>
      <w:tblPr>
        <w:bidiVisual/>
        <w:tblW w:w="10155" w:type="dxa"/>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689"/>
        <w:gridCol w:w="689"/>
        <w:gridCol w:w="5788"/>
        <w:gridCol w:w="996"/>
        <w:gridCol w:w="996"/>
        <w:gridCol w:w="997"/>
      </w:tblGrid>
      <w:tr w:rsidR="00362CFC" w:rsidRPr="00BB33FF" w14:paraId="135F269A" w14:textId="77777777" w:rsidTr="00DA3746">
        <w:trPr>
          <w:tblHeader/>
          <w:jc w:val="center"/>
        </w:trPr>
        <w:tc>
          <w:tcPr>
            <w:tcW w:w="689" w:type="dxa"/>
            <w:tcBorders>
              <w:bottom w:val="single" w:sz="12" w:space="0" w:color="auto"/>
            </w:tcBorders>
            <w:hideMark/>
          </w:tcPr>
          <w:p w14:paraId="3E20B5C7"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الرتبة</w:t>
            </w:r>
          </w:p>
        </w:tc>
        <w:tc>
          <w:tcPr>
            <w:tcW w:w="689" w:type="dxa"/>
            <w:tcBorders>
              <w:bottom w:val="single" w:sz="12" w:space="0" w:color="auto"/>
            </w:tcBorders>
            <w:vAlign w:val="center"/>
            <w:hideMark/>
          </w:tcPr>
          <w:p w14:paraId="07EA76A7"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الرقم</w:t>
            </w:r>
          </w:p>
        </w:tc>
        <w:tc>
          <w:tcPr>
            <w:tcW w:w="5788" w:type="dxa"/>
            <w:tcBorders>
              <w:bottom w:val="single" w:sz="12" w:space="0" w:color="auto"/>
            </w:tcBorders>
            <w:vAlign w:val="center"/>
            <w:hideMark/>
          </w:tcPr>
          <w:p w14:paraId="48D69299"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الفقرات</w:t>
            </w:r>
          </w:p>
        </w:tc>
        <w:tc>
          <w:tcPr>
            <w:tcW w:w="996" w:type="dxa"/>
            <w:tcBorders>
              <w:bottom w:val="single" w:sz="12" w:space="0" w:color="auto"/>
            </w:tcBorders>
            <w:vAlign w:val="center"/>
            <w:hideMark/>
          </w:tcPr>
          <w:p w14:paraId="6AC2DEAE"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المتوسط الحسابي*</w:t>
            </w:r>
          </w:p>
        </w:tc>
        <w:tc>
          <w:tcPr>
            <w:tcW w:w="996" w:type="dxa"/>
            <w:tcBorders>
              <w:bottom w:val="single" w:sz="12" w:space="0" w:color="auto"/>
            </w:tcBorders>
            <w:vAlign w:val="center"/>
            <w:hideMark/>
          </w:tcPr>
          <w:p w14:paraId="50E5B704"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الانحراف المعياري</w:t>
            </w:r>
          </w:p>
        </w:tc>
        <w:tc>
          <w:tcPr>
            <w:tcW w:w="997" w:type="dxa"/>
            <w:tcBorders>
              <w:bottom w:val="single" w:sz="12" w:space="0" w:color="auto"/>
            </w:tcBorders>
            <w:vAlign w:val="center"/>
            <w:hideMark/>
          </w:tcPr>
          <w:p w14:paraId="17AAED52" w14:textId="77777777" w:rsidR="00362CFC" w:rsidRPr="00BB33FF" w:rsidRDefault="00362CFC" w:rsidP="00DA3746">
            <w:pPr>
              <w:bidi/>
              <w:spacing w:line="240" w:lineRule="auto"/>
              <w:jc w:val="center"/>
              <w:rPr>
                <w:rFonts w:ascii="Simplified Arabic" w:hAnsi="Simplified Arabic" w:cs="Simplified Arabic"/>
                <w:b/>
                <w:bCs/>
                <w:lang w:bidi="ar-JO"/>
              </w:rPr>
            </w:pPr>
            <w:r>
              <w:rPr>
                <w:rFonts w:ascii="Simplified Arabic" w:hAnsi="Simplified Arabic" w:cs="Simplified Arabic" w:hint="cs"/>
                <w:b/>
                <w:bCs/>
                <w:rtl/>
              </w:rPr>
              <w:t>الدرجة</w:t>
            </w:r>
          </w:p>
        </w:tc>
      </w:tr>
      <w:tr w:rsidR="00362CFC" w:rsidRPr="00BB33FF" w14:paraId="39F53E39" w14:textId="77777777" w:rsidTr="00DA3746">
        <w:trPr>
          <w:jc w:val="center"/>
        </w:trPr>
        <w:tc>
          <w:tcPr>
            <w:tcW w:w="689" w:type="dxa"/>
            <w:tcBorders>
              <w:top w:val="nil"/>
              <w:bottom w:val="nil"/>
            </w:tcBorders>
          </w:tcPr>
          <w:p w14:paraId="4458A42F"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1</w:t>
            </w:r>
          </w:p>
        </w:tc>
        <w:tc>
          <w:tcPr>
            <w:tcW w:w="689" w:type="dxa"/>
            <w:tcBorders>
              <w:top w:val="nil"/>
              <w:bottom w:val="nil"/>
            </w:tcBorders>
          </w:tcPr>
          <w:p w14:paraId="179F686F" w14:textId="77777777" w:rsidR="00362CFC" w:rsidRDefault="00362CFC" w:rsidP="00DA3746">
            <w:pPr>
              <w:rPr>
                <w:rtl/>
              </w:rPr>
            </w:pPr>
            <w:r>
              <w:rPr>
                <w:rFonts w:hint="cs"/>
                <w:rtl/>
              </w:rPr>
              <w:t>6</w:t>
            </w:r>
          </w:p>
        </w:tc>
        <w:tc>
          <w:tcPr>
            <w:tcW w:w="5788" w:type="dxa"/>
            <w:tcBorders>
              <w:top w:val="nil"/>
              <w:bottom w:val="nil"/>
            </w:tcBorders>
          </w:tcPr>
          <w:p w14:paraId="59761721" w14:textId="77777777" w:rsidR="00362CFC" w:rsidRDefault="00362CFC" w:rsidP="00DA3746">
            <w:pPr>
              <w:jc w:val="right"/>
              <w:rPr>
                <w:rtl/>
              </w:rPr>
            </w:pPr>
            <w:r>
              <w:rPr>
                <w:rFonts w:hint="cs"/>
                <w:rtl/>
              </w:rPr>
              <w:t>يوفر كافة الإمكانات التي تحتاجها المدرسة</w:t>
            </w:r>
          </w:p>
        </w:tc>
        <w:tc>
          <w:tcPr>
            <w:tcW w:w="996" w:type="dxa"/>
            <w:tcBorders>
              <w:top w:val="nil"/>
              <w:bottom w:val="nil"/>
            </w:tcBorders>
          </w:tcPr>
          <w:p w14:paraId="22623EA8" w14:textId="77777777" w:rsidR="00362CFC" w:rsidRPr="00397B46" w:rsidRDefault="00362CFC" w:rsidP="00DA3746">
            <w:pPr>
              <w:jc w:val="center"/>
            </w:pPr>
            <w:r>
              <w:t>4.1</w:t>
            </w:r>
            <w:r>
              <w:rPr>
                <w:rFonts w:hint="cs"/>
                <w:rtl/>
              </w:rPr>
              <w:t>3</w:t>
            </w:r>
          </w:p>
        </w:tc>
        <w:tc>
          <w:tcPr>
            <w:tcW w:w="996" w:type="dxa"/>
            <w:tcBorders>
              <w:top w:val="nil"/>
              <w:bottom w:val="nil"/>
            </w:tcBorders>
          </w:tcPr>
          <w:p w14:paraId="2E0A7B90" w14:textId="77777777" w:rsidR="00362CFC" w:rsidRPr="00397B46" w:rsidRDefault="00362CFC" w:rsidP="00DA3746">
            <w:pPr>
              <w:jc w:val="center"/>
            </w:pPr>
            <w:r>
              <w:rPr>
                <w:rFonts w:hint="cs"/>
                <w:rtl/>
              </w:rPr>
              <w:t>0</w:t>
            </w:r>
            <w:r>
              <w:t>.81</w:t>
            </w:r>
          </w:p>
        </w:tc>
        <w:tc>
          <w:tcPr>
            <w:tcW w:w="997" w:type="dxa"/>
            <w:tcBorders>
              <w:top w:val="nil"/>
              <w:bottom w:val="nil"/>
            </w:tcBorders>
          </w:tcPr>
          <w:p w14:paraId="6333168E" w14:textId="77777777" w:rsidR="00362CFC" w:rsidRDefault="00362CFC" w:rsidP="00DA3746">
            <w:pPr>
              <w:jc w:val="center"/>
            </w:pPr>
            <w:r w:rsidRPr="00D66BB8">
              <w:rPr>
                <w:rtl/>
              </w:rPr>
              <w:t>كبيرة</w:t>
            </w:r>
          </w:p>
        </w:tc>
      </w:tr>
      <w:tr w:rsidR="00362CFC" w:rsidRPr="00BB33FF" w14:paraId="70B553F1" w14:textId="77777777" w:rsidTr="00DA3746">
        <w:trPr>
          <w:jc w:val="center"/>
        </w:trPr>
        <w:tc>
          <w:tcPr>
            <w:tcW w:w="689" w:type="dxa"/>
            <w:tcBorders>
              <w:top w:val="nil"/>
              <w:bottom w:val="nil"/>
            </w:tcBorders>
          </w:tcPr>
          <w:p w14:paraId="1060D51F"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2</w:t>
            </w:r>
          </w:p>
        </w:tc>
        <w:tc>
          <w:tcPr>
            <w:tcW w:w="689" w:type="dxa"/>
            <w:tcBorders>
              <w:top w:val="nil"/>
              <w:bottom w:val="nil"/>
            </w:tcBorders>
          </w:tcPr>
          <w:p w14:paraId="6DDCB384" w14:textId="77777777" w:rsidR="00362CFC" w:rsidRPr="00ED5031" w:rsidRDefault="00362CFC" w:rsidP="00DA3746">
            <w:pPr>
              <w:rPr>
                <w:rFonts w:ascii="Times New Roman" w:hAnsi="Times New Roman" w:cs="Times New Roman"/>
              </w:rPr>
            </w:pPr>
            <w:r w:rsidRPr="00ED5031">
              <w:rPr>
                <w:rFonts w:ascii="Times New Roman" w:hAnsi="Times New Roman" w:cs="Times New Roman"/>
                <w:rtl/>
              </w:rPr>
              <w:t>1</w:t>
            </w:r>
          </w:p>
        </w:tc>
        <w:tc>
          <w:tcPr>
            <w:tcW w:w="5788" w:type="dxa"/>
            <w:tcBorders>
              <w:top w:val="nil"/>
              <w:bottom w:val="nil"/>
            </w:tcBorders>
          </w:tcPr>
          <w:p w14:paraId="46DFC411" w14:textId="77777777" w:rsidR="00362CFC" w:rsidRPr="00ED5031" w:rsidRDefault="00362CFC" w:rsidP="00DA3746">
            <w:pPr>
              <w:jc w:val="right"/>
              <w:rPr>
                <w:rFonts w:ascii="Times New Roman" w:hAnsi="Times New Roman" w:cs="Times New Roman"/>
              </w:rPr>
            </w:pPr>
            <w:r w:rsidRPr="00ED5031">
              <w:rPr>
                <w:rFonts w:ascii="Times New Roman" w:hAnsi="Times New Roman" w:cs="Times New Roman"/>
                <w:spacing w:val="-10"/>
              </w:rPr>
              <w:tab/>
            </w:r>
            <w:r w:rsidRPr="00ED5031">
              <w:rPr>
                <w:rFonts w:ascii="Times New Roman" w:hAnsi="Times New Roman" w:cs="Times New Roman" w:hint="cs"/>
                <w:spacing w:val="-10"/>
                <w:rtl/>
              </w:rPr>
              <w:t xml:space="preserve">يؤمن إيمانا مطلقا برسالة المدرسة وقيمها </w:t>
            </w:r>
          </w:p>
        </w:tc>
        <w:tc>
          <w:tcPr>
            <w:tcW w:w="996" w:type="dxa"/>
            <w:tcBorders>
              <w:top w:val="nil"/>
              <w:bottom w:val="nil"/>
            </w:tcBorders>
          </w:tcPr>
          <w:p w14:paraId="1171966C" w14:textId="77777777" w:rsidR="00362CFC" w:rsidRPr="00397B46" w:rsidRDefault="00362CFC" w:rsidP="00DA3746">
            <w:pPr>
              <w:jc w:val="center"/>
            </w:pPr>
            <w:r w:rsidRPr="00397B46">
              <w:t>4.12</w:t>
            </w:r>
          </w:p>
        </w:tc>
        <w:tc>
          <w:tcPr>
            <w:tcW w:w="996" w:type="dxa"/>
            <w:tcBorders>
              <w:top w:val="nil"/>
              <w:bottom w:val="nil"/>
            </w:tcBorders>
          </w:tcPr>
          <w:p w14:paraId="4DA46355" w14:textId="77777777" w:rsidR="00362CFC" w:rsidRPr="00397B46" w:rsidRDefault="00362CFC" w:rsidP="00DA3746">
            <w:pPr>
              <w:jc w:val="center"/>
            </w:pPr>
            <w:r>
              <w:rPr>
                <w:rFonts w:hint="cs"/>
                <w:rtl/>
              </w:rPr>
              <w:t>0</w:t>
            </w:r>
            <w:r>
              <w:t>.82</w:t>
            </w:r>
          </w:p>
        </w:tc>
        <w:tc>
          <w:tcPr>
            <w:tcW w:w="997" w:type="dxa"/>
            <w:tcBorders>
              <w:top w:val="nil"/>
              <w:bottom w:val="nil"/>
            </w:tcBorders>
          </w:tcPr>
          <w:p w14:paraId="36839343" w14:textId="77777777" w:rsidR="00362CFC" w:rsidRDefault="00362CFC" w:rsidP="00DA3746">
            <w:pPr>
              <w:jc w:val="center"/>
            </w:pPr>
            <w:r w:rsidRPr="00D66BB8">
              <w:rPr>
                <w:rtl/>
              </w:rPr>
              <w:t>كبيرة</w:t>
            </w:r>
          </w:p>
        </w:tc>
      </w:tr>
      <w:tr w:rsidR="00362CFC" w:rsidRPr="00BB33FF" w14:paraId="1D33AC76" w14:textId="77777777" w:rsidTr="00DA3746">
        <w:trPr>
          <w:jc w:val="center"/>
        </w:trPr>
        <w:tc>
          <w:tcPr>
            <w:tcW w:w="689" w:type="dxa"/>
            <w:tcBorders>
              <w:top w:val="nil"/>
              <w:bottom w:val="nil"/>
            </w:tcBorders>
          </w:tcPr>
          <w:p w14:paraId="77624640"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3</w:t>
            </w:r>
          </w:p>
        </w:tc>
        <w:tc>
          <w:tcPr>
            <w:tcW w:w="689" w:type="dxa"/>
            <w:tcBorders>
              <w:top w:val="nil"/>
              <w:bottom w:val="nil"/>
            </w:tcBorders>
          </w:tcPr>
          <w:p w14:paraId="102DEF47" w14:textId="77777777" w:rsidR="00362CFC" w:rsidRDefault="00362CFC" w:rsidP="00DA3746">
            <w:r>
              <w:rPr>
                <w:rFonts w:hint="cs"/>
                <w:rtl/>
              </w:rPr>
              <w:t>2</w:t>
            </w:r>
          </w:p>
        </w:tc>
        <w:tc>
          <w:tcPr>
            <w:tcW w:w="5788" w:type="dxa"/>
            <w:tcBorders>
              <w:top w:val="nil"/>
              <w:bottom w:val="nil"/>
            </w:tcBorders>
          </w:tcPr>
          <w:p w14:paraId="4D412B2B" w14:textId="77777777" w:rsidR="00362CFC" w:rsidRDefault="00362CFC" w:rsidP="00DA3746">
            <w:pPr>
              <w:jc w:val="right"/>
            </w:pPr>
            <w:r>
              <w:rPr>
                <w:rFonts w:hint="cs"/>
                <w:rtl/>
              </w:rPr>
              <w:t>يتعامل مع المدرسة بمثاب</w:t>
            </w:r>
            <w:r>
              <w:rPr>
                <w:rFonts w:hint="eastAsia"/>
                <w:rtl/>
              </w:rPr>
              <w:t>ة</w:t>
            </w:r>
            <w:r>
              <w:rPr>
                <w:rFonts w:hint="cs"/>
                <w:rtl/>
              </w:rPr>
              <w:t xml:space="preserve"> بيته</w:t>
            </w:r>
          </w:p>
        </w:tc>
        <w:tc>
          <w:tcPr>
            <w:tcW w:w="996" w:type="dxa"/>
            <w:tcBorders>
              <w:top w:val="nil"/>
              <w:bottom w:val="nil"/>
            </w:tcBorders>
          </w:tcPr>
          <w:p w14:paraId="5821E92F" w14:textId="77777777" w:rsidR="00362CFC" w:rsidRPr="00397B46" w:rsidRDefault="00362CFC" w:rsidP="00DA3746">
            <w:pPr>
              <w:jc w:val="center"/>
            </w:pPr>
            <w:r w:rsidRPr="00397B46">
              <w:t>3.99</w:t>
            </w:r>
          </w:p>
        </w:tc>
        <w:tc>
          <w:tcPr>
            <w:tcW w:w="996" w:type="dxa"/>
            <w:tcBorders>
              <w:top w:val="nil"/>
              <w:bottom w:val="nil"/>
            </w:tcBorders>
          </w:tcPr>
          <w:p w14:paraId="27FBA4BD" w14:textId="77777777" w:rsidR="00362CFC" w:rsidRPr="00397B46" w:rsidRDefault="00362CFC" w:rsidP="00DA3746">
            <w:pPr>
              <w:jc w:val="center"/>
            </w:pPr>
            <w:r>
              <w:rPr>
                <w:rFonts w:hint="cs"/>
                <w:rtl/>
              </w:rPr>
              <w:t>0</w:t>
            </w:r>
            <w:r>
              <w:t>.84</w:t>
            </w:r>
          </w:p>
        </w:tc>
        <w:tc>
          <w:tcPr>
            <w:tcW w:w="997" w:type="dxa"/>
            <w:tcBorders>
              <w:top w:val="nil"/>
              <w:bottom w:val="nil"/>
            </w:tcBorders>
          </w:tcPr>
          <w:p w14:paraId="7BEBB961" w14:textId="77777777" w:rsidR="00362CFC" w:rsidRDefault="00362CFC" w:rsidP="00DA3746">
            <w:pPr>
              <w:jc w:val="center"/>
            </w:pPr>
            <w:r w:rsidRPr="00D66BB8">
              <w:rPr>
                <w:rtl/>
              </w:rPr>
              <w:t>كبيرة</w:t>
            </w:r>
          </w:p>
        </w:tc>
      </w:tr>
      <w:tr w:rsidR="00362CFC" w:rsidRPr="00BB33FF" w14:paraId="24D64E49" w14:textId="77777777" w:rsidTr="00DA3746">
        <w:trPr>
          <w:jc w:val="center"/>
        </w:trPr>
        <w:tc>
          <w:tcPr>
            <w:tcW w:w="689" w:type="dxa"/>
            <w:tcBorders>
              <w:top w:val="nil"/>
              <w:bottom w:val="nil"/>
            </w:tcBorders>
          </w:tcPr>
          <w:p w14:paraId="626BE5D5"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lastRenderedPageBreak/>
              <w:t>4</w:t>
            </w:r>
          </w:p>
        </w:tc>
        <w:tc>
          <w:tcPr>
            <w:tcW w:w="689" w:type="dxa"/>
            <w:tcBorders>
              <w:top w:val="nil"/>
              <w:bottom w:val="nil"/>
            </w:tcBorders>
          </w:tcPr>
          <w:p w14:paraId="605D1AB5" w14:textId="77777777" w:rsidR="00362CFC" w:rsidRDefault="00362CFC" w:rsidP="00DA3746">
            <w:pPr>
              <w:rPr>
                <w:rtl/>
              </w:rPr>
            </w:pPr>
            <w:r>
              <w:rPr>
                <w:rFonts w:hint="cs"/>
                <w:rtl/>
              </w:rPr>
              <w:t>10</w:t>
            </w:r>
          </w:p>
        </w:tc>
        <w:tc>
          <w:tcPr>
            <w:tcW w:w="5788" w:type="dxa"/>
            <w:tcBorders>
              <w:top w:val="nil"/>
              <w:bottom w:val="nil"/>
            </w:tcBorders>
          </w:tcPr>
          <w:p w14:paraId="6ED67508" w14:textId="77777777" w:rsidR="00362CFC" w:rsidRDefault="00362CFC" w:rsidP="00DA3746">
            <w:pPr>
              <w:jc w:val="right"/>
              <w:rPr>
                <w:rtl/>
              </w:rPr>
            </w:pPr>
            <w:r>
              <w:rPr>
                <w:rFonts w:hint="cs"/>
                <w:rtl/>
              </w:rPr>
              <w:t>يحول حبه للمدرسة إلى فرص تميز</w:t>
            </w:r>
          </w:p>
        </w:tc>
        <w:tc>
          <w:tcPr>
            <w:tcW w:w="996" w:type="dxa"/>
            <w:tcBorders>
              <w:top w:val="nil"/>
              <w:bottom w:val="nil"/>
            </w:tcBorders>
          </w:tcPr>
          <w:p w14:paraId="3454A799" w14:textId="77777777" w:rsidR="00362CFC" w:rsidRPr="00397B46" w:rsidRDefault="00362CFC" w:rsidP="00DA3746">
            <w:pPr>
              <w:jc w:val="center"/>
            </w:pPr>
            <w:r w:rsidRPr="00397B46">
              <w:t>3.97</w:t>
            </w:r>
          </w:p>
        </w:tc>
        <w:tc>
          <w:tcPr>
            <w:tcW w:w="996" w:type="dxa"/>
            <w:tcBorders>
              <w:top w:val="nil"/>
              <w:bottom w:val="nil"/>
            </w:tcBorders>
          </w:tcPr>
          <w:p w14:paraId="2EAE5D71" w14:textId="77777777" w:rsidR="00362CFC" w:rsidRDefault="00362CFC" w:rsidP="00DA3746">
            <w:pPr>
              <w:jc w:val="center"/>
            </w:pPr>
            <w:r>
              <w:rPr>
                <w:rFonts w:hint="cs"/>
                <w:rtl/>
              </w:rPr>
              <w:t>0</w:t>
            </w:r>
            <w:r>
              <w:t>.88</w:t>
            </w:r>
          </w:p>
        </w:tc>
        <w:tc>
          <w:tcPr>
            <w:tcW w:w="997" w:type="dxa"/>
            <w:tcBorders>
              <w:top w:val="nil"/>
              <w:bottom w:val="nil"/>
            </w:tcBorders>
          </w:tcPr>
          <w:p w14:paraId="72438F1D" w14:textId="77777777" w:rsidR="00362CFC" w:rsidRDefault="00362CFC" w:rsidP="00DA3746">
            <w:pPr>
              <w:jc w:val="center"/>
            </w:pPr>
            <w:r w:rsidRPr="00D66BB8">
              <w:rPr>
                <w:rtl/>
              </w:rPr>
              <w:t>كبيرة</w:t>
            </w:r>
          </w:p>
        </w:tc>
      </w:tr>
      <w:tr w:rsidR="00362CFC" w:rsidRPr="00BB33FF" w14:paraId="178D6E74" w14:textId="77777777" w:rsidTr="00DA3746">
        <w:trPr>
          <w:jc w:val="center"/>
        </w:trPr>
        <w:tc>
          <w:tcPr>
            <w:tcW w:w="689" w:type="dxa"/>
            <w:tcBorders>
              <w:top w:val="nil"/>
              <w:bottom w:val="nil"/>
            </w:tcBorders>
          </w:tcPr>
          <w:p w14:paraId="4C861F02"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5</w:t>
            </w:r>
          </w:p>
        </w:tc>
        <w:tc>
          <w:tcPr>
            <w:tcW w:w="689" w:type="dxa"/>
            <w:tcBorders>
              <w:top w:val="nil"/>
              <w:bottom w:val="nil"/>
            </w:tcBorders>
          </w:tcPr>
          <w:p w14:paraId="50607D6C" w14:textId="77777777" w:rsidR="00362CFC" w:rsidRDefault="00362CFC" w:rsidP="00DA3746">
            <w:pPr>
              <w:rPr>
                <w:rtl/>
              </w:rPr>
            </w:pPr>
            <w:r>
              <w:rPr>
                <w:rFonts w:hint="cs"/>
                <w:rtl/>
              </w:rPr>
              <w:t>8</w:t>
            </w:r>
          </w:p>
        </w:tc>
        <w:tc>
          <w:tcPr>
            <w:tcW w:w="5788" w:type="dxa"/>
            <w:tcBorders>
              <w:top w:val="nil"/>
              <w:bottom w:val="nil"/>
            </w:tcBorders>
          </w:tcPr>
          <w:p w14:paraId="20B86F14" w14:textId="77777777" w:rsidR="00362CFC" w:rsidRDefault="00362CFC" w:rsidP="00DA3746">
            <w:pPr>
              <w:jc w:val="right"/>
              <w:rPr>
                <w:rtl/>
              </w:rPr>
            </w:pPr>
            <w:r>
              <w:rPr>
                <w:rFonts w:hint="cs"/>
                <w:rtl/>
              </w:rPr>
              <w:t>يلتزم بأهداف المدرسة</w:t>
            </w:r>
          </w:p>
        </w:tc>
        <w:tc>
          <w:tcPr>
            <w:tcW w:w="996" w:type="dxa"/>
            <w:tcBorders>
              <w:top w:val="nil"/>
              <w:bottom w:val="nil"/>
            </w:tcBorders>
          </w:tcPr>
          <w:p w14:paraId="5E8A19BF" w14:textId="77777777" w:rsidR="00362CFC" w:rsidRPr="00397B46" w:rsidRDefault="00362CFC" w:rsidP="00DA3746">
            <w:pPr>
              <w:jc w:val="center"/>
            </w:pPr>
            <w:r w:rsidRPr="00397B46">
              <w:t>3.90</w:t>
            </w:r>
          </w:p>
        </w:tc>
        <w:tc>
          <w:tcPr>
            <w:tcW w:w="996" w:type="dxa"/>
            <w:tcBorders>
              <w:top w:val="nil"/>
              <w:bottom w:val="nil"/>
            </w:tcBorders>
          </w:tcPr>
          <w:p w14:paraId="730A992A" w14:textId="77777777" w:rsidR="00362CFC" w:rsidRPr="00397B46" w:rsidRDefault="00362CFC" w:rsidP="00DA3746">
            <w:pPr>
              <w:jc w:val="center"/>
            </w:pPr>
            <w:r>
              <w:rPr>
                <w:rFonts w:hint="cs"/>
                <w:rtl/>
              </w:rPr>
              <w:t>0</w:t>
            </w:r>
            <w:r>
              <w:t>.92</w:t>
            </w:r>
          </w:p>
        </w:tc>
        <w:tc>
          <w:tcPr>
            <w:tcW w:w="997" w:type="dxa"/>
            <w:tcBorders>
              <w:top w:val="nil"/>
              <w:bottom w:val="nil"/>
            </w:tcBorders>
          </w:tcPr>
          <w:p w14:paraId="78A2C5DC" w14:textId="77777777" w:rsidR="00362CFC" w:rsidRDefault="00362CFC" w:rsidP="00DA3746">
            <w:pPr>
              <w:jc w:val="center"/>
            </w:pPr>
            <w:r w:rsidRPr="00D66BB8">
              <w:rPr>
                <w:rtl/>
              </w:rPr>
              <w:t>كبيرة</w:t>
            </w:r>
          </w:p>
        </w:tc>
      </w:tr>
      <w:tr w:rsidR="00362CFC" w:rsidRPr="00BB33FF" w14:paraId="3F259490" w14:textId="77777777" w:rsidTr="00DA3746">
        <w:trPr>
          <w:jc w:val="center"/>
        </w:trPr>
        <w:tc>
          <w:tcPr>
            <w:tcW w:w="689" w:type="dxa"/>
            <w:tcBorders>
              <w:top w:val="nil"/>
              <w:bottom w:val="nil"/>
            </w:tcBorders>
          </w:tcPr>
          <w:p w14:paraId="27D3106A"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6</w:t>
            </w:r>
          </w:p>
        </w:tc>
        <w:tc>
          <w:tcPr>
            <w:tcW w:w="689" w:type="dxa"/>
            <w:tcBorders>
              <w:top w:val="nil"/>
              <w:bottom w:val="nil"/>
            </w:tcBorders>
          </w:tcPr>
          <w:p w14:paraId="672975CB" w14:textId="77777777" w:rsidR="00362CFC" w:rsidRDefault="00362CFC" w:rsidP="00DA3746">
            <w:r>
              <w:rPr>
                <w:rFonts w:hint="cs"/>
                <w:rtl/>
              </w:rPr>
              <w:t>3</w:t>
            </w:r>
          </w:p>
        </w:tc>
        <w:tc>
          <w:tcPr>
            <w:tcW w:w="5788" w:type="dxa"/>
            <w:tcBorders>
              <w:top w:val="nil"/>
              <w:bottom w:val="nil"/>
            </w:tcBorders>
          </w:tcPr>
          <w:p w14:paraId="3C98CAEE" w14:textId="77777777" w:rsidR="00362CFC" w:rsidRDefault="00362CFC" w:rsidP="00DA3746">
            <w:pPr>
              <w:jc w:val="right"/>
            </w:pPr>
            <w:r>
              <w:rPr>
                <w:rFonts w:hint="cs"/>
                <w:rtl/>
              </w:rPr>
              <w:t>يعبر سلوكه عن ولائه وحبه للمدرسة</w:t>
            </w:r>
          </w:p>
        </w:tc>
        <w:tc>
          <w:tcPr>
            <w:tcW w:w="996" w:type="dxa"/>
            <w:tcBorders>
              <w:top w:val="nil"/>
              <w:bottom w:val="nil"/>
            </w:tcBorders>
          </w:tcPr>
          <w:p w14:paraId="4CADF2AA" w14:textId="77777777" w:rsidR="00362CFC" w:rsidRPr="00397B46" w:rsidRDefault="00362CFC" w:rsidP="00DA3746">
            <w:pPr>
              <w:jc w:val="center"/>
            </w:pPr>
            <w:r w:rsidRPr="00397B46">
              <w:t>3.72</w:t>
            </w:r>
          </w:p>
        </w:tc>
        <w:tc>
          <w:tcPr>
            <w:tcW w:w="996" w:type="dxa"/>
            <w:tcBorders>
              <w:top w:val="nil"/>
              <w:bottom w:val="nil"/>
            </w:tcBorders>
          </w:tcPr>
          <w:p w14:paraId="4843344E" w14:textId="77777777" w:rsidR="00362CFC" w:rsidRPr="00397B46" w:rsidRDefault="00362CFC" w:rsidP="00DA3746">
            <w:pPr>
              <w:jc w:val="center"/>
            </w:pPr>
            <w:r>
              <w:rPr>
                <w:rFonts w:hint="cs"/>
                <w:rtl/>
              </w:rPr>
              <w:t>0</w:t>
            </w:r>
            <w:r>
              <w:t>.97</w:t>
            </w:r>
          </w:p>
        </w:tc>
        <w:tc>
          <w:tcPr>
            <w:tcW w:w="997" w:type="dxa"/>
            <w:tcBorders>
              <w:top w:val="nil"/>
              <w:bottom w:val="nil"/>
            </w:tcBorders>
          </w:tcPr>
          <w:p w14:paraId="553A784A" w14:textId="77777777" w:rsidR="00362CFC" w:rsidRDefault="00362CFC" w:rsidP="00DA3746">
            <w:pPr>
              <w:jc w:val="center"/>
            </w:pPr>
            <w:r w:rsidRPr="00D66BB8">
              <w:rPr>
                <w:rtl/>
              </w:rPr>
              <w:t>كبيرة</w:t>
            </w:r>
          </w:p>
        </w:tc>
      </w:tr>
      <w:tr w:rsidR="00362CFC" w:rsidRPr="00BB33FF" w14:paraId="6E623581" w14:textId="77777777" w:rsidTr="00DA3746">
        <w:trPr>
          <w:jc w:val="center"/>
        </w:trPr>
        <w:tc>
          <w:tcPr>
            <w:tcW w:w="689" w:type="dxa"/>
            <w:tcBorders>
              <w:top w:val="nil"/>
              <w:bottom w:val="nil"/>
            </w:tcBorders>
          </w:tcPr>
          <w:p w14:paraId="1FC11E73"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7</w:t>
            </w:r>
          </w:p>
        </w:tc>
        <w:tc>
          <w:tcPr>
            <w:tcW w:w="689" w:type="dxa"/>
            <w:tcBorders>
              <w:top w:val="nil"/>
              <w:bottom w:val="nil"/>
            </w:tcBorders>
          </w:tcPr>
          <w:p w14:paraId="4EB9D5DA" w14:textId="77777777" w:rsidR="00362CFC" w:rsidRDefault="00362CFC" w:rsidP="00DA3746">
            <w:pPr>
              <w:rPr>
                <w:rtl/>
              </w:rPr>
            </w:pPr>
            <w:r>
              <w:rPr>
                <w:rFonts w:hint="cs"/>
                <w:rtl/>
              </w:rPr>
              <w:t>9</w:t>
            </w:r>
          </w:p>
        </w:tc>
        <w:tc>
          <w:tcPr>
            <w:tcW w:w="5788" w:type="dxa"/>
            <w:tcBorders>
              <w:top w:val="nil"/>
              <w:bottom w:val="nil"/>
            </w:tcBorders>
          </w:tcPr>
          <w:p w14:paraId="4A4DEF40" w14:textId="77777777" w:rsidR="00362CFC" w:rsidRDefault="00362CFC" w:rsidP="00DA3746">
            <w:pPr>
              <w:jc w:val="right"/>
              <w:rPr>
                <w:rtl/>
              </w:rPr>
            </w:pPr>
            <w:r>
              <w:rPr>
                <w:rFonts w:hint="cs"/>
                <w:rtl/>
              </w:rPr>
              <w:t>يتفانى في العمل داخل المدرسة</w:t>
            </w:r>
          </w:p>
        </w:tc>
        <w:tc>
          <w:tcPr>
            <w:tcW w:w="996" w:type="dxa"/>
            <w:tcBorders>
              <w:top w:val="nil"/>
              <w:bottom w:val="nil"/>
            </w:tcBorders>
          </w:tcPr>
          <w:p w14:paraId="2AE04909" w14:textId="77777777" w:rsidR="00362CFC" w:rsidRPr="00397B46" w:rsidRDefault="00362CFC" w:rsidP="00DA3746">
            <w:pPr>
              <w:jc w:val="center"/>
            </w:pPr>
            <w:r w:rsidRPr="00397B46">
              <w:t>3.70</w:t>
            </w:r>
          </w:p>
        </w:tc>
        <w:tc>
          <w:tcPr>
            <w:tcW w:w="996" w:type="dxa"/>
            <w:tcBorders>
              <w:top w:val="nil"/>
              <w:bottom w:val="nil"/>
            </w:tcBorders>
          </w:tcPr>
          <w:p w14:paraId="795EAF7D" w14:textId="77777777" w:rsidR="00362CFC" w:rsidRPr="00397B46" w:rsidRDefault="00362CFC" w:rsidP="00DA3746">
            <w:pPr>
              <w:jc w:val="center"/>
            </w:pPr>
            <w:r>
              <w:rPr>
                <w:rFonts w:hint="cs"/>
                <w:rtl/>
              </w:rPr>
              <w:t>0</w:t>
            </w:r>
            <w:r>
              <w:t>.99</w:t>
            </w:r>
          </w:p>
        </w:tc>
        <w:tc>
          <w:tcPr>
            <w:tcW w:w="997" w:type="dxa"/>
            <w:tcBorders>
              <w:top w:val="nil"/>
              <w:bottom w:val="nil"/>
            </w:tcBorders>
          </w:tcPr>
          <w:p w14:paraId="407F4AB7" w14:textId="77777777" w:rsidR="00362CFC" w:rsidRDefault="00362CFC" w:rsidP="00DA3746">
            <w:pPr>
              <w:jc w:val="center"/>
            </w:pPr>
            <w:r w:rsidRPr="00D66BB8">
              <w:rPr>
                <w:rtl/>
              </w:rPr>
              <w:t>كبيرة</w:t>
            </w:r>
          </w:p>
        </w:tc>
      </w:tr>
      <w:tr w:rsidR="00362CFC" w:rsidRPr="00BB33FF" w14:paraId="2F9AD2D1" w14:textId="77777777" w:rsidTr="00DA3746">
        <w:trPr>
          <w:jc w:val="center"/>
        </w:trPr>
        <w:tc>
          <w:tcPr>
            <w:tcW w:w="689" w:type="dxa"/>
            <w:tcBorders>
              <w:top w:val="nil"/>
              <w:bottom w:val="nil"/>
            </w:tcBorders>
          </w:tcPr>
          <w:p w14:paraId="48AB8CB3"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8</w:t>
            </w:r>
          </w:p>
        </w:tc>
        <w:tc>
          <w:tcPr>
            <w:tcW w:w="689" w:type="dxa"/>
            <w:tcBorders>
              <w:top w:val="nil"/>
              <w:bottom w:val="nil"/>
            </w:tcBorders>
          </w:tcPr>
          <w:p w14:paraId="78418C29" w14:textId="77777777" w:rsidR="00362CFC" w:rsidRDefault="00362CFC" w:rsidP="00DA3746">
            <w:pPr>
              <w:rPr>
                <w:rtl/>
              </w:rPr>
            </w:pPr>
            <w:r>
              <w:rPr>
                <w:rFonts w:hint="cs"/>
                <w:rtl/>
              </w:rPr>
              <w:t>7</w:t>
            </w:r>
          </w:p>
        </w:tc>
        <w:tc>
          <w:tcPr>
            <w:tcW w:w="5788" w:type="dxa"/>
            <w:tcBorders>
              <w:top w:val="nil"/>
              <w:bottom w:val="nil"/>
            </w:tcBorders>
          </w:tcPr>
          <w:p w14:paraId="05AAF8A2" w14:textId="77777777" w:rsidR="00362CFC" w:rsidRDefault="00362CFC" w:rsidP="00DA3746">
            <w:pPr>
              <w:jc w:val="right"/>
              <w:rPr>
                <w:rtl/>
              </w:rPr>
            </w:pPr>
            <w:r>
              <w:rPr>
                <w:rFonts w:hint="cs"/>
                <w:rtl/>
              </w:rPr>
              <w:t>يغلب المصلحة العامة للمدرسة على مصلحته الشخصية</w:t>
            </w:r>
          </w:p>
        </w:tc>
        <w:tc>
          <w:tcPr>
            <w:tcW w:w="996" w:type="dxa"/>
            <w:tcBorders>
              <w:top w:val="nil"/>
              <w:bottom w:val="nil"/>
            </w:tcBorders>
          </w:tcPr>
          <w:p w14:paraId="0B111C85" w14:textId="77777777" w:rsidR="00362CFC" w:rsidRPr="00397B46" w:rsidRDefault="00362CFC" w:rsidP="00DA3746">
            <w:pPr>
              <w:jc w:val="center"/>
            </w:pPr>
            <w:r w:rsidRPr="00397B46">
              <w:t>3.69</w:t>
            </w:r>
          </w:p>
        </w:tc>
        <w:tc>
          <w:tcPr>
            <w:tcW w:w="996" w:type="dxa"/>
            <w:tcBorders>
              <w:top w:val="nil"/>
              <w:bottom w:val="nil"/>
            </w:tcBorders>
          </w:tcPr>
          <w:p w14:paraId="2A7FE09A" w14:textId="77777777" w:rsidR="00362CFC" w:rsidRPr="00397B46" w:rsidRDefault="00362CFC" w:rsidP="00DA3746">
            <w:pPr>
              <w:jc w:val="center"/>
            </w:pPr>
            <w:r>
              <w:t>1.09</w:t>
            </w:r>
          </w:p>
        </w:tc>
        <w:tc>
          <w:tcPr>
            <w:tcW w:w="997" w:type="dxa"/>
            <w:tcBorders>
              <w:top w:val="nil"/>
              <w:bottom w:val="nil"/>
            </w:tcBorders>
          </w:tcPr>
          <w:p w14:paraId="06D835F6" w14:textId="77777777" w:rsidR="00362CFC" w:rsidRDefault="00362CFC" w:rsidP="00DA3746">
            <w:pPr>
              <w:jc w:val="center"/>
            </w:pPr>
            <w:r w:rsidRPr="00D66BB8">
              <w:rPr>
                <w:rtl/>
              </w:rPr>
              <w:t>كبيرة</w:t>
            </w:r>
          </w:p>
        </w:tc>
      </w:tr>
      <w:tr w:rsidR="00362CFC" w:rsidRPr="00BB33FF" w14:paraId="5C30D420" w14:textId="77777777" w:rsidTr="00DA3746">
        <w:trPr>
          <w:jc w:val="center"/>
        </w:trPr>
        <w:tc>
          <w:tcPr>
            <w:tcW w:w="689" w:type="dxa"/>
            <w:tcBorders>
              <w:top w:val="nil"/>
              <w:bottom w:val="nil"/>
            </w:tcBorders>
          </w:tcPr>
          <w:p w14:paraId="61967B75"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9</w:t>
            </w:r>
          </w:p>
        </w:tc>
        <w:tc>
          <w:tcPr>
            <w:tcW w:w="689" w:type="dxa"/>
            <w:tcBorders>
              <w:top w:val="nil"/>
              <w:bottom w:val="nil"/>
            </w:tcBorders>
          </w:tcPr>
          <w:p w14:paraId="650B280B" w14:textId="77777777" w:rsidR="00362CFC" w:rsidRDefault="00362CFC" w:rsidP="00DA3746">
            <w:r>
              <w:rPr>
                <w:rFonts w:hint="cs"/>
                <w:rtl/>
              </w:rPr>
              <w:t>5</w:t>
            </w:r>
          </w:p>
        </w:tc>
        <w:tc>
          <w:tcPr>
            <w:tcW w:w="5788" w:type="dxa"/>
            <w:tcBorders>
              <w:top w:val="nil"/>
              <w:bottom w:val="nil"/>
            </w:tcBorders>
          </w:tcPr>
          <w:p w14:paraId="780C2774" w14:textId="77777777" w:rsidR="00362CFC" w:rsidRDefault="00362CFC" w:rsidP="00DA3746">
            <w:pPr>
              <w:jc w:val="right"/>
            </w:pPr>
            <w:r>
              <w:rPr>
                <w:rFonts w:hint="cs"/>
                <w:rtl/>
              </w:rPr>
              <w:t>يراعي في اتخاذ قراراته مصلحة المدرسة</w:t>
            </w:r>
          </w:p>
        </w:tc>
        <w:tc>
          <w:tcPr>
            <w:tcW w:w="996" w:type="dxa"/>
            <w:tcBorders>
              <w:top w:val="nil"/>
              <w:bottom w:val="nil"/>
            </w:tcBorders>
          </w:tcPr>
          <w:p w14:paraId="055277D8" w14:textId="77777777" w:rsidR="00362CFC" w:rsidRPr="00397B46" w:rsidRDefault="00362CFC" w:rsidP="00DA3746">
            <w:pPr>
              <w:jc w:val="center"/>
            </w:pPr>
            <w:r>
              <w:t>3.6</w:t>
            </w:r>
            <w:r>
              <w:rPr>
                <w:rFonts w:hint="cs"/>
                <w:rtl/>
              </w:rPr>
              <w:t>8</w:t>
            </w:r>
          </w:p>
        </w:tc>
        <w:tc>
          <w:tcPr>
            <w:tcW w:w="996" w:type="dxa"/>
            <w:tcBorders>
              <w:top w:val="nil"/>
              <w:bottom w:val="nil"/>
            </w:tcBorders>
          </w:tcPr>
          <w:p w14:paraId="47CC3FC2" w14:textId="77777777" w:rsidR="00362CFC" w:rsidRPr="00397B46" w:rsidRDefault="00362CFC" w:rsidP="00DA3746">
            <w:pPr>
              <w:jc w:val="center"/>
            </w:pPr>
            <w:r>
              <w:rPr>
                <w:rFonts w:hint="cs"/>
                <w:rtl/>
              </w:rPr>
              <w:t>0</w:t>
            </w:r>
            <w:r>
              <w:t>.98</w:t>
            </w:r>
          </w:p>
        </w:tc>
        <w:tc>
          <w:tcPr>
            <w:tcW w:w="997" w:type="dxa"/>
            <w:tcBorders>
              <w:top w:val="nil"/>
              <w:bottom w:val="nil"/>
            </w:tcBorders>
          </w:tcPr>
          <w:p w14:paraId="01B6C85A" w14:textId="77777777" w:rsidR="00362CFC" w:rsidRDefault="00362CFC" w:rsidP="00DA3746">
            <w:pPr>
              <w:jc w:val="center"/>
            </w:pPr>
            <w:r w:rsidRPr="00D66BB8">
              <w:rPr>
                <w:rtl/>
              </w:rPr>
              <w:t>كبيرة</w:t>
            </w:r>
          </w:p>
        </w:tc>
      </w:tr>
      <w:tr w:rsidR="00362CFC" w:rsidRPr="00BB33FF" w14:paraId="1BFB3F73" w14:textId="77777777" w:rsidTr="00DA3746">
        <w:trPr>
          <w:jc w:val="center"/>
        </w:trPr>
        <w:tc>
          <w:tcPr>
            <w:tcW w:w="689" w:type="dxa"/>
            <w:tcBorders>
              <w:top w:val="nil"/>
              <w:bottom w:val="nil"/>
            </w:tcBorders>
          </w:tcPr>
          <w:p w14:paraId="5846A8A4"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10</w:t>
            </w:r>
          </w:p>
        </w:tc>
        <w:tc>
          <w:tcPr>
            <w:tcW w:w="689" w:type="dxa"/>
            <w:tcBorders>
              <w:top w:val="nil"/>
              <w:bottom w:val="nil"/>
            </w:tcBorders>
          </w:tcPr>
          <w:p w14:paraId="29C08454" w14:textId="77777777" w:rsidR="00362CFC" w:rsidRDefault="00362CFC" w:rsidP="00DA3746">
            <w:r>
              <w:rPr>
                <w:rFonts w:hint="cs"/>
                <w:rtl/>
              </w:rPr>
              <w:t>4</w:t>
            </w:r>
          </w:p>
        </w:tc>
        <w:tc>
          <w:tcPr>
            <w:tcW w:w="5788" w:type="dxa"/>
            <w:tcBorders>
              <w:top w:val="nil"/>
              <w:bottom w:val="nil"/>
            </w:tcBorders>
          </w:tcPr>
          <w:p w14:paraId="59A161CE" w14:textId="77777777" w:rsidR="00362CFC" w:rsidRDefault="00362CFC" w:rsidP="00DA3746">
            <w:pPr>
              <w:jc w:val="right"/>
            </w:pPr>
            <w:r>
              <w:rPr>
                <w:rFonts w:hint="cs"/>
                <w:rtl/>
              </w:rPr>
              <w:t>يقود المدرسة بدوافع نابعة من حب المهنة والمدرسة</w:t>
            </w:r>
          </w:p>
        </w:tc>
        <w:tc>
          <w:tcPr>
            <w:tcW w:w="996" w:type="dxa"/>
            <w:tcBorders>
              <w:top w:val="nil"/>
              <w:bottom w:val="nil"/>
            </w:tcBorders>
          </w:tcPr>
          <w:p w14:paraId="1F320D21" w14:textId="77777777" w:rsidR="00362CFC" w:rsidRPr="00397B46" w:rsidRDefault="00362CFC" w:rsidP="00DA3746">
            <w:pPr>
              <w:jc w:val="center"/>
            </w:pPr>
            <w:r w:rsidRPr="00397B46">
              <w:t>3.64</w:t>
            </w:r>
          </w:p>
        </w:tc>
        <w:tc>
          <w:tcPr>
            <w:tcW w:w="996" w:type="dxa"/>
            <w:tcBorders>
              <w:top w:val="nil"/>
              <w:bottom w:val="nil"/>
            </w:tcBorders>
          </w:tcPr>
          <w:p w14:paraId="5E2E770A" w14:textId="77777777" w:rsidR="00362CFC" w:rsidRPr="00397B46" w:rsidRDefault="00362CFC" w:rsidP="00DA3746">
            <w:pPr>
              <w:jc w:val="center"/>
            </w:pPr>
            <w:r>
              <w:rPr>
                <w:rFonts w:hint="cs"/>
                <w:rtl/>
              </w:rPr>
              <w:t>0</w:t>
            </w:r>
            <w:r>
              <w:t>.95</w:t>
            </w:r>
          </w:p>
        </w:tc>
        <w:tc>
          <w:tcPr>
            <w:tcW w:w="997" w:type="dxa"/>
            <w:tcBorders>
              <w:top w:val="nil"/>
              <w:bottom w:val="nil"/>
            </w:tcBorders>
          </w:tcPr>
          <w:p w14:paraId="3799A27C" w14:textId="77777777" w:rsidR="00362CFC" w:rsidRDefault="00362CFC" w:rsidP="00DA3746">
            <w:pPr>
              <w:jc w:val="center"/>
            </w:pPr>
            <w:r w:rsidRPr="00D66BB8">
              <w:rPr>
                <w:rtl/>
              </w:rPr>
              <w:t>كبيرة</w:t>
            </w:r>
          </w:p>
        </w:tc>
      </w:tr>
      <w:tr w:rsidR="00362CFC" w:rsidRPr="00BB33FF" w14:paraId="597A34F2" w14:textId="77777777" w:rsidTr="00DA3746">
        <w:trPr>
          <w:trHeight w:val="550"/>
          <w:jc w:val="center"/>
        </w:trPr>
        <w:tc>
          <w:tcPr>
            <w:tcW w:w="7166" w:type="dxa"/>
            <w:gridSpan w:val="3"/>
            <w:hideMark/>
          </w:tcPr>
          <w:p w14:paraId="10BDCE6F"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المجال ككل</w:t>
            </w:r>
          </w:p>
        </w:tc>
        <w:tc>
          <w:tcPr>
            <w:tcW w:w="996" w:type="dxa"/>
          </w:tcPr>
          <w:p w14:paraId="5CA53FE1" w14:textId="77777777" w:rsidR="00362CFC" w:rsidRPr="0093365F" w:rsidRDefault="00362CFC" w:rsidP="00DA3746">
            <w:pPr>
              <w:jc w:val="center"/>
            </w:pPr>
            <w:r w:rsidRPr="0093365F">
              <w:t>3.85</w:t>
            </w:r>
          </w:p>
        </w:tc>
        <w:tc>
          <w:tcPr>
            <w:tcW w:w="996" w:type="dxa"/>
          </w:tcPr>
          <w:p w14:paraId="4A90867C" w14:textId="77777777" w:rsidR="00362CFC" w:rsidRDefault="00362CFC" w:rsidP="00DA3746">
            <w:pPr>
              <w:jc w:val="center"/>
            </w:pPr>
            <w:r>
              <w:rPr>
                <w:rFonts w:hint="cs"/>
                <w:rtl/>
              </w:rPr>
              <w:t>0</w:t>
            </w:r>
            <w:r>
              <w:t>.61</w:t>
            </w:r>
          </w:p>
        </w:tc>
        <w:tc>
          <w:tcPr>
            <w:tcW w:w="997" w:type="dxa"/>
          </w:tcPr>
          <w:p w14:paraId="25842488" w14:textId="77777777" w:rsidR="00362CFC" w:rsidRDefault="00362CFC" w:rsidP="00DA3746">
            <w:pPr>
              <w:jc w:val="center"/>
            </w:pPr>
            <w:r w:rsidRPr="007C3FB0">
              <w:rPr>
                <w:rtl/>
              </w:rPr>
              <w:t>كبيرة</w:t>
            </w:r>
          </w:p>
        </w:tc>
      </w:tr>
    </w:tbl>
    <w:p w14:paraId="404E02F4" w14:textId="77777777" w:rsidR="00362CFC" w:rsidRPr="00BB33FF" w:rsidRDefault="00362CFC" w:rsidP="00362CFC">
      <w:pPr>
        <w:bidi/>
        <w:spacing w:line="240" w:lineRule="auto"/>
        <w:ind w:firstLine="360"/>
        <w:jc w:val="lowKashida"/>
        <w:rPr>
          <w:rFonts w:ascii="Simplified Arabic" w:hAnsi="Simplified Arabic" w:cs="Simplified Arabic"/>
          <w:rtl/>
        </w:rPr>
      </w:pPr>
      <w:r w:rsidRPr="00BB33FF">
        <w:rPr>
          <w:rFonts w:ascii="Simplified Arabic" w:hAnsi="Simplified Arabic" w:cs="Simplified Arabic"/>
          <w:rtl/>
        </w:rPr>
        <w:t xml:space="preserve"> *الدرجة العظمى من (</w:t>
      </w:r>
      <w:r w:rsidRPr="00BB33FF">
        <w:rPr>
          <w:rFonts w:ascii="Simplified Arabic" w:hAnsi="Simplified Arabic" w:cs="Simplified Arabic"/>
        </w:rPr>
        <w:t>5</w:t>
      </w:r>
      <w:r w:rsidRPr="00BB33FF">
        <w:rPr>
          <w:rFonts w:ascii="Simplified Arabic" w:hAnsi="Simplified Arabic" w:cs="Simplified Arabic"/>
          <w:rtl/>
        </w:rPr>
        <w:t>)</w:t>
      </w:r>
    </w:p>
    <w:p w14:paraId="0BD418B8"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r w:rsidRPr="00121AA8">
        <w:rPr>
          <w:rFonts w:ascii="Simplified Arabic" w:hAnsi="Simplified Arabic" w:cs="Simplified Arabic"/>
          <w:sz w:val="28"/>
          <w:szCs w:val="28"/>
          <w:rtl/>
        </w:rPr>
        <w:t>يبين</w:t>
      </w:r>
      <w:r w:rsidRPr="00121AA8">
        <w:rPr>
          <w:rFonts w:ascii="Simplified Arabic" w:hAnsi="Simplified Arabic" w:cs="Simplified Arabic"/>
          <w:sz w:val="28"/>
          <w:szCs w:val="28"/>
        </w:rPr>
        <w:t xml:space="preserve"> </w:t>
      </w:r>
      <w:r w:rsidRPr="00121AA8">
        <w:rPr>
          <w:rFonts w:ascii="Simplified Arabic" w:hAnsi="Simplified Arabic" w:cs="Simplified Arabic"/>
          <w:sz w:val="28"/>
          <w:szCs w:val="28"/>
          <w:rtl/>
        </w:rPr>
        <w:t>الجدول (4) أن الفقرة (</w:t>
      </w:r>
      <w:r>
        <w:rPr>
          <w:rFonts w:ascii="Simplified Arabic" w:hAnsi="Simplified Arabic" w:cs="Simplified Arabic" w:hint="cs"/>
          <w:sz w:val="28"/>
          <w:szCs w:val="28"/>
          <w:rtl/>
        </w:rPr>
        <w:t>6</w:t>
      </w:r>
      <w:r w:rsidRPr="00121AA8">
        <w:rPr>
          <w:rFonts w:ascii="Simplified Arabic" w:hAnsi="Simplified Arabic" w:cs="Simplified Arabic"/>
          <w:sz w:val="28"/>
          <w:szCs w:val="28"/>
          <w:rtl/>
        </w:rPr>
        <w:t>) والتي نصت على "</w:t>
      </w:r>
      <w:r w:rsidRPr="0069401D">
        <w:rPr>
          <w:rFonts w:ascii="Simplified Arabic" w:hAnsi="Simplified Arabic" w:cs="Simplified Arabic"/>
          <w:sz w:val="28"/>
          <w:szCs w:val="28"/>
          <w:rtl/>
        </w:rPr>
        <w:t>يوفر كافة الإمكانات التي تحتاجها المدرسة</w:t>
      </w:r>
      <w:r w:rsidRPr="00121AA8">
        <w:rPr>
          <w:rFonts w:ascii="Simplified Arabic" w:hAnsi="Simplified Arabic" w:cs="Simplified Arabic"/>
          <w:sz w:val="28"/>
          <w:szCs w:val="28"/>
          <w:rtl/>
        </w:rPr>
        <w:t>" قد احتلت المرتبة الأولى بمتوسط حسابي (</w:t>
      </w:r>
      <w:r w:rsidRPr="007C68A1">
        <w:rPr>
          <w:rFonts w:ascii="Simplified Arabic" w:hAnsi="Simplified Arabic" w:cs="Simplified Arabic"/>
          <w:sz w:val="28"/>
          <w:szCs w:val="28"/>
          <w:rtl/>
        </w:rPr>
        <w:t>4.</w:t>
      </w:r>
      <w:r>
        <w:rPr>
          <w:rFonts w:ascii="Simplified Arabic" w:hAnsi="Simplified Arabic" w:cs="Simplified Arabic" w:hint="cs"/>
          <w:sz w:val="28"/>
          <w:szCs w:val="28"/>
          <w:rtl/>
        </w:rPr>
        <w:t>13</w:t>
      </w:r>
      <w:r w:rsidRPr="00121AA8">
        <w:rPr>
          <w:rFonts w:ascii="Simplified Arabic" w:hAnsi="Simplified Arabic" w:cs="Simplified Arabic"/>
          <w:sz w:val="28"/>
          <w:szCs w:val="28"/>
          <w:rtl/>
        </w:rPr>
        <w:t>) وانحراف معياري (</w:t>
      </w:r>
      <w:r w:rsidRPr="007C68A1">
        <w:rPr>
          <w:rFonts w:ascii="Simplified Arabic" w:hAnsi="Simplified Arabic" w:cs="Simplified Arabic"/>
          <w:sz w:val="28"/>
          <w:szCs w:val="28"/>
          <w:rtl/>
        </w:rPr>
        <w:t>0.</w:t>
      </w:r>
      <w:r>
        <w:rPr>
          <w:rFonts w:ascii="Simplified Arabic" w:hAnsi="Simplified Arabic" w:cs="Simplified Arabic" w:hint="cs"/>
          <w:sz w:val="28"/>
          <w:szCs w:val="28"/>
          <w:rtl/>
        </w:rPr>
        <w:t>81</w:t>
      </w:r>
      <w:r w:rsidRPr="00121AA8">
        <w:rPr>
          <w:rFonts w:ascii="Simplified Arabic" w:hAnsi="Simplified Arabic" w:cs="Simplified Arabic"/>
          <w:sz w:val="28"/>
          <w:szCs w:val="28"/>
          <w:rtl/>
        </w:rPr>
        <w:t xml:space="preserve">) وبدرجة </w:t>
      </w:r>
      <w:r>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وجاءت الفقرة (</w:t>
      </w:r>
      <w:r>
        <w:rPr>
          <w:rFonts w:ascii="Simplified Arabic" w:hAnsi="Simplified Arabic" w:cs="Simplified Arabic" w:hint="cs"/>
          <w:sz w:val="28"/>
          <w:szCs w:val="28"/>
          <w:rtl/>
        </w:rPr>
        <w:t>1</w:t>
      </w:r>
      <w:r w:rsidRPr="00121AA8">
        <w:rPr>
          <w:rFonts w:ascii="Simplified Arabic" w:hAnsi="Simplified Arabic" w:cs="Simplified Arabic"/>
          <w:sz w:val="28"/>
          <w:szCs w:val="28"/>
          <w:rtl/>
        </w:rPr>
        <w:t>) والتي كان نصها "</w:t>
      </w:r>
      <w:r w:rsidRPr="007C68A1">
        <w:rPr>
          <w:rFonts w:ascii="Simplified Arabic" w:hAnsi="Simplified Arabic" w:cs="Simplified Arabic"/>
          <w:sz w:val="28"/>
          <w:szCs w:val="28"/>
          <w:rtl/>
        </w:rPr>
        <w:t>إ</w:t>
      </w:r>
      <w:r w:rsidRPr="0069401D">
        <w:rPr>
          <w:rFonts w:ascii="Simplified Arabic" w:hAnsi="Simplified Arabic" w:cs="Simplified Arabic"/>
          <w:sz w:val="28"/>
          <w:szCs w:val="28"/>
          <w:rtl/>
        </w:rPr>
        <w:tab/>
        <w:t>يؤمن إيم</w:t>
      </w:r>
      <w:r>
        <w:rPr>
          <w:rFonts w:ascii="Simplified Arabic" w:hAnsi="Simplified Arabic" w:cs="Simplified Arabic"/>
          <w:sz w:val="28"/>
          <w:szCs w:val="28"/>
          <w:rtl/>
        </w:rPr>
        <w:t>انا مطلقا برسالة المدرسة وقيمها</w:t>
      </w:r>
      <w:r w:rsidRPr="00121AA8">
        <w:rPr>
          <w:rFonts w:ascii="Simplified Arabic" w:hAnsi="Simplified Arabic" w:cs="Simplified Arabic"/>
          <w:sz w:val="28"/>
          <w:szCs w:val="28"/>
          <w:rtl/>
        </w:rPr>
        <w:t>" بالمرتبة الثانية بمتوسط حسابي (</w:t>
      </w:r>
      <w:r w:rsidRPr="007F06D1">
        <w:rPr>
          <w:rFonts w:ascii="Simplified Arabic" w:hAnsi="Simplified Arabic" w:cs="Simplified Arabic"/>
          <w:sz w:val="28"/>
          <w:szCs w:val="28"/>
          <w:rtl/>
        </w:rPr>
        <w:t>4.</w:t>
      </w:r>
      <w:r>
        <w:rPr>
          <w:rFonts w:ascii="Simplified Arabic" w:hAnsi="Simplified Arabic" w:cs="Simplified Arabic" w:hint="cs"/>
          <w:sz w:val="28"/>
          <w:szCs w:val="28"/>
          <w:rtl/>
        </w:rPr>
        <w:t>12</w:t>
      </w:r>
      <w:r w:rsidRPr="00121AA8">
        <w:rPr>
          <w:rFonts w:ascii="Simplified Arabic" w:hAnsi="Simplified Arabic" w:cs="Simplified Arabic"/>
          <w:sz w:val="28"/>
          <w:szCs w:val="28"/>
          <w:rtl/>
        </w:rPr>
        <w:t>) وانحراف معياري (</w:t>
      </w:r>
      <w:r w:rsidRPr="007F06D1">
        <w:rPr>
          <w:rFonts w:ascii="Simplified Arabic" w:hAnsi="Simplified Arabic" w:cs="Simplified Arabic"/>
          <w:sz w:val="28"/>
          <w:szCs w:val="28"/>
          <w:rtl/>
        </w:rPr>
        <w:t>0.</w:t>
      </w:r>
      <w:r>
        <w:rPr>
          <w:rFonts w:ascii="Simplified Arabic" w:hAnsi="Simplified Arabic" w:cs="Simplified Arabic" w:hint="cs"/>
          <w:sz w:val="28"/>
          <w:szCs w:val="28"/>
          <w:rtl/>
        </w:rPr>
        <w:t>82</w:t>
      </w:r>
      <w:r w:rsidRPr="00121AA8">
        <w:rPr>
          <w:rFonts w:ascii="Simplified Arabic" w:hAnsi="Simplified Arabic" w:cs="Simplified Arabic"/>
          <w:sz w:val="28"/>
          <w:szCs w:val="28"/>
          <w:rtl/>
        </w:rPr>
        <w:t xml:space="preserve">) وبدرجة </w:t>
      </w:r>
      <w:r>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xml:space="preserve">، </w:t>
      </w:r>
      <w:r w:rsidRPr="00121AA8">
        <w:rPr>
          <w:rFonts w:ascii="Simplified Arabic" w:hAnsi="Simplified Arabic" w:cs="Simplified Arabic"/>
          <w:sz w:val="28"/>
          <w:szCs w:val="28"/>
          <w:rtl/>
        </w:rPr>
        <w:lastRenderedPageBreak/>
        <w:t>بينما احتلت الفقرة (</w:t>
      </w:r>
      <w:r>
        <w:rPr>
          <w:rFonts w:ascii="Simplified Arabic" w:hAnsi="Simplified Arabic" w:cs="Simplified Arabic" w:hint="cs"/>
          <w:sz w:val="28"/>
          <w:szCs w:val="28"/>
          <w:rtl/>
        </w:rPr>
        <w:t>4</w:t>
      </w:r>
      <w:r w:rsidRPr="00121AA8">
        <w:rPr>
          <w:rFonts w:ascii="Simplified Arabic" w:hAnsi="Simplified Arabic" w:cs="Simplified Arabic"/>
          <w:sz w:val="28"/>
          <w:szCs w:val="28"/>
          <w:rtl/>
        </w:rPr>
        <w:t>) والتي نصت على "</w:t>
      </w:r>
      <w:r w:rsidRPr="0069401D">
        <w:rPr>
          <w:rFonts w:ascii="Simplified Arabic" w:hAnsi="Simplified Arabic" w:cs="Simplified Arabic"/>
          <w:sz w:val="28"/>
          <w:szCs w:val="28"/>
          <w:rtl/>
        </w:rPr>
        <w:t>يقود المدرسة بدوافع نابعة من حب المهنة والمدرسة</w:t>
      </w:r>
      <w:r w:rsidRPr="00121AA8">
        <w:rPr>
          <w:rFonts w:ascii="Simplified Arabic" w:hAnsi="Simplified Arabic" w:cs="Simplified Arabic"/>
          <w:sz w:val="28"/>
          <w:szCs w:val="28"/>
          <w:rtl/>
        </w:rPr>
        <w:t>" المرتبة الأخيرة بمتوسط حسابي (</w:t>
      </w:r>
      <w:r w:rsidRPr="0069401D">
        <w:rPr>
          <w:rFonts w:ascii="Simplified Arabic" w:hAnsi="Simplified Arabic" w:cs="Simplified Arabic"/>
          <w:sz w:val="28"/>
          <w:szCs w:val="28"/>
          <w:rtl/>
        </w:rPr>
        <w:t>3.64</w:t>
      </w:r>
      <w:r w:rsidRPr="00121AA8">
        <w:rPr>
          <w:rFonts w:ascii="Simplified Arabic" w:hAnsi="Simplified Arabic" w:cs="Simplified Arabic"/>
          <w:sz w:val="28"/>
          <w:szCs w:val="28"/>
          <w:rtl/>
        </w:rPr>
        <w:t>) وانحراف معياري (</w:t>
      </w:r>
      <w:r>
        <w:rPr>
          <w:rFonts w:ascii="Simplified Arabic" w:hAnsi="Simplified Arabic" w:cs="Simplified Arabic" w:hint="cs"/>
          <w:sz w:val="28"/>
          <w:szCs w:val="28"/>
          <w:rtl/>
        </w:rPr>
        <w:t>0</w:t>
      </w:r>
      <w:r w:rsidRPr="007F06D1">
        <w:rPr>
          <w:rFonts w:ascii="Simplified Arabic" w:hAnsi="Simplified Arabic" w:cs="Simplified Arabic"/>
          <w:sz w:val="28"/>
          <w:szCs w:val="28"/>
          <w:rtl/>
        </w:rPr>
        <w:t>.</w:t>
      </w:r>
      <w:r>
        <w:rPr>
          <w:rFonts w:ascii="Simplified Arabic" w:hAnsi="Simplified Arabic" w:cs="Simplified Arabic" w:hint="cs"/>
          <w:sz w:val="28"/>
          <w:szCs w:val="28"/>
          <w:rtl/>
        </w:rPr>
        <w:t>95</w:t>
      </w:r>
      <w:r w:rsidRPr="00121AA8">
        <w:rPr>
          <w:rFonts w:ascii="Simplified Arabic" w:hAnsi="Simplified Arabic" w:cs="Simplified Arabic"/>
          <w:sz w:val="28"/>
          <w:szCs w:val="28"/>
          <w:rtl/>
        </w:rPr>
        <w:t xml:space="preserve">) وبدرجة </w:t>
      </w:r>
      <w:r>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وقد بلغ المتوسط الحسابي لتقديرات أفراد العينة على فقرات هذا المجال ككل (</w:t>
      </w:r>
      <w:r w:rsidRPr="007F06D1">
        <w:rPr>
          <w:rFonts w:ascii="Simplified Arabic" w:hAnsi="Simplified Arabic" w:cs="Simplified Arabic"/>
          <w:sz w:val="28"/>
          <w:szCs w:val="28"/>
          <w:rtl/>
        </w:rPr>
        <w:t>3.</w:t>
      </w:r>
      <w:r>
        <w:rPr>
          <w:rFonts w:ascii="Simplified Arabic" w:hAnsi="Simplified Arabic" w:cs="Simplified Arabic" w:hint="cs"/>
          <w:sz w:val="28"/>
          <w:szCs w:val="28"/>
          <w:rtl/>
        </w:rPr>
        <w:t>85</w:t>
      </w:r>
      <w:r w:rsidRPr="00121AA8">
        <w:rPr>
          <w:rFonts w:ascii="Simplified Arabic" w:hAnsi="Simplified Arabic" w:cs="Simplified Arabic"/>
          <w:sz w:val="28"/>
          <w:szCs w:val="28"/>
          <w:rtl/>
        </w:rPr>
        <w:t>) وانحراف معياري (</w:t>
      </w:r>
      <w:r w:rsidRPr="007F06D1">
        <w:rPr>
          <w:rFonts w:ascii="Simplified Arabic" w:hAnsi="Simplified Arabic" w:cs="Simplified Arabic"/>
          <w:sz w:val="28"/>
          <w:szCs w:val="28"/>
          <w:rtl/>
        </w:rPr>
        <w:t>0.</w:t>
      </w:r>
      <w:r>
        <w:rPr>
          <w:rFonts w:ascii="Simplified Arabic" w:hAnsi="Simplified Arabic" w:cs="Simplified Arabic" w:hint="cs"/>
          <w:sz w:val="28"/>
          <w:szCs w:val="28"/>
          <w:rtl/>
        </w:rPr>
        <w:t>61</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w:t>
      </w:r>
    </w:p>
    <w:p w14:paraId="62C508A8" w14:textId="77777777" w:rsidR="00362CFC" w:rsidRPr="00121AA8" w:rsidRDefault="00362CFC" w:rsidP="00362CFC">
      <w:pPr>
        <w:bidi/>
        <w:spacing w:before="100" w:beforeAutospacing="1" w:after="100" w:afterAutospacing="1" w:line="240" w:lineRule="auto"/>
        <w:jc w:val="both"/>
        <w:rPr>
          <w:rFonts w:ascii="Simplified Arabic" w:hAnsi="Simplified Arabic" w:cs="Simplified Arabic"/>
          <w:sz w:val="28"/>
          <w:szCs w:val="28"/>
          <w:rtl/>
        </w:rPr>
      </w:pPr>
      <w:r w:rsidRPr="00121AA8">
        <w:rPr>
          <w:rFonts w:ascii="Simplified Arabic" w:hAnsi="Simplified Arabic" w:cs="Simplified Arabic"/>
          <w:b/>
          <w:bCs/>
          <w:sz w:val="28"/>
          <w:szCs w:val="28"/>
          <w:rtl/>
        </w:rPr>
        <w:t>المجال الثاني:</w:t>
      </w:r>
      <w:r w:rsidRPr="00121AA8">
        <w:rPr>
          <w:rFonts w:ascii="Simplified Arabic" w:hAnsi="Simplified Arabic" w:cs="Simplified Arabic"/>
          <w:b/>
          <w:bCs/>
          <w:sz w:val="28"/>
          <w:szCs w:val="28"/>
          <w:rtl/>
          <w:lang w:bidi="ar-JO"/>
        </w:rPr>
        <w:t xml:space="preserve"> </w:t>
      </w:r>
      <w:r w:rsidRPr="00261866">
        <w:rPr>
          <w:rFonts w:ascii="Simplified Arabic" w:hAnsi="Simplified Arabic" w:cs="Simplified Arabic"/>
          <w:b/>
          <w:bCs/>
          <w:sz w:val="28"/>
          <w:szCs w:val="28"/>
          <w:rtl/>
          <w:lang w:eastAsia="ar-SA"/>
        </w:rPr>
        <w:t>مجال المعلمين</w:t>
      </w:r>
    </w:p>
    <w:p w14:paraId="3BEA0F9D"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r w:rsidRPr="00121AA8">
        <w:rPr>
          <w:rFonts w:ascii="Simplified Arabic" w:hAnsi="Simplified Arabic" w:cs="Simplified Arabic"/>
          <w:sz w:val="28"/>
          <w:szCs w:val="28"/>
          <w:rtl/>
        </w:rPr>
        <w:t>تم حساب المتوسطات الحسابية والانحرافات المعيارية لتقديرات عينة الدراسة على فقرات هذا المجال، حيث كانت كما هي موضحة في الجدول (5).</w:t>
      </w:r>
    </w:p>
    <w:p w14:paraId="1D65DA2C" w14:textId="77777777" w:rsidR="00362CFC" w:rsidRPr="00BB33FF" w:rsidRDefault="00362CFC" w:rsidP="00362CFC">
      <w:pPr>
        <w:bidi/>
        <w:spacing w:after="0" w:line="240" w:lineRule="auto"/>
        <w:jc w:val="center"/>
        <w:rPr>
          <w:rFonts w:ascii="Simplified Arabic" w:hAnsi="Simplified Arabic" w:cs="Simplified Arabic"/>
          <w:b/>
          <w:bCs/>
          <w:rtl/>
        </w:rPr>
      </w:pPr>
    </w:p>
    <w:p w14:paraId="676F7F2E" w14:textId="77777777" w:rsidR="00362CFC" w:rsidRPr="00BB33FF" w:rsidRDefault="00362CFC" w:rsidP="00362CFC">
      <w:pPr>
        <w:bidi/>
        <w:spacing w:after="0" w:line="240" w:lineRule="auto"/>
        <w:jc w:val="center"/>
        <w:rPr>
          <w:rFonts w:ascii="Simplified Arabic" w:hAnsi="Simplified Arabic" w:cs="Simplified Arabic"/>
          <w:b/>
          <w:bCs/>
          <w:rtl/>
        </w:rPr>
      </w:pPr>
      <w:r w:rsidRPr="00BB33FF">
        <w:rPr>
          <w:rFonts w:ascii="Simplified Arabic" w:hAnsi="Simplified Arabic" w:cs="Simplified Arabic"/>
          <w:b/>
          <w:bCs/>
          <w:rtl/>
        </w:rPr>
        <w:t>جدول (</w:t>
      </w:r>
      <w:r w:rsidRPr="00BB33FF">
        <w:rPr>
          <w:rFonts w:ascii="Simplified Arabic" w:hAnsi="Simplified Arabic" w:cs="Simplified Arabic"/>
          <w:b/>
          <w:bCs/>
          <w:rtl/>
          <w:lang w:bidi="ar-JO"/>
        </w:rPr>
        <w:t>5</w:t>
      </w:r>
      <w:r w:rsidRPr="00BB33FF">
        <w:rPr>
          <w:rFonts w:ascii="Simplified Arabic" w:hAnsi="Simplified Arabic" w:cs="Simplified Arabic"/>
          <w:b/>
          <w:bCs/>
          <w:rtl/>
        </w:rPr>
        <w:t>)</w:t>
      </w:r>
    </w:p>
    <w:p w14:paraId="3B6F0691" w14:textId="77777777" w:rsidR="00362CFC" w:rsidRPr="00BB33FF" w:rsidRDefault="00362CFC" w:rsidP="00362CFC">
      <w:pPr>
        <w:bidi/>
        <w:spacing w:after="0" w:line="240" w:lineRule="auto"/>
        <w:jc w:val="center"/>
        <w:rPr>
          <w:rFonts w:ascii="Simplified Arabic" w:hAnsi="Simplified Arabic" w:cs="Simplified Arabic"/>
          <w:b/>
          <w:bCs/>
          <w:rtl/>
        </w:rPr>
      </w:pPr>
      <w:r w:rsidRPr="00BB33FF">
        <w:rPr>
          <w:rFonts w:ascii="Simplified Arabic" w:hAnsi="Simplified Arabic" w:cs="Simplified Arabic"/>
          <w:b/>
          <w:bCs/>
          <w:rtl/>
        </w:rPr>
        <w:t xml:space="preserve">المتوسطات الحسابية والانحرافات المعيارية لتقديرات عينة الدراسة على فقرات </w:t>
      </w:r>
      <w:r>
        <w:rPr>
          <w:rFonts w:ascii="Simplified Arabic" w:hAnsi="Simplified Arabic" w:cs="Simplified Arabic" w:hint="cs"/>
          <w:b/>
          <w:bCs/>
          <w:rtl/>
          <w:lang w:eastAsia="ar-SA"/>
        </w:rPr>
        <w:t xml:space="preserve">مجال </w:t>
      </w:r>
      <w:r w:rsidRPr="00261866">
        <w:rPr>
          <w:b/>
          <w:bCs/>
          <w:rtl/>
        </w:rPr>
        <w:t xml:space="preserve">المعلمين </w:t>
      </w:r>
      <w:r w:rsidRPr="00BB33FF">
        <w:rPr>
          <w:rFonts w:ascii="Simplified Arabic" w:hAnsi="Simplified Arabic" w:cs="Simplified Arabic"/>
          <w:b/>
          <w:bCs/>
          <w:rtl/>
        </w:rPr>
        <w:t>مرتبة تنازلياً</w:t>
      </w:r>
    </w:p>
    <w:tbl>
      <w:tblPr>
        <w:bidiVisual/>
        <w:tblW w:w="9653"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715"/>
        <w:gridCol w:w="875"/>
        <w:gridCol w:w="4975"/>
        <w:gridCol w:w="1095"/>
        <w:gridCol w:w="996"/>
        <w:gridCol w:w="997"/>
      </w:tblGrid>
      <w:tr w:rsidR="00362CFC" w:rsidRPr="00BB33FF" w14:paraId="276E0973" w14:textId="77777777" w:rsidTr="00DA3746">
        <w:trPr>
          <w:tblHeader/>
          <w:jc w:val="center"/>
        </w:trPr>
        <w:tc>
          <w:tcPr>
            <w:tcW w:w="715" w:type="dxa"/>
            <w:tcBorders>
              <w:bottom w:val="single" w:sz="12" w:space="0" w:color="auto"/>
            </w:tcBorders>
          </w:tcPr>
          <w:p w14:paraId="2D5BB002" w14:textId="77777777" w:rsidR="00362CFC" w:rsidRPr="00BB33FF" w:rsidRDefault="00362CFC" w:rsidP="00DA3746">
            <w:pPr>
              <w:bidi/>
              <w:spacing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LB"/>
              </w:rPr>
              <w:lastRenderedPageBreak/>
              <w:t>الرتبة</w:t>
            </w:r>
          </w:p>
        </w:tc>
        <w:tc>
          <w:tcPr>
            <w:tcW w:w="875" w:type="dxa"/>
            <w:tcBorders>
              <w:bottom w:val="single" w:sz="12" w:space="0" w:color="auto"/>
            </w:tcBorders>
            <w:vAlign w:val="center"/>
          </w:tcPr>
          <w:p w14:paraId="317C1392" w14:textId="77777777" w:rsidR="00362CFC" w:rsidRPr="00BB33FF" w:rsidRDefault="00362CFC" w:rsidP="00DA3746">
            <w:pPr>
              <w:bidi/>
              <w:spacing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JO"/>
              </w:rPr>
              <w:t>الرقم</w:t>
            </w:r>
          </w:p>
        </w:tc>
        <w:tc>
          <w:tcPr>
            <w:tcW w:w="4975" w:type="dxa"/>
            <w:tcBorders>
              <w:bottom w:val="single" w:sz="12" w:space="0" w:color="auto"/>
            </w:tcBorders>
            <w:vAlign w:val="center"/>
          </w:tcPr>
          <w:p w14:paraId="00078F86" w14:textId="77777777" w:rsidR="00362CFC" w:rsidRPr="00BB33FF" w:rsidRDefault="00362CFC" w:rsidP="00DA3746">
            <w:pPr>
              <w:bidi/>
              <w:spacing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JO"/>
              </w:rPr>
              <w:t>الفقرات</w:t>
            </w:r>
          </w:p>
        </w:tc>
        <w:tc>
          <w:tcPr>
            <w:tcW w:w="1095" w:type="dxa"/>
            <w:tcBorders>
              <w:bottom w:val="single" w:sz="12" w:space="0" w:color="auto"/>
            </w:tcBorders>
            <w:vAlign w:val="center"/>
          </w:tcPr>
          <w:p w14:paraId="3D19C618" w14:textId="77777777" w:rsidR="00362CFC" w:rsidRPr="00BB33FF" w:rsidRDefault="00362CFC" w:rsidP="00DA3746">
            <w:pPr>
              <w:bidi/>
              <w:spacing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JO"/>
              </w:rPr>
              <w:t>المتوسط الحسابي*</w:t>
            </w:r>
          </w:p>
        </w:tc>
        <w:tc>
          <w:tcPr>
            <w:tcW w:w="996" w:type="dxa"/>
            <w:tcBorders>
              <w:bottom w:val="single" w:sz="12" w:space="0" w:color="auto"/>
            </w:tcBorders>
            <w:vAlign w:val="center"/>
          </w:tcPr>
          <w:p w14:paraId="20D16C53" w14:textId="77777777" w:rsidR="00362CFC" w:rsidRPr="00BB33FF" w:rsidRDefault="00362CFC" w:rsidP="00DA3746">
            <w:pPr>
              <w:bidi/>
              <w:spacing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JO"/>
              </w:rPr>
              <w:t>الانحراف المعياري</w:t>
            </w:r>
          </w:p>
        </w:tc>
        <w:tc>
          <w:tcPr>
            <w:tcW w:w="997" w:type="dxa"/>
            <w:tcBorders>
              <w:bottom w:val="single" w:sz="12" w:space="0" w:color="auto"/>
            </w:tcBorders>
            <w:vAlign w:val="center"/>
          </w:tcPr>
          <w:p w14:paraId="1D3578F5" w14:textId="77777777" w:rsidR="00362CFC" w:rsidRPr="009445BA" w:rsidRDefault="00362CFC" w:rsidP="00DA3746">
            <w:pPr>
              <w:bidi/>
              <w:spacing w:line="240" w:lineRule="auto"/>
              <w:jc w:val="center"/>
              <w:rPr>
                <w:rFonts w:ascii="Algerian" w:hAnsi="Algerian" w:cs="Simplified Arabic"/>
                <w:b/>
                <w:bCs/>
                <w:rtl/>
                <w:lang w:bidi="ar-JO"/>
              </w:rPr>
            </w:pPr>
            <w:r w:rsidRPr="009445BA">
              <w:rPr>
                <w:rFonts w:ascii="Algerian" w:hAnsi="Algerian" w:cs="Simplified Arabic"/>
                <w:b/>
                <w:bCs/>
                <w:rtl/>
              </w:rPr>
              <w:t>الدرجة</w:t>
            </w:r>
          </w:p>
        </w:tc>
      </w:tr>
      <w:tr w:rsidR="00362CFC" w:rsidRPr="00BB33FF" w14:paraId="3DEC2858" w14:textId="77777777" w:rsidTr="00DA3746">
        <w:trPr>
          <w:jc w:val="center"/>
        </w:trPr>
        <w:tc>
          <w:tcPr>
            <w:tcW w:w="715" w:type="dxa"/>
            <w:tcBorders>
              <w:top w:val="nil"/>
              <w:bottom w:val="nil"/>
            </w:tcBorders>
          </w:tcPr>
          <w:p w14:paraId="436D4E54"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1</w:t>
            </w:r>
          </w:p>
        </w:tc>
        <w:tc>
          <w:tcPr>
            <w:tcW w:w="875" w:type="dxa"/>
            <w:tcBorders>
              <w:top w:val="nil"/>
              <w:bottom w:val="nil"/>
            </w:tcBorders>
          </w:tcPr>
          <w:p w14:paraId="5362C647" w14:textId="77777777" w:rsidR="00362CFC" w:rsidRDefault="00362CFC" w:rsidP="00DA3746">
            <w:pPr>
              <w:rPr>
                <w:rtl/>
              </w:rPr>
            </w:pPr>
            <w:r>
              <w:rPr>
                <w:rFonts w:hint="cs"/>
                <w:rtl/>
              </w:rPr>
              <w:t>12</w:t>
            </w:r>
          </w:p>
        </w:tc>
        <w:tc>
          <w:tcPr>
            <w:tcW w:w="4975" w:type="dxa"/>
            <w:tcBorders>
              <w:top w:val="nil"/>
              <w:bottom w:val="nil"/>
            </w:tcBorders>
          </w:tcPr>
          <w:p w14:paraId="0F5D82DD" w14:textId="77777777" w:rsidR="00362CFC" w:rsidRDefault="00362CFC" w:rsidP="00DA3746">
            <w:pPr>
              <w:jc w:val="right"/>
              <w:rPr>
                <w:rtl/>
              </w:rPr>
            </w:pPr>
            <w:r>
              <w:rPr>
                <w:rFonts w:hint="cs"/>
                <w:rtl/>
              </w:rPr>
              <w:t>يتلمس الحاجات الإنسانية والاجتماعية للعاملين</w:t>
            </w:r>
          </w:p>
        </w:tc>
        <w:tc>
          <w:tcPr>
            <w:tcW w:w="1095" w:type="dxa"/>
            <w:tcBorders>
              <w:top w:val="nil"/>
              <w:bottom w:val="nil"/>
            </w:tcBorders>
          </w:tcPr>
          <w:p w14:paraId="11720F70" w14:textId="77777777" w:rsidR="00362CFC" w:rsidRPr="005E5A7B" w:rsidRDefault="00362CFC" w:rsidP="00DA3746">
            <w:pPr>
              <w:jc w:val="center"/>
            </w:pPr>
            <w:r w:rsidRPr="005E5A7B">
              <w:t>4.25</w:t>
            </w:r>
          </w:p>
        </w:tc>
        <w:tc>
          <w:tcPr>
            <w:tcW w:w="996" w:type="dxa"/>
            <w:tcBorders>
              <w:top w:val="nil"/>
              <w:bottom w:val="nil"/>
            </w:tcBorders>
          </w:tcPr>
          <w:p w14:paraId="5FC6E32C" w14:textId="77777777" w:rsidR="00362CFC" w:rsidRPr="005E5A7B" w:rsidRDefault="00362CFC" w:rsidP="00DA3746">
            <w:pPr>
              <w:jc w:val="center"/>
            </w:pPr>
            <w:r>
              <w:rPr>
                <w:rFonts w:hint="cs"/>
                <w:rtl/>
              </w:rPr>
              <w:t>0</w:t>
            </w:r>
            <w:r>
              <w:t>.78</w:t>
            </w:r>
          </w:p>
        </w:tc>
        <w:tc>
          <w:tcPr>
            <w:tcW w:w="997" w:type="dxa"/>
            <w:tcBorders>
              <w:top w:val="nil"/>
              <w:bottom w:val="nil"/>
            </w:tcBorders>
          </w:tcPr>
          <w:p w14:paraId="6C06049F" w14:textId="77777777" w:rsidR="00362CFC" w:rsidRPr="009445BA" w:rsidRDefault="00362CFC" w:rsidP="00DA3746">
            <w:pPr>
              <w:jc w:val="center"/>
              <w:rPr>
                <w:rFonts w:ascii="Algerian" w:hAnsi="Algerian"/>
                <w:rtl/>
              </w:rPr>
            </w:pPr>
            <w:r>
              <w:rPr>
                <w:rFonts w:ascii="Algerian" w:hAnsi="Algerian"/>
                <w:rtl/>
              </w:rPr>
              <w:t>كبيرة</w:t>
            </w:r>
            <w:r>
              <w:rPr>
                <w:rFonts w:ascii="Algerian" w:hAnsi="Algerian" w:hint="cs"/>
                <w:rtl/>
              </w:rPr>
              <w:t xml:space="preserve"> جدا</w:t>
            </w:r>
          </w:p>
        </w:tc>
      </w:tr>
      <w:tr w:rsidR="00362CFC" w:rsidRPr="00BB33FF" w14:paraId="2247E025" w14:textId="77777777" w:rsidTr="00DA3746">
        <w:trPr>
          <w:jc w:val="center"/>
        </w:trPr>
        <w:tc>
          <w:tcPr>
            <w:tcW w:w="715" w:type="dxa"/>
            <w:tcBorders>
              <w:top w:val="nil"/>
              <w:bottom w:val="nil"/>
            </w:tcBorders>
          </w:tcPr>
          <w:p w14:paraId="27D4970E"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2</w:t>
            </w:r>
          </w:p>
        </w:tc>
        <w:tc>
          <w:tcPr>
            <w:tcW w:w="875" w:type="dxa"/>
            <w:tcBorders>
              <w:top w:val="nil"/>
              <w:bottom w:val="nil"/>
            </w:tcBorders>
          </w:tcPr>
          <w:p w14:paraId="21B3BAD2" w14:textId="77777777" w:rsidR="00362CFC" w:rsidRDefault="00362CFC" w:rsidP="00DA3746">
            <w:pPr>
              <w:rPr>
                <w:rtl/>
              </w:rPr>
            </w:pPr>
            <w:r>
              <w:rPr>
                <w:rFonts w:hint="cs"/>
                <w:rtl/>
              </w:rPr>
              <w:t>13</w:t>
            </w:r>
          </w:p>
        </w:tc>
        <w:tc>
          <w:tcPr>
            <w:tcW w:w="4975" w:type="dxa"/>
            <w:tcBorders>
              <w:top w:val="nil"/>
              <w:bottom w:val="nil"/>
            </w:tcBorders>
          </w:tcPr>
          <w:p w14:paraId="0712CFC0" w14:textId="77777777" w:rsidR="00362CFC" w:rsidRDefault="00362CFC" w:rsidP="00DA3746">
            <w:pPr>
              <w:jc w:val="right"/>
              <w:rPr>
                <w:rtl/>
              </w:rPr>
            </w:pPr>
            <w:r>
              <w:rPr>
                <w:rFonts w:hint="cs"/>
                <w:rtl/>
              </w:rPr>
              <w:t>يشرك العاملين في عملية صنع واتخاذ القرارات</w:t>
            </w:r>
          </w:p>
        </w:tc>
        <w:tc>
          <w:tcPr>
            <w:tcW w:w="1095" w:type="dxa"/>
            <w:tcBorders>
              <w:top w:val="nil"/>
              <w:bottom w:val="nil"/>
            </w:tcBorders>
          </w:tcPr>
          <w:p w14:paraId="77B8BAD5" w14:textId="77777777" w:rsidR="00362CFC" w:rsidRPr="005E5A7B" w:rsidRDefault="00362CFC" w:rsidP="00DA3746">
            <w:pPr>
              <w:jc w:val="center"/>
            </w:pPr>
            <w:r w:rsidRPr="005E5A7B">
              <w:t>4.18</w:t>
            </w:r>
          </w:p>
        </w:tc>
        <w:tc>
          <w:tcPr>
            <w:tcW w:w="996" w:type="dxa"/>
            <w:tcBorders>
              <w:top w:val="nil"/>
              <w:bottom w:val="nil"/>
            </w:tcBorders>
          </w:tcPr>
          <w:p w14:paraId="04E48587" w14:textId="77777777" w:rsidR="00362CFC" w:rsidRPr="005E5A7B" w:rsidRDefault="00362CFC" w:rsidP="00DA3746">
            <w:pPr>
              <w:jc w:val="center"/>
            </w:pPr>
            <w:r>
              <w:rPr>
                <w:rFonts w:hint="cs"/>
                <w:rtl/>
              </w:rPr>
              <w:t>0</w:t>
            </w:r>
            <w:r>
              <w:t>.87</w:t>
            </w:r>
          </w:p>
        </w:tc>
        <w:tc>
          <w:tcPr>
            <w:tcW w:w="997" w:type="dxa"/>
            <w:tcBorders>
              <w:top w:val="nil"/>
              <w:bottom w:val="nil"/>
            </w:tcBorders>
          </w:tcPr>
          <w:p w14:paraId="4DE3412B"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6FC6AEC5" w14:textId="77777777" w:rsidTr="00DA3746">
        <w:trPr>
          <w:jc w:val="center"/>
        </w:trPr>
        <w:tc>
          <w:tcPr>
            <w:tcW w:w="715" w:type="dxa"/>
            <w:tcBorders>
              <w:top w:val="nil"/>
              <w:bottom w:val="nil"/>
            </w:tcBorders>
          </w:tcPr>
          <w:p w14:paraId="3A6EB6E5"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3</w:t>
            </w:r>
          </w:p>
        </w:tc>
        <w:tc>
          <w:tcPr>
            <w:tcW w:w="875" w:type="dxa"/>
            <w:tcBorders>
              <w:top w:val="nil"/>
              <w:bottom w:val="nil"/>
            </w:tcBorders>
          </w:tcPr>
          <w:p w14:paraId="446B45A9" w14:textId="77777777" w:rsidR="00362CFC" w:rsidRDefault="00362CFC" w:rsidP="00DA3746">
            <w:pPr>
              <w:rPr>
                <w:rtl/>
              </w:rPr>
            </w:pPr>
            <w:r>
              <w:rPr>
                <w:rFonts w:hint="cs"/>
                <w:rtl/>
              </w:rPr>
              <w:t>18</w:t>
            </w:r>
          </w:p>
        </w:tc>
        <w:tc>
          <w:tcPr>
            <w:tcW w:w="4975" w:type="dxa"/>
            <w:tcBorders>
              <w:top w:val="nil"/>
              <w:bottom w:val="nil"/>
            </w:tcBorders>
          </w:tcPr>
          <w:p w14:paraId="625C2F65" w14:textId="77777777" w:rsidR="00362CFC" w:rsidRDefault="00362CFC" w:rsidP="00DA3746">
            <w:pPr>
              <w:jc w:val="right"/>
              <w:rPr>
                <w:rtl/>
              </w:rPr>
            </w:pPr>
            <w:r>
              <w:rPr>
                <w:rFonts w:hint="cs"/>
                <w:rtl/>
              </w:rPr>
              <w:t>يوزع المهام على العاملين بما يتلاءم مع قدراتهم ورغباتهم</w:t>
            </w:r>
          </w:p>
        </w:tc>
        <w:tc>
          <w:tcPr>
            <w:tcW w:w="1095" w:type="dxa"/>
            <w:tcBorders>
              <w:top w:val="nil"/>
              <w:bottom w:val="nil"/>
            </w:tcBorders>
          </w:tcPr>
          <w:p w14:paraId="05932F14" w14:textId="77777777" w:rsidR="00362CFC" w:rsidRPr="005E5A7B" w:rsidRDefault="00362CFC" w:rsidP="00DA3746">
            <w:pPr>
              <w:jc w:val="center"/>
            </w:pPr>
            <w:r w:rsidRPr="005E5A7B">
              <w:t>4.12</w:t>
            </w:r>
          </w:p>
        </w:tc>
        <w:tc>
          <w:tcPr>
            <w:tcW w:w="996" w:type="dxa"/>
            <w:tcBorders>
              <w:top w:val="nil"/>
              <w:bottom w:val="nil"/>
            </w:tcBorders>
          </w:tcPr>
          <w:p w14:paraId="7A81CFA1" w14:textId="77777777" w:rsidR="00362CFC" w:rsidRPr="005E5A7B" w:rsidRDefault="00362CFC" w:rsidP="00DA3746">
            <w:pPr>
              <w:jc w:val="center"/>
            </w:pPr>
            <w:r>
              <w:rPr>
                <w:rFonts w:hint="cs"/>
                <w:rtl/>
              </w:rPr>
              <w:t>0</w:t>
            </w:r>
            <w:r>
              <w:t>.89</w:t>
            </w:r>
          </w:p>
        </w:tc>
        <w:tc>
          <w:tcPr>
            <w:tcW w:w="997" w:type="dxa"/>
            <w:tcBorders>
              <w:top w:val="nil"/>
              <w:bottom w:val="nil"/>
            </w:tcBorders>
          </w:tcPr>
          <w:p w14:paraId="61074A9F"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4CD000DD" w14:textId="77777777" w:rsidTr="00DA3746">
        <w:trPr>
          <w:jc w:val="center"/>
        </w:trPr>
        <w:tc>
          <w:tcPr>
            <w:tcW w:w="715" w:type="dxa"/>
            <w:tcBorders>
              <w:top w:val="nil"/>
              <w:bottom w:val="nil"/>
            </w:tcBorders>
          </w:tcPr>
          <w:p w14:paraId="342BA2D2"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4</w:t>
            </w:r>
          </w:p>
        </w:tc>
        <w:tc>
          <w:tcPr>
            <w:tcW w:w="875" w:type="dxa"/>
            <w:tcBorders>
              <w:top w:val="nil"/>
              <w:bottom w:val="nil"/>
            </w:tcBorders>
          </w:tcPr>
          <w:p w14:paraId="09121175" w14:textId="77777777" w:rsidR="00362CFC" w:rsidRDefault="00362CFC" w:rsidP="00DA3746">
            <w:pPr>
              <w:rPr>
                <w:rtl/>
              </w:rPr>
            </w:pPr>
            <w:r>
              <w:rPr>
                <w:rFonts w:hint="cs"/>
                <w:rtl/>
              </w:rPr>
              <w:t>15</w:t>
            </w:r>
          </w:p>
        </w:tc>
        <w:tc>
          <w:tcPr>
            <w:tcW w:w="4975" w:type="dxa"/>
            <w:tcBorders>
              <w:top w:val="nil"/>
              <w:bottom w:val="nil"/>
            </w:tcBorders>
          </w:tcPr>
          <w:p w14:paraId="15346DB4" w14:textId="77777777" w:rsidR="00362CFC" w:rsidRDefault="00362CFC" w:rsidP="00DA3746">
            <w:pPr>
              <w:jc w:val="right"/>
              <w:rPr>
                <w:rtl/>
              </w:rPr>
            </w:pPr>
            <w:r>
              <w:rPr>
                <w:rFonts w:hint="cs"/>
                <w:rtl/>
              </w:rPr>
              <w:t>يوفر مناخ وظيفي مليء بالحب والاحترام المتبادل</w:t>
            </w:r>
          </w:p>
        </w:tc>
        <w:tc>
          <w:tcPr>
            <w:tcW w:w="1095" w:type="dxa"/>
            <w:tcBorders>
              <w:top w:val="nil"/>
              <w:bottom w:val="nil"/>
            </w:tcBorders>
          </w:tcPr>
          <w:p w14:paraId="17614EB6" w14:textId="77777777" w:rsidR="00362CFC" w:rsidRPr="005E5A7B" w:rsidRDefault="00362CFC" w:rsidP="00DA3746">
            <w:pPr>
              <w:jc w:val="center"/>
            </w:pPr>
            <w:r w:rsidRPr="005E5A7B">
              <w:t>4.03</w:t>
            </w:r>
          </w:p>
        </w:tc>
        <w:tc>
          <w:tcPr>
            <w:tcW w:w="996" w:type="dxa"/>
            <w:tcBorders>
              <w:top w:val="nil"/>
              <w:bottom w:val="nil"/>
            </w:tcBorders>
          </w:tcPr>
          <w:p w14:paraId="0B155810" w14:textId="77777777" w:rsidR="00362CFC" w:rsidRPr="005E5A7B" w:rsidRDefault="00362CFC" w:rsidP="00DA3746">
            <w:pPr>
              <w:jc w:val="center"/>
            </w:pPr>
            <w:r>
              <w:rPr>
                <w:rFonts w:hint="cs"/>
                <w:rtl/>
              </w:rPr>
              <w:t>0</w:t>
            </w:r>
            <w:r>
              <w:t>.83</w:t>
            </w:r>
          </w:p>
        </w:tc>
        <w:tc>
          <w:tcPr>
            <w:tcW w:w="997" w:type="dxa"/>
            <w:tcBorders>
              <w:top w:val="nil"/>
              <w:bottom w:val="nil"/>
            </w:tcBorders>
          </w:tcPr>
          <w:p w14:paraId="4CE01D47"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64E28765" w14:textId="77777777" w:rsidTr="00DA3746">
        <w:trPr>
          <w:jc w:val="center"/>
        </w:trPr>
        <w:tc>
          <w:tcPr>
            <w:tcW w:w="715" w:type="dxa"/>
            <w:tcBorders>
              <w:top w:val="nil"/>
              <w:bottom w:val="nil"/>
            </w:tcBorders>
          </w:tcPr>
          <w:p w14:paraId="62BDF07B"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5</w:t>
            </w:r>
          </w:p>
        </w:tc>
        <w:tc>
          <w:tcPr>
            <w:tcW w:w="875" w:type="dxa"/>
            <w:tcBorders>
              <w:top w:val="nil"/>
              <w:bottom w:val="nil"/>
            </w:tcBorders>
          </w:tcPr>
          <w:p w14:paraId="2BBF827D" w14:textId="77777777" w:rsidR="00362CFC" w:rsidRDefault="00362CFC" w:rsidP="00DA3746">
            <w:pPr>
              <w:rPr>
                <w:rtl/>
              </w:rPr>
            </w:pPr>
            <w:r>
              <w:rPr>
                <w:rFonts w:hint="cs"/>
                <w:rtl/>
              </w:rPr>
              <w:t>20</w:t>
            </w:r>
          </w:p>
        </w:tc>
        <w:tc>
          <w:tcPr>
            <w:tcW w:w="4975" w:type="dxa"/>
            <w:tcBorders>
              <w:top w:val="nil"/>
              <w:bottom w:val="nil"/>
            </w:tcBorders>
          </w:tcPr>
          <w:p w14:paraId="6CFDCD26" w14:textId="77777777" w:rsidR="00362CFC" w:rsidRDefault="00362CFC" w:rsidP="00DA3746">
            <w:pPr>
              <w:jc w:val="right"/>
              <w:rPr>
                <w:rtl/>
              </w:rPr>
            </w:pPr>
            <w:r>
              <w:rPr>
                <w:rFonts w:hint="cs"/>
                <w:rtl/>
              </w:rPr>
              <w:t>يوفر فرص التنمية المهنية للعاملين بما يتماشى مع احتياجاتهم ورغباتهم</w:t>
            </w:r>
          </w:p>
        </w:tc>
        <w:tc>
          <w:tcPr>
            <w:tcW w:w="1095" w:type="dxa"/>
            <w:tcBorders>
              <w:top w:val="nil"/>
              <w:bottom w:val="nil"/>
            </w:tcBorders>
          </w:tcPr>
          <w:p w14:paraId="5FB41F8B" w14:textId="77777777" w:rsidR="00362CFC" w:rsidRPr="005E5A7B" w:rsidRDefault="00362CFC" w:rsidP="00DA3746">
            <w:pPr>
              <w:jc w:val="center"/>
            </w:pPr>
            <w:r w:rsidRPr="005E5A7B">
              <w:t>3.95</w:t>
            </w:r>
          </w:p>
        </w:tc>
        <w:tc>
          <w:tcPr>
            <w:tcW w:w="996" w:type="dxa"/>
            <w:tcBorders>
              <w:top w:val="nil"/>
              <w:bottom w:val="nil"/>
            </w:tcBorders>
          </w:tcPr>
          <w:p w14:paraId="1C2AF156" w14:textId="77777777" w:rsidR="00362CFC" w:rsidRDefault="00362CFC" w:rsidP="00DA3746">
            <w:pPr>
              <w:jc w:val="center"/>
            </w:pPr>
            <w:r>
              <w:rPr>
                <w:rFonts w:hint="cs"/>
                <w:rtl/>
              </w:rPr>
              <w:t>0</w:t>
            </w:r>
            <w:r>
              <w:t>.80</w:t>
            </w:r>
          </w:p>
        </w:tc>
        <w:tc>
          <w:tcPr>
            <w:tcW w:w="997" w:type="dxa"/>
            <w:tcBorders>
              <w:top w:val="nil"/>
              <w:bottom w:val="nil"/>
            </w:tcBorders>
          </w:tcPr>
          <w:p w14:paraId="367941EA"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73933BAA" w14:textId="77777777" w:rsidTr="00DA3746">
        <w:trPr>
          <w:jc w:val="center"/>
        </w:trPr>
        <w:tc>
          <w:tcPr>
            <w:tcW w:w="715" w:type="dxa"/>
            <w:tcBorders>
              <w:top w:val="nil"/>
              <w:bottom w:val="nil"/>
            </w:tcBorders>
          </w:tcPr>
          <w:p w14:paraId="61712247"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6</w:t>
            </w:r>
          </w:p>
        </w:tc>
        <w:tc>
          <w:tcPr>
            <w:tcW w:w="875" w:type="dxa"/>
            <w:tcBorders>
              <w:top w:val="nil"/>
              <w:bottom w:val="nil"/>
            </w:tcBorders>
          </w:tcPr>
          <w:p w14:paraId="4C3CEFE9" w14:textId="77777777" w:rsidR="00362CFC" w:rsidRDefault="00362CFC" w:rsidP="00DA3746">
            <w:pPr>
              <w:rPr>
                <w:rtl/>
              </w:rPr>
            </w:pPr>
            <w:r>
              <w:rPr>
                <w:rFonts w:hint="cs"/>
                <w:rtl/>
              </w:rPr>
              <w:t>19</w:t>
            </w:r>
          </w:p>
        </w:tc>
        <w:tc>
          <w:tcPr>
            <w:tcW w:w="4975" w:type="dxa"/>
            <w:tcBorders>
              <w:top w:val="nil"/>
              <w:bottom w:val="nil"/>
            </w:tcBorders>
          </w:tcPr>
          <w:p w14:paraId="58CC899F" w14:textId="77777777" w:rsidR="00362CFC" w:rsidRDefault="00362CFC" w:rsidP="00DA3746">
            <w:pPr>
              <w:jc w:val="right"/>
              <w:rPr>
                <w:rtl/>
              </w:rPr>
            </w:pPr>
            <w:r>
              <w:rPr>
                <w:rFonts w:hint="cs"/>
                <w:rtl/>
              </w:rPr>
              <w:t>يطبق اللوائح والأنظم</w:t>
            </w:r>
            <w:r>
              <w:rPr>
                <w:rFonts w:hint="eastAsia"/>
                <w:rtl/>
              </w:rPr>
              <w:t>ة</w:t>
            </w:r>
            <w:r>
              <w:rPr>
                <w:rFonts w:hint="cs"/>
                <w:rtl/>
              </w:rPr>
              <w:t xml:space="preserve"> على كافة العاملين دون تمييز</w:t>
            </w:r>
          </w:p>
        </w:tc>
        <w:tc>
          <w:tcPr>
            <w:tcW w:w="1095" w:type="dxa"/>
            <w:tcBorders>
              <w:top w:val="nil"/>
              <w:bottom w:val="nil"/>
            </w:tcBorders>
          </w:tcPr>
          <w:p w14:paraId="39C879A5" w14:textId="77777777" w:rsidR="00362CFC" w:rsidRPr="005E5A7B" w:rsidRDefault="00362CFC" w:rsidP="00DA3746">
            <w:pPr>
              <w:jc w:val="center"/>
            </w:pPr>
            <w:r w:rsidRPr="005E5A7B">
              <w:t>3.92</w:t>
            </w:r>
          </w:p>
        </w:tc>
        <w:tc>
          <w:tcPr>
            <w:tcW w:w="996" w:type="dxa"/>
            <w:tcBorders>
              <w:top w:val="nil"/>
              <w:bottom w:val="nil"/>
            </w:tcBorders>
          </w:tcPr>
          <w:p w14:paraId="5AEF8376" w14:textId="77777777" w:rsidR="00362CFC" w:rsidRPr="005E5A7B" w:rsidRDefault="00362CFC" w:rsidP="00DA3746">
            <w:pPr>
              <w:jc w:val="center"/>
            </w:pPr>
            <w:r>
              <w:rPr>
                <w:rFonts w:hint="cs"/>
                <w:rtl/>
              </w:rPr>
              <w:t>0</w:t>
            </w:r>
            <w:r>
              <w:t>.8</w:t>
            </w:r>
            <w:r>
              <w:rPr>
                <w:rFonts w:hint="cs"/>
                <w:rtl/>
              </w:rPr>
              <w:t>1</w:t>
            </w:r>
          </w:p>
        </w:tc>
        <w:tc>
          <w:tcPr>
            <w:tcW w:w="997" w:type="dxa"/>
            <w:tcBorders>
              <w:top w:val="nil"/>
              <w:bottom w:val="nil"/>
            </w:tcBorders>
          </w:tcPr>
          <w:p w14:paraId="31931B83"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29F442DB" w14:textId="77777777" w:rsidTr="00DA3746">
        <w:trPr>
          <w:jc w:val="center"/>
        </w:trPr>
        <w:tc>
          <w:tcPr>
            <w:tcW w:w="715" w:type="dxa"/>
            <w:tcBorders>
              <w:top w:val="nil"/>
              <w:bottom w:val="nil"/>
            </w:tcBorders>
          </w:tcPr>
          <w:p w14:paraId="7264E91B"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7</w:t>
            </w:r>
          </w:p>
        </w:tc>
        <w:tc>
          <w:tcPr>
            <w:tcW w:w="875" w:type="dxa"/>
            <w:tcBorders>
              <w:top w:val="nil"/>
              <w:bottom w:val="nil"/>
            </w:tcBorders>
          </w:tcPr>
          <w:p w14:paraId="244FB6DB" w14:textId="77777777" w:rsidR="00362CFC" w:rsidRDefault="00362CFC" w:rsidP="00DA3746">
            <w:pPr>
              <w:rPr>
                <w:rtl/>
              </w:rPr>
            </w:pPr>
            <w:r>
              <w:rPr>
                <w:rFonts w:hint="cs"/>
                <w:rtl/>
              </w:rPr>
              <w:t>16</w:t>
            </w:r>
          </w:p>
        </w:tc>
        <w:tc>
          <w:tcPr>
            <w:tcW w:w="4975" w:type="dxa"/>
            <w:tcBorders>
              <w:top w:val="nil"/>
              <w:bottom w:val="nil"/>
            </w:tcBorders>
          </w:tcPr>
          <w:p w14:paraId="2126C7C0" w14:textId="77777777" w:rsidR="00362CFC" w:rsidRDefault="00362CFC" w:rsidP="00DA3746">
            <w:pPr>
              <w:jc w:val="right"/>
              <w:rPr>
                <w:rtl/>
              </w:rPr>
            </w:pPr>
            <w:r>
              <w:rPr>
                <w:rFonts w:hint="cs"/>
                <w:rtl/>
              </w:rPr>
              <w:t>يدعم العلاقات الإيجابية بين العاملين</w:t>
            </w:r>
          </w:p>
        </w:tc>
        <w:tc>
          <w:tcPr>
            <w:tcW w:w="1095" w:type="dxa"/>
            <w:tcBorders>
              <w:top w:val="nil"/>
              <w:bottom w:val="nil"/>
            </w:tcBorders>
          </w:tcPr>
          <w:p w14:paraId="67C9E292" w14:textId="77777777" w:rsidR="00362CFC" w:rsidRPr="005E5A7B" w:rsidRDefault="00362CFC" w:rsidP="00DA3746">
            <w:pPr>
              <w:jc w:val="center"/>
            </w:pPr>
            <w:r w:rsidRPr="005E5A7B">
              <w:t>3.89</w:t>
            </w:r>
          </w:p>
        </w:tc>
        <w:tc>
          <w:tcPr>
            <w:tcW w:w="996" w:type="dxa"/>
            <w:tcBorders>
              <w:top w:val="nil"/>
              <w:bottom w:val="nil"/>
            </w:tcBorders>
          </w:tcPr>
          <w:p w14:paraId="4705E25D" w14:textId="77777777" w:rsidR="00362CFC" w:rsidRPr="005E5A7B" w:rsidRDefault="00362CFC" w:rsidP="00DA3746">
            <w:pPr>
              <w:jc w:val="center"/>
            </w:pPr>
            <w:r>
              <w:rPr>
                <w:rFonts w:hint="cs"/>
                <w:rtl/>
              </w:rPr>
              <w:t>0</w:t>
            </w:r>
            <w:r>
              <w:t>.90</w:t>
            </w:r>
          </w:p>
        </w:tc>
        <w:tc>
          <w:tcPr>
            <w:tcW w:w="997" w:type="dxa"/>
            <w:tcBorders>
              <w:top w:val="nil"/>
              <w:bottom w:val="nil"/>
            </w:tcBorders>
          </w:tcPr>
          <w:p w14:paraId="47C9F622"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7053A41C" w14:textId="77777777" w:rsidTr="00DA3746">
        <w:trPr>
          <w:jc w:val="center"/>
        </w:trPr>
        <w:tc>
          <w:tcPr>
            <w:tcW w:w="715" w:type="dxa"/>
            <w:tcBorders>
              <w:top w:val="nil"/>
              <w:bottom w:val="nil"/>
            </w:tcBorders>
          </w:tcPr>
          <w:p w14:paraId="1AB5907F"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8</w:t>
            </w:r>
          </w:p>
        </w:tc>
        <w:tc>
          <w:tcPr>
            <w:tcW w:w="875" w:type="dxa"/>
            <w:tcBorders>
              <w:top w:val="nil"/>
              <w:bottom w:val="nil"/>
            </w:tcBorders>
          </w:tcPr>
          <w:p w14:paraId="42750FCF" w14:textId="77777777" w:rsidR="00362CFC" w:rsidRDefault="00362CFC" w:rsidP="00DA3746">
            <w:pPr>
              <w:rPr>
                <w:rtl/>
              </w:rPr>
            </w:pPr>
            <w:r>
              <w:rPr>
                <w:rFonts w:hint="cs"/>
                <w:rtl/>
              </w:rPr>
              <w:t>11</w:t>
            </w:r>
          </w:p>
        </w:tc>
        <w:tc>
          <w:tcPr>
            <w:tcW w:w="4975" w:type="dxa"/>
            <w:tcBorders>
              <w:top w:val="nil"/>
              <w:bottom w:val="nil"/>
            </w:tcBorders>
          </w:tcPr>
          <w:p w14:paraId="1FEC5078" w14:textId="77777777" w:rsidR="00362CFC" w:rsidRDefault="00362CFC" w:rsidP="00DA3746">
            <w:pPr>
              <w:jc w:val="right"/>
              <w:rPr>
                <w:rtl/>
              </w:rPr>
            </w:pPr>
            <w:r>
              <w:rPr>
                <w:rFonts w:hint="cs"/>
                <w:rtl/>
              </w:rPr>
              <w:t>يراعي المرونة في التعامل مع العاملين</w:t>
            </w:r>
          </w:p>
        </w:tc>
        <w:tc>
          <w:tcPr>
            <w:tcW w:w="1095" w:type="dxa"/>
            <w:tcBorders>
              <w:top w:val="nil"/>
              <w:bottom w:val="nil"/>
            </w:tcBorders>
          </w:tcPr>
          <w:p w14:paraId="47D7BE05" w14:textId="77777777" w:rsidR="00362CFC" w:rsidRPr="005E5A7B" w:rsidRDefault="00362CFC" w:rsidP="00DA3746">
            <w:pPr>
              <w:jc w:val="center"/>
            </w:pPr>
            <w:r w:rsidRPr="005E5A7B">
              <w:t>3.83</w:t>
            </w:r>
          </w:p>
        </w:tc>
        <w:tc>
          <w:tcPr>
            <w:tcW w:w="996" w:type="dxa"/>
            <w:tcBorders>
              <w:top w:val="nil"/>
              <w:bottom w:val="nil"/>
            </w:tcBorders>
          </w:tcPr>
          <w:p w14:paraId="3AA1A906" w14:textId="77777777" w:rsidR="00362CFC" w:rsidRPr="005E5A7B" w:rsidRDefault="00362CFC" w:rsidP="00DA3746">
            <w:pPr>
              <w:jc w:val="center"/>
            </w:pPr>
            <w:r>
              <w:rPr>
                <w:rFonts w:hint="cs"/>
                <w:rtl/>
              </w:rPr>
              <w:t>0</w:t>
            </w:r>
            <w:r>
              <w:t>.92</w:t>
            </w:r>
          </w:p>
        </w:tc>
        <w:tc>
          <w:tcPr>
            <w:tcW w:w="997" w:type="dxa"/>
            <w:tcBorders>
              <w:top w:val="nil"/>
              <w:bottom w:val="nil"/>
            </w:tcBorders>
          </w:tcPr>
          <w:p w14:paraId="66DE1189" w14:textId="77777777" w:rsidR="00362CFC" w:rsidRPr="009445BA" w:rsidRDefault="00362CFC" w:rsidP="00DA3746">
            <w:pPr>
              <w:jc w:val="center"/>
              <w:rPr>
                <w:rFonts w:ascii="Algerian" w:hAnsi="Algerian"/>
                <w:rtl/>
              </w:rPr>
            </w:pPr>
            <w:r>
              <w:rPr>
                <w:rFonts w:ascii="Algerian" w:hAnsi="Algerian"/>
                <w:rtl/>
              </w:rPr>
              <w:t>كبيرة</w:t>
            </w:r>
          </w:p>
        </w:tc>
      </w:tr>
      <w:tr w:rsidR="00362CFC" w:rsidRPr="00BB33FF" w14:paraId="12C6241E" w14:textId="77777777" w:rsidTr="00DA3746">
        <w:trPr>
          <w:jc w:val="center"/>
        </w:trPr>
        <w:tc>
          <w:tcPr>
            <w:tcW w:w="715" w:type="dxa"/>
            <w:tcBorders>
              <w:top w:val="nil"/>
              <w:bottom w:val="nil"/>
            </w:tcBorders>
          </w:tcPr>
          <w:p w14:paraId="53CBC33A"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9</w:t>
            </w:r>
          </w:p>
        </w:tc>
        <w:tc>
          <w:tcPr>
            <w:tcW w:w="875" w:type="dxa"/>
            <w:tcBorders>
              <w:top w:val="nil"/>
              <w:bottom w:val="nil"/>
            </w:tcBorders>
          </w:tcPr>
          <w:p w14:paraId="4B0D680E" w14:textId="77777777" w:rsidR="00362CFC" w:rsidRDefault="00362CFC" w:rsidP="00DA3746">
            <w:pPr>
              <w:rPr>
                <w:rtl/>
              </w:rPr>
            </w:pPr>
            <w:r>
              <w:rPr>
                <w:rFonts w:hint="cs"/>
                <w:rtl/>
              </w:rPr>
              <w:t>14</w:t>
            </w:r>
          </w:p>
        </w:tc>
        <w:tc>
          <w:tcPr>
            <w:tcW w:w="4975" w:type="dxa"/>
            <w:tcBorders>
              <w:top w:val="nil"/>
              <w:bottom w:val="nil"/>
            </w:tcBorders>
          </w:tcPr>
          <w:p w14:paraId="5C5DAEB6" w14:textId="77777777" w:rsidR="00362CFC" w:rsidRDefault="00362CFC" w:rsidP="00DA3746">
            <w:pPr>
              <w:jc w:val="right"/>
              <w:rPr>
                <w:rtl/>
              </w:rPr>
            </w:pPr>
            <w:r>
              <w:rPr>
                <w:rFonts w:hint="cs"/>
                <w:rtl/>
              </w:rPr>
              <w:t>يقدر القائد إنجازات العاملين</w:t>
            </w:r>
          </w:p>
        </w:tc>
        <w:tc>
          <w:tcPr>
            <w:tcW w:w="1095" w:type="dxa"/>
            <w:tcBorders>
              <w:top w:val="nil"/>
              <w:bottom w:val="nil"/>
            </w:tcBorders>
          </w:tcPr>
          <w:p w14:paraId="11045CDA" w14:textId="77777777" w:rsidR="00362CFC" w:rsidRPr="005E5A7B" w:rsidRDefault="00362CFC" w:rsidP="00DA3746">
            <w:pPr>
              <w:jc w:val="center"/>
            </w:pPr>
            <w:r w:rsidRPr="005E5A7B">
              <w:t>3.71</w:t>
            </w:r>
          </w:p>
        </w:tc>
        <w:tc>
          <w:tcPr>
            <w:tcW w:w="996" w:type="dxa"/>
            <w:tcBorders>
              <w:top w:val="nil"/>
              <w:bottom w:val="nil"/>
            </w:tcBorders>
          </w:tcPr>
          <w:p w14:paraId="6F6ADDC6" w14:textId="77777777" w:rsidR="00362CFC" w:rsidRPr="005E5A7B" w:rsidRDefault="00362CFC" w:rsidP="00DA3746">
            <w:pPr>
              <w:jc w:val="center"/>
            </w:pPr>
            <w:r>
              <w:t>1.08</w:t>
            </w:r>
          </w:p>
        </w:tc>
        <w:tc>
          <w:tcPr>
            <w:tcW w:w="997" w:type="dxa"/>
            <w:tcBorders>
              <w:top w:val="nil"/>
              <w:bottom w:val="nil"/>
            </w:tcBorders>
          </w:tcPr>
          <w:p w14:paraId="71CAF92D"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5A9F58BF" w14:textId="77777777" w:rsidTr="00DA3746">
        <w:trPr>
          <w:trHeight w:val="257"/>
          <w:jc w:val="center"/>
        </w:trPr>
        <w:tc>
          <w:tcPr>
            <w:tcW w:w="715" w:type="dxa"/>
            <w:tcBorders>
              <w:top w:val="nil"/>
              <w:bottom w:val="nil"/>
            </w:tcBorders>
          </w:tcPr>
          <w:p w14:paraId="5664549C" w14:textId="77777777" w:rsidR="00362CFC" w:rsidRPr="00BB33FF"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10</w:t>
            </w:r>
          </w:p>
        </w:tc>
        <w:tc>
          <w:tcPr>
            <w:tcW w:w="875" w:type="dxa"/>
            <w:tcBorders>
              <w:top w:val="nil"/>
              <w:bottom w:val="nil"/>
            </w:tcBorders>
          </w:tcPr>
          <w:p w14:paraId="620EC9F9" w14:textId="77777777" w:rsidR="00362CFC" w:rsidRDefault="00362CFC" w:rsidP="00DA3746">
            <w:pPr>
              <w:rPr>
                <w:rtl/>
              </w:rPr>
            </w:pPr>
            <w:r>
              <w:rPr>
                <w:rFonts w:hint="cs"/>
                <w:rtl/>
              </w:rPr>
              <w:t>17</w:t>
            </w:r>
          </w:p>
        </w:tc>
        <w:tc>
          <w:tcPr>
            <w:tcW w:w="4975" w:type="dxa"/>
            <w:tcBorders>
              <w:top w:val="nil"/>
              <w:bottom w:val="nil"/>
            </w:tcBorders>
          </w:tcPr>
          <w:p w14:paraId="6C674579" w14:textId="77777777" w:rsidR="00362CFC" w:rsidRDefault="00362CFC" w:rsidP="00DA3746">
            <w:pPr>
              <w:jc w:val="right"/>
              <w:rPr>
                <w:rtl/>
              </w:rPr>
            </w:pPr>
            <w:r>
              <w:rPr>
                <w:rFonts w:hint="cs"/>
                <w:rtl/>
              </w:rPr>
              <w:t>يتعامل مع العاملين تعامل الأخوة</w:t>
            </w:r>
          </w:p>
        </w:tc>
        <w:tc>
          <w:tcPr>
            <w:tcW w:w="1095" w:type="dxa"/>
            <w:tcBorders>
              <w:top w:val="nil"/>
              <w:bottom w:val="nil"/>
            </w:tcBorders>
          </w:tcPr>
          <w:p w14:paraId="50E12200" w14:textId="77777777" w:rsidR="00362CFC" w:rsidRPr="005E5A7B" w:rsidRDefault="00362CFC" w:rsidP="00DA3746">
            <w:pPr>
              <w:jc w:val="center"/>
            </w:pPr>
            <w:r w:rsidRPr="005E5A7B">
              <w:t>3.68</w:t>
            </w:r>
          </w:p>
        </w:tc>
        <w:tc>
          <w:tcPr>
            <w:tcW w:w="996" w:type="dxa"/>
            <w:tcBorders>
              <w:top w:val="nil"/>
              <w:bottom w:val="nil"/>
            </w:tcBorders>
          </w:tcPr>
          <w:p w14:paraId="67E23B54" w14:textId="77777777" w:rsidR="00362CFC" w:rsidRPr="005E5A7B" w:rsidRDefault="00362CFC" w:rsidP="00DA3746">
            <w:pPr>
              <w:jc w:val="center"/>
            </w:pPr>
            <w:r>
              <w:t>1.05</w:t>
            </w:r>
          </w:p>
        </w:tc>
        <w:tc>
          <w:tcPr>
            <w:tcW w:w="997" w:type="dxa"/>
            <w:tcBorders>
              <w:top w:val="nil"/>
              <w:bottom w:val="nil"/>
            </w:tcBorders>
          </w:tcPr>
          <w:p w14:paraId="6D0B03D8" w14:textId="77777777" w:rsidR="00362CFC" w:rsidRPr="009445BA" w:rsidRDefault="00362CFC" w:rsidP="00DA3746">
            <w:pPr>
              <w:jc w:val="center"/>
              <w:rPr>
                <w:rFonts w:ascii="Algerian" w:hAnsi="Algerian"/>
              </w:rPr>
            </w:pPr>
            <w:r w:rsidRPr="009445BA">
              <w:rPr>
                <w:rFonts w:ascii="Algerian" w:hAnsi="Algerian"/>
                <w:rtl/>
              </w:rPr>
              <w:t>كبيرة</w:t>
            </w:r>
          </w:p>
        </w:tc>
      </w:tr>
      <w:tr w:rsidR="00362CFC" w:rsidRPr="00BB33FF" w14:paraId="60BE2AB8" w14:textId="77777777" w:rsidTr="00DA3746">
        <w:trPr>
          <w:jc w:val="center"/>
        </w:trPr>
        <w:tc>
          <w:tcPr>
            <w:tcW w:w="6565" w:type="dxa"/>
            <w:gridSpan w:val="3"/>
          </w:tcPr>
          <w:p w14:paraId="2E1C8B27" w14:textId="77777777" w:rsidR="00362CFC" w:rsidRPr="00BB33FF" w:rsidRDefault="00362CFC" w:rsidP="00DA3746">
            <w:pPr>
              <w:bidi/>
              <w:spacing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JO"/>
              </w:rPr>
              <w:t>المجال ككل</w:t>
            </w:r>
          </w:p>
        </w:tc>
        <w:tc>
          <w:tcPr>
            <w:tcW w:w="1095" w:type="dxa"/>
          </w:tcPr>
          <w:p w14:paraId="18132300" w14:textId="77777777" w:rsidR="00362CFC" w:rsidRPr="002B3F9E" w:rsidRDefault="00362CFC" w:rsidP="00DA3746">
            <w:pPr>
              <w:jc w:val="center"/>
            </w:pPr>
            <w:r w:rsidRPr="002B3F9E">
              <w:t>3.96</w:t>
            </w:r>
          </w:p>
        </w:tc>
        <w:tc>
          <w:tcPr>
            <w:tcW w:w="996" w:type="dxa"/>
          </w:tcPr>
          <w:p w14:paraId="31326395" w14:textId="77777777" w:rsidR="00362CFC" w:rsidRDefault="00362CFC" w:rsidP="00DA3746">
            <w:pPr>
              <w:jc w:val="center"/>
            </w:pPr>
            <w:r>
              <w:rPr>
                <w:rFonts w:hint="cs"/>
                <w:rtl/>
              </w:rPr>
              <w:t>0</w:t>
            </w:r>
            <w:r>
              <w:t>.72</w:t>
            </w:r>
          </w:p>
        </w:tc>
        <w:tc>
          <w:tcPr>
            <w:tcW w:w="997" w:type="dxa"/>
          </w:tcPr>
          <w:p w14:paraId="752327E3" w14:textId="77777777" w:rsidR="00362CFC" w:rsidRPr="009445BA" w:rsidRDefault="00362CFC" w:rsidP="00DA3746">
            <w:pPr>
              <w:spacing w:line="240" w:lineRule="auto"/>
              <w:jc w:val="center"/>
              <w:rPr>
                <w:rFonts w:ascii="Algerian" w:hAnsi="Algerian" w:cs="Simplified Arabic"/>
                <w:rtl/>
                <w:lang w:bidi="ar-JO"/>
              </w:rPr>
            </w:pPr>
            <w:r w:rsidRPr="009445BA">
              <w:rPr>
                <w:rFonts w:ascii="Algerian" w:hAnsi="Algerian" w:cs="Simplified Arabic"/>
                <w:rtl/>
                <w:lang w:bidi="ar-JO"/>
              </w:rPr>
              <w:t>كبيرة</w:t>
            </w:r>
          </w:p>
        </w:tc>
      </w:tr>
    </w:tbl>
    <w:p w14:paraId="7A79CD66" w14:textId="77777777" w:rsidR="00362CFC" w:rsidRPr="00BB33FF" w:rsidRDefault="00362CFC" w:rsidP="00362CFC">
      <w:pPr>
        <w:bidi/>
        <w:spacing w:line="240" w:lineRule="auto"/>
        <w:ind w:firstLine="360"/>
        <w:jc w:val="lowKashida"/>
        <w:rPr>
          <w:rFonts w:ascii="Simplified Arabic" w:hAnsi="Simplified Arabic" w:cs="Simplified Arabic"/>
          <w:rtl/>
        </w:rPr>
      </w:pPr>
      <w:r w:rsidRPr="00BB33FF">
        <w:rPr>
          <w:rFonts w:ascii="Simplified Arabic" w:hAnsi="Simplified Arabic" w:cs="Simplified Arabic"/>
          <w:rtl/>
        </w:rPr>
        <w:t>* الدرجة العظمى من (</w:t>
      </w:r>
      <w:r w:rsidRPr="00BB33FF">
        <w:rPr>
          <w:rFonts w:ascii="Simplified Arabic" w:hAnsi="Simplified Arabic" w:cs="Simplified Arabic"/>
        </w:rPr>
        <w:t>5</w:t>
      </w:r>
      <w:r w:rsidRPr="00BB33FF">
        <w:rPr>
          <w:rFonts w:ascii="Simplified Arabic" w:hAnsi="Simplified Arabic" w:cs="Simplified Arabic"/>
          <w:rtl/>
        </w:rPr>
        <w:t>)</w:t>
      </w:r>
    </w:p>
    <w:p w14:paraId="2DC9CC39"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r w:rsidRPr="00121AA8">
        <w:rPr>
          <w:rFonts w:ascii="Simplified Arabic" w:hAnsi="Simplified Arabic" w:cs="Simplified Arabic"/>
          <w:sz w:val="28"/>
          <w:szCs w:val="28"/>
          <w:rtl/>
        </w:rPr>
        <w:t>يبين</w:t>
      </w:r>
      <w:r w:rsidRPr="00121AA8">
        <w:rPr>
          <w:rFonts w:ascii="Simplified Arabic" w:hAnsi="Simplified Arabic" w:cs="Simplified Arabic"/>
          <w:sz w:val="28"/>
          <w:szCs w:val="28"/>
        </w:rPr>
        <w:t xml:space="preserve"> </w:t>
      </w:r>
      <w:r w:rsidRPr="00121AA8">
        <w:rPr>
          <w:rFonts w:ascii="Simplified Arabic" w:hAnsi="Simplified Arabic" w:cs="Simplified Arabic"/>
          <w:sz w:val="28"/>
          <w:szCs w:val="28"/>
          <w:rtl/>
        </w:rPr>
        <w:t>الجدول (5) أن الفقرة (</w:t>
      </w:r>
      <w:r>
        <w:rPr>
          <w:rFonts w:ascii="Simplified Arabic" w:hAnsi="Simplified Arabic" w:cs="Simplified Arabic" w:hint="cs"/>
          <w:sz w:val="28"/>
          <w:szCs w:val="28"/>
          <w:rtl/>
        </w:rPr>
        <w:t>12</w:t>
      </w:r>
      <w:r w:rsidRPr="00121AA8">
        <w:rPr>
          <w:rFonts w:ascii="Simplified Arabic" w:hAnsi="Simplified Arabic" w:cs="Simplified Arabic"/>
          <w:sz w:val="28"/>
          <w:szCs w:val="28"/>
          <w:rtl/>
        </w:rPr>
        <w:t>) والتي نصت على "</w:t>
      </w:r>
      <w:r w:rsidRPr="008C1914">
        <w:rPr>
          <w:rFonts w:ascii="Simplified Arabic" w:hAnsi="Simplified Arabic" w:cs="Simplified Arabic"/>
          <w:sz w:val="28"/>
          <w:szCs w:val="28"/>
          <w:rtl/>
        </w:rPr>
        <w:t>يتلمس الحاجات الإنسانية والاجتماعية للعاملين</w:t>
      </w:r>
      <w:r w:rsidRPr="00121AA8">
        <w:rPr>
          <w:rFonts w:ascii="Simplified Arabic" w:hAnsi="Simplified Arabic" w:cs="Simplified Arabic"/>
          <w:sz w:val="28"/>
          <w:szCs w:val="28"/>
          <w:rtl/>
        </w:rPr>
        <w:t>" قد احتلت المرتبة الأولى بمتوسط حسابي (</w:t>
      </w:r>
      <w:r w:rsidRPr="009445BA">
        <w:rPr>
          <w:rFonts w:ascii="Simplified Arabic" w:hAnsi="Simplified Arabic" w:cs="Simplified Arabic"/>
          <w:sz w:val="28"/>
          <w:szCs w:val="28"/>
          <w:rtl/>
        </w:rPr>
        <w:t>4.</w:t>
      </w:r>
      <w:r>
        <w:rPr>
          <w:rFonts w:ascii="Simplified Arabic" w:hAnsi="Simplified Arabic" w:cs="Simplified Arabic" w:hint="cs"/>
          <w:sz w:val="28"/>
          <w:szCs w:val="28"/>
          <w:rtl/>
        </w:rPr>
        <w:t>25</w:t>
      </w:r>
      <w:r w:rsidRPr="00121AA8">
        <w:rPr>
          <w:rFonts w:ascii="Simplified Arabic" w:hAnsi="Simplified Arabic" w:cs="Simplified Arabic"/>
          <w:sz w:val="28"/>
          <w:szCs w:val="28"/>
          <w:rtl/>
        </w:rPr>
        <w:t>) وانحراف معياري (</w:t>
      </w:r>
      <w:r w:rsidRPr="009445BA">
        <w:rPr>
          <w:rFonts w:ascii="Simplified Arabic" w:hAnsi="Simplified Arabic" w:cs="Simplified Arabic"/>
          <w:sz w:val="28"/>
          <w:szCs w:val="28"/>
          <w:rtl/>
        </w:rPr>
        <w:t>0.</w:t>
      </w:r>
      <w:r>
        <w:rPr>
          <w:rFonts w:ascii="Simplified Arabic" w:hAnsi="Simplified Arabic" w:cs="Simplified Arabic" w:hint="cs"/>
          <w:sz w:val="28"/>
          <w:szCs w:val="28"/>
          <w:rtl/>
        </w:rPr>
        <w:t>78</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Pr>
          <w:rFonts w:ascii="Simplified Arabic" w:hAnsi="Simplified Arabic" w:cs="Simplified Arabic" w:hint="cs"/>
          <w:sz w:val="28"/>
          <w:szCs w:val="28"/>
          <w:rtl/>
        </w:rPr>
        <w:t xml:space="preserve"> جدا</w:t>
      </w:r>
      <w:r w:rsidRPr="00121AA8">
        <w:rPr>
          <w:rFonts w:ascii="Simplified Arabic" w:hAnsi="Simplified Arabic" w:cs="Simplified Arabic"/>
          <w:sz w:val="28"/>
          <w:szCs w:val="28"/>
          <w:rtl/>
        </w:rPr>
        <w:t xml:space="preserve">، وجاءت الفقرة </w:t>
      </w:r>
      <w:r w:rsidRPr="00121AA8">
        <w:rPr>
          <w:rFonts w:ascii="Simplified Arabic" w:hAnsi="Simplified Arabic" w:cs="Simplified Arabic"/>
          <w:sz w:val="28"/>
          <w:szCs w:val="28"/>
          <w:rtl/>
        </w:rPr>
        <w:lastRenderedPageBreak/>
        <w:t>(</w:t>
      </w:r>
      <w:r>
        <w:rPr>
          <w:rFonts w:ascii="Simplified Arabic" w:hAnsi="Simplified Arabic" w:cs="Simplified Arabic" w:hint="cs"/>
          <w:sz w:val="28"/>
          <w:szCs w:val="28"/>
          <w:rtl/>
        </w:rPr>
        <w:t>13</w:t>
      </w:r>
      <w:r w:rsidRPr="00121AA8">
        <w:rPr>
          <w:rFonts w:ascii="Simplified Arabic" w:hAnsi="Simplified Arabic" w:cs="Simplified Arabic"/>
          <w:sz w:val="28"/>
          <w:szCs w:val="28"/>
          <w:rtl/>
        </w:rPr>
        <w:t>) والتي كان نصها "</w:t>
      </w:r>
      <w:r w:rsidRPr="008C1914">
        <w:rPr>
          <w:rFonts w:ascii="Simplified Arabic" w:hAnsi="Simplified Arabic" w:cs="Simplified Arabic"/>
          <w:sz w:val="28"/>
          <w:szCs w:val="28"/>
          <w:rtl/>
        </w:rPr>
        <w:t>يشرك العاملين في عملية صنع واتخاذ القرارات</w:t>
      </w:r>
      <w:r w:rsidRPr="00121AA8">
        <w:rPr>
          <w:rFonts w:ascii="Simplified Arabic" w:hAnsi="Simplified Arabic" w:cs="Simplified Arabic"/>
          <w:sz w:val="28"/>
          <w:szCs w:val="28"/>
          <w:rtl/>
        </w:rPr>
        <w:t>" بالمرتبة الثانية بمتوسط حسابي (4.</w:t>
      </w:r>
      <w:r>
        <w:rPr>
          <w:rFonts w:ascii="Simplified Arabic" w:hAnsi="Simplified Arabic" w:cs="Simplified Arabic" w:hint="cs"/>
          <w:sz w:val="28"/>
          <w:szCs w:val="28"/>
          <w:rtl/>
        </w:rPr>
        <w:t>18</w:t>
      </w:r>
      <w:r w:rsidRPr="00121AA8">
        <w:rPr>
          <w:rFonts w:ascii="Simplified Arabic" w:hAnsi="Simplified Arabic" w:cs="Simplified Arabic"/>
          <w:sz w:val="28"/>
          <w:szCs w:val="28"/>
          <w:rtl/>
        </w:rPr>
        <w:t>) وانحراف معياري (</w:t>
      </w:r>
      <w:r w:rsidRPr="009445BA">
        <w:rPr>
          <w:rFonts w:ascii="Simplified Arabic" w:hAnsi="Simplified Arabic" w:cs="Simplified Arabic"/>
          <w:sz w:val="28"/>
          <w:szCs w:val="28"/>
          <w:rtl/>
        </w:rPr>
        <w:t>0.</w:t>
      </w:r>
      <w:r>
        <w:rPr>
          <w:rFonts w:ascii="Simplified Arabic" w:hAnsi="Simplified Arabic" w:cs="Simplified Arabic" w:hint="cs"/>
          <w:sz w:val="28"/>
          <w:szCs w:val="28"/>
          <w:rtl/>
        </w:rPr>
        <w:t>87</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بينما احتلت الفقرة (</w:t>
      </w:r>
      <w:r>
        <w:rPr>
          <w:rFonts w:ascii="Simplified Arabic" w:hAnsi="Simplified Arabic" w:cs="Simplified Arabic" w:hint="cs"/>
          <w:sz w:val="28"/>
          <w:szCs w:val="28"/>
          <w:rtl/>
        </w:rPr>
        <w:t>17</w:t>
      </w:r>
      <w:r w:rsidRPr="00121AA8">
        <w:rPr>
          <w:rFonts w:ascii="Simplified Arabic" w:hAnsi="Simplified Arabic" w:cs="Simplified Arabic"/>
          <w:sz w:val="28"/>
          <w:szCs w:val="28"/>
          <w:rtl/>
        </w:rPr>
        <w:t>) والتي نصت على "</w:t>
      </w:r>
      <w:r w:rsidRPr="008C1914">
        <w:rPr>
          <w:rFonts w:ascii="Simplified Arabic" w:hAnsi="Simplified Arabic" w:cs="Simplified Arabic"/>
          <w:sz w:val="28"/>
          <w:szCs w:val="28"/>
          <w:rtl/>
        </w:rPr>
        <w:t>يتعامل مع العاملين تعامل الأخوة</w:t>
      </w:r>
      <w:r w:rsidRPr="00121AA8">
        <w:rPr>
          <w:rFonts w:ascii="Simplified Arabic" w:hAnsi="Simplified Arabic" w:cs="Simplified Arabic"/>
          <w:sz w:val="28"/>
          <w:szCs w:val="28"/>
          <w:rtl/>
        </w:rPr>
        <w:t>" المرتبة الأخيرة بمتوسط حسابي (</w:t>
      </w:r>
      <w:r w:rsidRPr="009445BA">
        <w:rPr>
          <w:rFonts w:ascii="Simplified Arabic" w:hAnsi="Simplified Arabic" w:cs="Simplified Arabic"/>
          <w:sz w:val="28"/>
          <w:szCs w:val="28"/>
          <w:rtl/>
        </w:rPr>
        <w:t>3.</w:t>
      </w:r>
      <w:r>
        <w:rPr>
          <w:rFonts w:ascii="Simplified Arabic" w:hAnsi="Simplified Arabic" w:cs="Simplified Arabic" w:hint="cs"/>
          <w:sz w:val="28"/>
          <w:szCs w:val="28"/>
          <w:rtl/>
        </w:rPr>
        <w:t>68</w:t>
      </w:r>
      <w:r w:rsidRPr="00121AA8">
        <w:rPr>
          <w:rFonts w:ascii="Simplified Arabic" w:hAnsi="Simplified Arabic" w:cs="Simplified Arabic"/>
          <w:sz w:val="28"/>
          <w:szCs w:val="28"/>
          <w:rtl/>
        </w:rPr>
        <w:t>) وانحراف معياري (</w:t>
      </w:r>
      <w:r w:rsidRPr="009445BA">
        <w:rPr>
          <w:rFonts w:ascii="Simplified Arabic" w:hAnsi="Simplified Arabic" w:cs="Simplified Arabic"/>
          <w:sz w:val="28"/>
          <w:szCs w:val="28"/>
          <w:rtl/>
        </w:rPr>
        <w:t>1.</w:t>
      </w:r>
      <w:r>
        <w:rPr>
          <w:rFonts w:ascii="Simplified Arabic" w:hAnsi="Simplified Arabic" w:cs="Simplified Arabic" w:hint="cs"/>
          <w:sz w:val="28"/>
          <w:szCs w:val="28"/>
          <w:rtl/>
        </w:rPr>
        <w:t>05</w:t>
      </w:r>
      <w:r w:rsidRPr="00121AA8">
        <w:rPr>
          <w:rFonts w:ascii="Simplified Arabic" w:hAnsi="Simplified Arabic" w:cs="Simplified Arabic"/>
          <w:sz w:val="28"/>
          <w:szCs w:val="28"/>
          <w:rtl/>
        </w:rPr>
        <w:t>) وبدرجة</w:t>
      </w:r>
      <w:r>
        <w:rPr>
          <w:rFonts w:ascii="Simplified Arabic" w:hAnsi="Simplified Arabic" w:cs="Simplified Arabic" w:hint="cs"/>
          <w:sz w:val="28"/>
          <w:szCs w:val="28"/>
          <w:rtl/>
        </w:rPr>
        <w:t xml:space="preserve"> كبيرة</w:t>
      </w:r>
      <w:r w:rsidRPr="00121AA8">
        <w:rPr>
          <w:rFonts w:ascii="Simplified Arabic" w:hAnsi="Simplified Arabic" w:cs="Simplified Arabic"/>
          <w:sz w:val="28"/>
          <w:szCs w:val="28"/>
          <w:rtl/>
        </w:rPr>
        <w:t>، وقد بلغ المتوسط الحسابي لتقديرات أفراد العينة على فقرات هذا المجال ككل (</w:t>
      </w:r>
      <w:r w:rsidRPr="009445BA">
        <w:rPr>
          <w:rFonts w:ascii="Simplified Arabic" w:hAnsi="Simplified Arabic" w:cs="Simplified Arabic"/>
          <w:sz w:val="28"/>
          <w:szCs w:val="28"/>
          <w:rtl/>
        </w:rPr>
        <w:t>3.</w:t>
      </w:r>
      <w:r>
        <w:rPr>
          <w:rFonts w:ascii="Simplified Arabic" w:hAnsi="Simplified Arabic" w:cs="Simplified Arabic" w:hint="cs"/>
          <w:sz w:val="28"/>
          <w:szCs w:val="28"/>
          <w:rtl/>
        </w:rPr>
        <w:t>96</w:t>
      </w:r>
      <w:r w:rsidRPr="00121AA8">
        <w:rPr>
          <w:rFonts w:ascii="Simplified Arabic" w:hAnsi="Simplified Arabic" w:cs="Simplified Arabic"/>
          <w:sz w:val="28"/>
          <w:szCs w:val="28"/>
          <w:rtl/>
        </w:rPr>
        <w:t>) وانحراف معياري (</w:t>
      </w:r>
      <w:r w:rsidRPr="009445BA">
        <w:rPr>
          <w:rFonts w:ascii="Simplified Arabic" w:hAnsi="Simplified Arabic" w:cs="Simplified Arabic"/>
          <w:sz w:val="28"/>
          <w:szCs w:val="28"/>
          <w:rtl/>
        </w:rPr>
        <w:t>0.72</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w:t>
      </w:r>
    </w:p>
    <w:p w14:paraId="31AC7E73" w14:textId="77777777" w:rsidR="00362CFC" w:rsidRPr="00121AA8" w:rsidRDefault="00362CFC" w:rsidP="00362CFC">
      <w:pPr>
        <w:bidi/>
        <w:spacing w:before="100" w:beforeAutospacing="1" w:after="100" w:afterAutospacing="1" w:line="240" w:lineRule="auto"/>
        <w:jc w:val="both"/>
        <w:rPr>
          <w:rFonts w:ascii="Simplified Arabic" w:hAnsi="Simplified Arabic" w:cs="Simplified Arabic"/>
          <w:b/>
          <w:bCs/>
          <w:sz w:val="28"/>
          <w:szCs w:val="28"/>
          <w:rtl/>
        </w:rPr>
      </w:pPr>
      <w:r w:rsidRPr="00121AA8">
        <w:rPr>
          <w:rFonts w:ascii="Simplified Arabic" w:hAnsi="Simplified Arabic" w:cs="Simplified Arabic"/>
          <w:b/>
          <w:bCs/>
          <w:sz w:val="28"/>
          <w:szCs w:val="28"/>
          <w:rtl/>
        </w:rPr>
        <w:t xml:space="preserve">المجال الثالث: </w:t>
      </w:r>
      <w:r w:rsidRPr="009445BA">
        <w:rPr>
          <w:rFonts w:ascii="Simplified Arabic" w:hAnsi="Simplified Arabic" w:cs="Simplified Arabic"/>
          <w:b/>
          <w:bCs/>
          <w:sz w:val="28"/>
          <w:szCs w:val="28"/>
          <w:rtl/>
        </w:rPr>
        <w:t>مجال الطلبة</w:t>
      </w:r>
    </w:p>
    <w:p w14:paraId="417BD027" w14:textId="77777777" w:rsidR="00362CFC" w:rsidRPr="00121AA8" w:rsidRDefault="00362CFC" w:rsidP="00362CFC">
      <w:pPr>
        <w:bidi/>
        <w:spacing w:line="240" w:lineRule="auto"/>
        <w:ind w:firstLine="720"/>
        <w:jc w:val="both"/>
        <w:rPr>
          <w:rFonts w:ascii="Simplified Arabic" w:hAnsi="Simplified Arabic" w:cs="Simplified Arabic"/>
          <w:sz w:val="28"/>
          <w:szCs w:val="28"/>
          <w:rtl/>
        </w:rPr>
      </w:pPr>
      <w:r w:rsidRPr="00121AA8">
        <w:rPr>
          <w:rFonts w:ascii="Simplified Arabic" w:hAnsi="Simplified Arabic" w:cs="Simplified Arabic"/>
          <w:sz w:val="28"/>
          <w:szCs w:val="28"/>
          <w:rtl/>
        </w:rPr>
        <w:t>تم حساب المتوسطات الحسابية والانحرافات المعيارية لتقديرات عينة الدراسة على فقرات هذا المجال،</w:t>
      </w:r>
      <w:r w:rsidRPr="00121AA8">
        <w:rPr>
          <w:rFonts w:ascii="Simplified Arabic" w:hAnsi="Simplified Arabic" w:cs="Simplified Arabic" w:hint="cs"/>
          <w:sz w:val="28"/>
          <w:szCs w:val="28"/>
          <w:rtl/>
        </w:rPr>
        <w:t xml:space="preserve"> </w:t>
      </w:r>
      <w:r w:rsidRPr="00121AA8">
        <w:rPr>
          <w:rFonts w:ascii="Simplified Arabic" w:hAnsi="Simplified Arabic" w:cs="Simplified Arabic"/>
          <w:sz w:val="28"/>
          <w:szCs w:val="28"/>
          <w:rtl/>
        </w:rPr>
        <w:t>حيث كانت كما هي موضحة في الجدول (6).</w:t>
      </w:r>
    </w:p>
    <w:p w14:paraId="45ED41DB" w14:textId="77777777" w:rsidR="00362CFC" w:rsidRPr="00BB33FF" w:rsidRDefault="00362CFC" w:rsidP="00362CFC">
      <w:pPr>
        <w:bidi/>
        <w:spacing w:after="0" w:line="240" w:lineRule="auto"/>
        <w:jc w:val="center"/>
        <w:rPr>
          <w:rFonts w:ascii="Simplified Arabic" w:hAnsi="Simplified Arabic" w:cs="Simplified Arabic"/>
          <w:b/>
          <w:bCs/>
          <w:rtl/>
        </w:rPr>
      </w:pPr>
      <w:r w:rsidRPr="00BB33FF">
        <w:rPr>
          <w:rFonts w:ascii="Simplified Arabic" w:hAnsi="Simplified Arabic" w:cs="Simplified Arabic"/>
          <w:b/>
          <w:bCs/>
          <w:rtl/>
        </w:rPr>
        <w:t>جدول (</w:t>
      </w:r>
      <w:r w:rsidRPr="00BB33FF">
        <w:rPr>
          <w:rFonts w:ascii="Simplified Arabic" w:hAnsi="Simplified Arabic" w:cs="Simplified Arabic"/>
          <w:b/>
          <w:bCs/>
          <w:rtl/>
          <w:lang w:bidi="ar-JO"/>
        </w:rPr>
        <w:t>6</w:t>
      </w:r>
      <w:r w:rsidRPr="00BB33FF">
        <w:rPr>
          <w:rFonts w:ascii="Simplified Arabic" w:hAnsi="Simplified Arabic" w:cs="Simplified Arabic"/>
          <w:b/>
          <w:bCs/>
          <w:rtl/>
        </w:rPr>
        <w:t>)</w:t>
      </w:r>
    </w:p>
    <w:p w14:paraId="3A0458A8" w14:textId="77777777" w:rsidR="00362CFC" w:rsidRPr="00BB33FF" w:rsidRDefault="00362CFC" w:rsidP="00362CFC">
      <w:pPr>
        <w:bidi/>
        <w:spacing w:after="0" w:line="240" w:lineRule="auto"/>
        <w:jc w:val="center"/>
        <w:rPr>
          <w:rFonts w:ascii="Simplified Arabic" w:hAnsi="Simplified Arabic" w:cs="Simplified Arabic"/>
          <w:b/>
          <w:bCs/>
          <w:rtl/>
        </w:rPr>
      </w:pPr>
      <w:r w:rsidRPr="00BB33FF">
        <w:rPr>
          <w:rFonts w:ascii="Simplified Arabic" w:hAnsi="Simplified Arabic" w:cs="Simplified Arabic"/>
          <w:b/>
          <w:bCs/>
          <w:rtl/>
        </w:rPr>
        <w:lastRenderedPageBreak/>
        <w:t xml:space="preserve">المتوسطات الحسابية والانحرافات المعيارية لتقديرات عينة الدراسة على فقرات </w:t>
      </w:r>
      <w:r w:rsidRPr="009445BA">
        <w:rPr>
          <w:rFonts w:ascii="Simplified Arabic" w:hAnsi="Simplified Arabic" w:cs="Simplified Arabic"/>
          <w:b/>
          <w:bCs/>
          <w:rtl/>
          <w:lang w:bidi="ar-JO"/>
        </w:rPr>
        <w:t>مجال الطلبة</w:t>
      </w:r>
      <w:r>
        <w:rPr>
          <w:rFonts w:ascii="Simplified Arabic" w:hAnsi="Simplified Arabic" w:cs="Simplified Arabic" w:hint="cs"/>
          <w:b/>
          <w:bCs/>
          <w:rtl/>
          <w:lang w:bidi="ar-JO"/>
        </w:rPr>
        <w:t xml:space="preserve"> </w:t>
      </w:r>
      <w:r w:rsidRPr="00BB33FF">
        <w:rPr>
          <w:rFonts w:ascii="Simplified Arabic" w:hAnsi="Simplified Arabic" w:cs="Simplified Arabic"/>
          <w:b/>
          <w:bCs/>
          <w:rtl/>
        </w:rPr>
        <w:t>مرتبة تنازلياً</w:t>
      </w:r>
    </w:p>
    <w:tbl>
      <w:tblPr>
        <w:bidiVisual/>
        <w:tblW w:w="9808" w:type="dxa"/>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628"/>
        <w:gridCol w:w="753"/>
        <w:gridCol w:w="5529"/>
        <w:gridCol w:w="992"/>
        <w:gridCol w:w="916"/>
        <w:gridCol w:w="990"/>
      </w:tblGrid>
      <w:tr w:rsidR="00362CFC" w:rsidRPr="00BB33FF" w14:paraId="17EB2C17" w14:textId="77777777" w:rsidTr="00DA3746">
        <w:trPr>
          <w:tblHeader/>
          <w:jc w:val="center"/>
        </w:trPr>
        <w:tc>
          <w:tcPr>
            <w:tcW w:w="628" w:type="dxa"/>
            <w:tcBorders>
              <w:bottom w:val="single" w:sz="12" w:space="0" w:color="auto"/>
            </w:tcBorders>
            <w:hideMark/>
          </w:tcPr>
          <w:p w14:paraId="53CA06A9"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الرتبة</w:t>
            </w:r>
          </w:p>
        </w:tc>
        <w:tc>
          <w:tcPr>
            <w:tcW w:w="753" w:type="dxa"/>
            <w:tcBorders>
              <w:bottom w:val="single" w:sz="12" w:space="0" w:color="auto"/>
            </w:tcBorders>
            <w:vAlign w:val="center"/>
            <w:hideMark/>
          </w:tcPr>
          <w:p w14:paraId="086E753D"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الرقم</w:t>
            </w:r>
          </w:p>
        </w:tc>
        <w:tc>
          <w:tcPr>
            <w:tcW w:w="5529" w:type="dxa"/>
            <w:tcBorders>
              <w:bottom w:val="single" w:sz="12" w:space="0" w:color="auto"/>
            </w:tcBorders>
            <w:vAlign w:val="center"/>
            <w:hideMark/>
          </w:tcPr>
          <w:p w14:paraId="10945199"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الفقرات</w:t>
            </w:r>
          </w:p>
        </w:tc>
        <w:tc>
          <w:tcPr>
            <w:tcW w:w="992" w:type="dxa"/>
            <w:tcBorders>
              <w:bottom w:val="single" w:sz="12" w:space="0" w:color="auto"/>
            </w:tcBorders>
            <w:vAlign w:val="center"/>
            <w:hideMark/>
          </w:tcPr>
          <w:p w14:paraId="250B030C"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المتوسط الحسابي*</w:t>
            </w:r>
          </w:p>
        </w:tc>
        <w:tc>
          <w:tcPr>
            <w:tcW w:w="916" w:type="dxa"/>
            <w:tcBorders>
              <w:bottom w:val="single" w:sz="12" w:space="0" w:color="auto"/>
            </w:tcBorders>
            <w:vAlign w:val="center"/>
            <w:hideMark/>
          </w:tcPr>
          <w:p w14:paraId="32809A22"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الانحراف المعياري</w:t>
            </w:r>
          </w:p>
        </w:tc>
        <w:tc>
          <w:tcPr>
            <w:tcW w:w="990" w:type="dxa"/>
            <w:tcBorders>
              <w:bottom w:val="single" w:sz="12" w:space="0" w:color="auto"/>
            </w:tcBorders>
            <w:vAlign w:val="center"/>
            <w:hideMark/>
          </w:tcPr>
          <w:p w14:paraId="0AA5DBBA" w14:textId="77777777" w:rsidR="00362CFC" w:rsidRPr="00BB33FF" w:rsidRDefault="00362CFC" w:rsidP="00DA3746">
            <w:pPr>
              <w:bidi/>
              <w:spacing w:line="240" w:lineRule="auto"/>
              <w:jc w:val="center"/>
              <w:rPr>
                <w:rFonts w:ascii="Simplified Arabic" w:hAnsi="Simplified Arabic" w:cs="Simplified Arabic"/>
                <w:b/>
                <w:bCs/>
                <w:lang w:bidi="ar-JO"/>
              </w:rPr>
            </w:pPr>
            <w:r>
              <w:rPr>
                <w:rFonts w:ascii="Simplified Arabic" w:hAnsi="Simplified Arabic" w:cs="Simplified Arabic" w:hint="cs"/>
                <w:b/>
                <w:bCs/>
                <w:rtl/>
              </w:rPr>
              <w:t>الدرجة</w:t>
            </w:r>
          </w:p>
        </w:tc>
      </w:tr>
      <w:tr w:rsidR="00362CFC" w:rsidRPr="00BB33FF" w14:paraId="1BF03017" w14:textId="77777777" w:rsidTr="00DA3746">
        <w:trPr>
          <w:jc w:val="center"/>
        </w:trPr>
        <w:tc>
          <w:tcPr>
            <w:tcW w:w="628" w:type="dxa"/>
            <w:tcBorders>
              <w:top w:val="nil"/>
              <w:bottom w:val="nil"/>
            </w:tcBorders>
          </w:tcPr>
          <w:p w14:paraId="340726B4"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1</w:t>
            </w:r>
          </w:p>
        </w:tc>
        <w:tc>
          <w:tcPr>
            <w:tcW w:w="753" w:type="dxa"/>
            <w:tcBorders>
              <w:top w:val="nil"/>
              <w:bottom w:val="nil"/>
            </w:tcBorders>
          </w:tcPr>
          <w:p w14:paraId="116491A6" w14:textId="77777777" w:rsidR="00362CFC" w:rsidRDefault="00362CFC" w:rsidP="00DA3746">
            <w:pPr>
              <w:spacing w:after="0" w:line="240" w:lineRule="auto"/>
            </w:pPr>
            <w:r>
              <w:rPr>
                <w:rtl/>
              </w:rPr>
              <w:t>25</w:t>
            </w:r>
          </w:p>
        </w:tc>
        <w:tc>
          <w:tcPr>
            <w:tcW w:w="5529" w:type="dxa"/>
            <w:tcBorders>
              <w:top w:val="nil"/>
              <w:bottom w:val="nil"/>
            </w:tcBorders>
          </w:tcPr>
          <w:p w14:paraId="5A344101" w14:textId="77777777" w:rsidR="00362CFC" w:rsidRDefault="00362CFC" w:rsidP="00DA3746">
            <w:pPr>
              <w:jc w:val="right"/>
              <w:rPr>
                <w:rtl/>
              </w:rPr>
            </w:pPr>
            <w:r>
              <w:rPr>
                <w:rFonts w:hint="cs"/>
                <w:rtl/>
              </w:rPr>
              <w:t xml:space="preserve">يرتقي بشخصيات الطلبة في جميع الجوانب </w:t>
            </w:r>
          </w:p>
        </w:tc>
        <w:tc>
          <w:tcPr>
            <w:tcW w:w="992" w:type="dxa"/>
            <w:tcBorders>
              <w:top w:val="nil"/>
              <w:bottom w:val="nil"/>
            </w:tcBorders>
          </w:tcPr>
          <w:p w14:paraId="21AEA9F1" w14:textId="77777777" w:rsidR="00362CFC" w:rsidRPr="00ED40B8" w:rsidRDefault="00362CFC" w:rsidP="00DA3746">
            <w:pPr>
              <w:jc w:val="center"/>
            </w:pPr>
            <w:r w:rsidRPr="00ED40B8">
              <w:t>4.25</w:t>
            </w:r>
          </w:p>
        </w:tc>
        <w:tc>
          <w:tcPr>
            <w:tcW w:w="916" w:type="dxa"/>
            <w:tcBorders>
              <w:top w:val="nil"/>
              <w:bottom w:val="nil"/>
            </w:tcBorders>
          </w:tcPr>
          <w:p w14:paraId="44BA4F94" w14:textId="77777777" w:rsidR="00362CFC" w:rsidRPr="00ED40B8" w:rsidRDefault="00362CFC" w:rsidP="00DA3746">
            <w:pPr>
              <w:jc w:val="center"/>
            </w:pPr>
            <w:r>
              <w:rPr>
                <w:rFonts w:hint="cs"/>
                <w:rtl/>
              </w:rPr>
              <w:t>0</w:t>
            </w:r>
            <w:r>
              <w:t>.87</w:t>
            </w:r>
          </w:p>
        </w:tc>
        <w:tc>
          <w:tcPr>
            <w:tcW w:w="990" w:type="dxa"/>
            <w:tcBorders>
              <w:top w:val="nil"/>
              <w:bottom w:val="nil"/>
            </w:tcBorders>
          </w:tcPr>
          <w:p w14:paraId="3A8BB01E" w14:textId="77777777" w:rsidR="00362CFC" w:rsidRPr="005F45F7" w:rsidRDefault="00362CFC" w:rsidP="00DA3746">
            <w:pPr>
              <w:jc w:val="center"/>
              <w:rPr>
                <w:rtl/>
              </w:rPr>
            </w:pPr>
            <w:r>
              <w:rPr>
                <w:rFonts w:hint="cs"/>
                <w:rtl/>
              </w:rPr>
              <w:t>كبيرة حدا</w:t>
            </w:r>
          </w:p>
        </w:tc>
      </w:tr>
      <w:tr w:rsidR="00362CFC" w:rsidRPr="00BB33FF" w14:paraId="77733C35" w14:textId="77777777" w:rsidTr="00DA3746">
        <w:trPr>
          <w:jc w:val="center"/>
        </w:trPr>
        <w:tc>
          <w:tcPr>
            <w:tcW w:w="628" w:type="dxa"/>
            <w:tcBorders>
              <w:top w:val="nil"/>
              <w:bottom w:val="nil"/>
            </w:tcBorders>
          </w:tcPr>
          <w:p w14:paraId="687196E1"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2</w:t>
            </w:r>
          </w:p>
        </w:tc>
        <w:tc>
          <w:tcPr>
            <w:tcW w:w="753" w:type="dxa"/>
            <w:tcBorders>
              <w:top w:val="nil"/>
              <w:bottom w:val="nil"/>
            </w:tcBorders>
          </w:tcPr>
          <w:p w14:paraId="68B61C3D" w14:textId="77777777" w:rsidR="00362CFC" w:rsidRDefault="00362CFC" w:rsidP="00DA3746">
            <w:pPr>
              <w:spacing w:after="0" w:line="240" w:lineRule="auto"/>
            </w:pPr>
            <w:r>
              <w:rPr>
                <w:rtl/>
              </w:rPr>
              <w:t>29</w:t>
            </w:r>
          </w:p>
        </w:tc>
        <w:tc>
          <w:tcPr>
            <w:tcW w:w="5529" w:type="dxa"/>
            <w:tcBorders>
              <w:top w:val="nil"/>
              <w:bottom w:val="nil"/>
            </w:tcBorders>
          </w:tcPr>
          <w:p w14:paraId="2D663C95" w14:textId="77777777" w:rsidR="00362CFC" w:rsidRDefault="00362CFC" w:rsidP="00DA3746">
            <w:pPr>
              <w:jc w:val="right"/>
              <w:rPr>
                <w:rtl/>
              </w:rPr>
            </w:pPr>
            <w:r>
              <w:rPr>
                <w:rFonts w:hint="cs"/>
                <w:rtl/>
              </w:rPr>
              <w:t>يوفر متطلبات سلامة وامن الطلبة</w:t>
            </w:r>
          </w:p>
        </w:tc>
        <w:tc>
          <w:tcPr>
            <w:tcW w:w="992" w:type="dxa"/>
            <w:tcBorders>
              <w:top w:val="nil"/>
              <w:bottom w:val="nil"/>
            </w:tcBorders>
          </w:tcPr>
          <w:p w14:paraId="462EF399" w14:textId="77777777" w:rsidR="00362CFC" w:rsidRPr="00ED40B8" w:rsidRDefault="00362CFC" w:rsidP="00DA3746">
            <w:pPr>
              <w:jc w:val="center"/>
            </w:pPr>
            <w:r w:rsidRPr="00ED40B8">
              <w:t>4.20</w:t>
            </w:r>
          </w:p>
        </w:tc>
        <w:tc>
          <w:tcPr>
            <w:tcW w:w="916" w:type="dxa"/>
            <w:tcBorders>
              <w:top w:val="nil"/>
              <w:bottom w:val="nil"/>
            </w:tcBorders>
          </w:tcPr>
          <w:p w14:paraId="12441BC3" w14:textId="77777777" w:rsidR="00362CFC" w:rsidRPr="00ED40B8" w:rsidRDefault="00362CFC" w:rsidP="00DA3746">
            <w:pPr>
              <w:jc w:val="center"/>
            </w:pPr>
            <w:r>
              <w:rPr>
                <w:rFonts w:hint="cs"/>
                <w:rtl/>
              </w:rPr>
              <w:t>0</w:t>
            </w:r>
            <w:r>
              <w:t>.83</w:t>
            </w:r>
          </w:p>
        </w:tc>
        <w:tc>
          <w:tcPr>
            <w:tcW w:w="990" w:type="dxa"/>
            <w:tcBorders>
              <w:top w:val="nil"/>
              <w:bottom w:val="nil"/>
            </w:tcBorders>
          </w:tcPr>
          <w:p w14:paraId="59E9BFE3" w14:textId="77777777" w:rsidR="00362CFC" w:rsidRDefault="00362CFC" w:rsidP="00DA3746">
            <w:pPr>
              <w:jc w:val="center"/>
            </w:pPr>
            <w:r w:rsidRPr="00AE2D35">
              <w:rPr>
                <w:rtl/>
              </w:rPr>
              <w:t>كبيرة</w:t>
            </w:r>
          </w:p>
        </w:tc>
      </w:tr>
      <w:tr w:rsidR="00362CFC" w:rsidRPr="00BB33FF" w14:paraId="7D2E31D8" w14:textId="77777777" w:rsidTr="00DA3746">
        <w:trPr>
          <w:jc w:val="center"/>
        </w:trPr>
        <w:tc>
          <w:tcPr>
            <w:tcW w:w="628" w:type="dxa"/>
            <w:tcBorders>
              <w:top w:val="nil"/>
              <w:bottom w:val="nil"/>
            </w:tcBorders>
          </w:tcPr>
          <w:p w14:paraId="1AD9A7CE"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3</w:t>
            </w:r>
          </w:p>
        </w:tc>
        <w:tc>
          <w:tcPr>
            <w:tcW w:w="753" w:type="dxa"/>
            <w:tcBorders>
              <w:top w:val="nil"/>
              <w:bottom w:val="nil"/>
            </w:tcBorders>
          </w:tcPr>
          <w:p w14:paraId="2B0748B4" w14:textId="77777777" w:rsidR="00362CFC" w:rsidRDefault="00362CFC" w:rsidP="00DA3746">
            <w:pPr>
              <w:spacing w:after="0" w:line="240" w:lineRule="auto"/>
            </w:pPr>
            <w:r>
              <w:rPr>
                <w:rtl/>
              </w:rPr>
              <w:t>23</w:t>
            </w:r>
          </w:p>
        </w:tc>
        <w:tc>
          <w:tcPr>
            <w:tcW w:w="5529" w:type="dxa"/>
            <w:tcBorders>
              <w:top w:val="nil"/>
              <w:bottom w:val="nil"/>
            </w:tcBorders>
          </w:tcPr>
          <w:p w14:paraId="517CE413" w14:textId="77777777" w:rsidR="00362CFC" w:rsidRDefault="00362CFC" w:rsidP="00DA3746">
            <w:pPr>
              <w:jc w:val="right"/>
              <w:rPr>
                <w:rtl/>
              </w:rPr>
            </w:pPr>
            <w:r>
              <w:rPr>
                <w:rFonts w:hint="cs"/>
                <w:rtl/>
              </w:rPr>
              <w:t>يقف على مسافة واحدة من جميع الطلبة</w:t>
            </w:r>
          </w:p>
        </w:tc>
        <w:tc>
          <w:tcPr>
            <w:tcW w:w="992" w:type="dxa"/>
            <w:tcBorders>
              <w:top w:val="nil"/>
              <w:bottom w:val="nil"/>
            </w:tcBorders>
          </w:tcPr>
          <w:p w14:paraId="3F46A011" w14:textId="77777777" w:rsidR="00362CFC" w:rsidRPr="00ED40B8" w:rsidRDefault="00362CFC" w:rsidP="00DA3746">
            <w:pPr>
              <w:jc w:val="center"/>
            </w:pPr>
            <w:r w:rsidRPr="00ED40B8">
              <w:t>4.12</w:t>
            </w:r>
          </w:p>
        </w:tc>
        <w:tc>
          <w:tcPr>
            <w:tcW w:w="916" w:type="dxa"/>
            <w:tcBorders>
              <w:top w:val="nil"/>
              <w:bottom w:val="nil"/>
            </w:tcBorders>
          </w:tcPr>
          <w:p w14:paraId="13778CFC" w14:textId="77777777" w:rsidR="00362CFC" w:rsidRPr="00ED40B8" w:rsidRDefault="00362CFC" w:rsidP="00DA3746">
            <w:pPr>
              <w:jc w:val="center"/>
            </w:pPr>
            <w:r>
              <w:rPr>
                <w:rFonts w:hint="cs"/>
                <w:rtl/>
              </w:rPr>
              <w:t>0</w:t>
            </w:r>
            <w:r>
              <w:t>.78</w:t>
            </w:r>
          </w:p>
        </w:tc>
        <w:tc>
          <w:tcPr>
            <w:tcW w:w="990" w:type="dxa"/>
            <w:tcBorders>
              <w:top w:val="nil"/>
              <w:bottom w:val="nil"/>
            </w:tcBorders>
          </w:tcPr>
          <w:p w14:paraId="6C686D18" w14:textId="77777777" w:rsidR="00362CFC" w:rsidRDefault="00362CFC" w:rsidP="00DA3746">
            <w:pPr>
              <w:jc w:val="center"/>
            </w:pPr>
            <w:r w:rsidRPr="00AE2D35">
              <w:rPr>
                <w:rtl/>
              </w:rPr>
              <w:t>كبيرة</w:t>
            </w:r>
          </w:p>
        </w:tc>
      </w:tr>
      <w:tr w:rsidR="00362CFC" w:rsidRPr="00BB33FF" w14:paraId="78CFDB34" w14:textId="77777777" w:rsidTr="00DA3746">
        <w:trPr>
          <w:jc w:val="center"/>
        </w:trPr>
        <w:tc>
          <w:tcPr>
            <w:tcW w:w="628" w:type="dxa"/>
            <w:tcBorders>
              <w:top w:val="nil"/>
              <w:bottom w:val="nil"/>
            </w:tcBorders>
          </w:tcPr>
          <w:p w14:paraId="703B1CAF"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4</w:t>
            </w:r>
          </w:p>
        </w:tc>
        <w:tc>
          <w:tcPr>
            <w:tcW w:w="753" w:type="dxa"/>
            <w:tcBorders>
              <w:top w:val="nil"/>
              <w:bottom w:val="nil"/>
            </w:tcBorders>
          </w:tcPr>
          <w:p w14:paraId="26C85119" w14:textId="77777777" w:rsidR="00362CFC" w:rsidRDefault="00362CFC" w:rsidP="00DA3746">
            <w:pPr>
              <w:spacing w:after="0" w:line="240" w:lineRule="auto"/>
            </w:pPr>
            <w:r>
              <w:rPr>
                <w:rtl/>
              </w:rPr>
              <w:t>27</w:t>
            </w:r>
          </w:p>
        </w:tc>
        <w:tc>
          <w:tcPr>
            <w:tcW w:w="5529" w:type="dxa"/>
            <w:tcBorders>
              <w:top w:val="nil"/>
              <w:bottom w:val="nil"/>
            </w:tcBorders>
          </w:tcPr>
          <w:p w14:paraId="6DDBF8BB" w14:textId="77777777" w:rsidR="00362CFC" w:rsidRDefault="00362CFC" w:rsidP="00DA3746">
            <w:pPr>
              <w:jc w:val="right"/>
              <w:rPr>
                <w:rtl/>
              </w:rPr>
            </w:pPr>
            <w:r>
              <w:rPr>
                <w:rFonts w:hint="cs"/>
                <w:rtl/>
              </w:rPr>
              <w:t>يسعى لحل مشكلات الطلبة المختلفة</w:t>
            </w:r>
          </w:p>
        </w:tc>
        <w:tc>
          <w:tcPr>
            <w:tcW w:w="992" w:type="dxa"/>
            <w:tcBorders>
              <w:top w:val="nil"/>
              <w:bottom w:val="nil"/>
            </w:tcBorders>
          </w:tcPr>
          <w:p w14:paraId="2AE2172B" w14:textId="77777777" w:rsidR="00362CFC" w:rsidRPr="00ED40B8" w:rsidRDefault="00362CFC" w:rsidP="00DA3746">
            <w:pPr>
              <w:jc w:val="center"/>
            </w:pPr>
            <w:r w:rsidRPr="00ED40B8">
              <w:t>3.99</w:t>
            </w:r>
          </w:p>
        </w:tc>
        <w:tc>
          <w:tcPr>
            <w:tcW w:w="916" w:type="dxa"/>
            <w:tcBorders>
              <w:top w:val="nil"/>
              <w:bottom w:val="nil"/>
            </w:tcBorders>
          </w:tcPr>
          <w:p w14:paraId="3E9FA290" w14:textId="77777777" w:rsidR="00362CFC" w:rsidRPr="00ED40B8" w:rsidRDefault="00362CFC" w:rsidP="00DA3746">
            <w:pPr>
              <w:jc w:val="center"/>
            </w:pPr>
            <w:r>
              <w:rPr>
                <w:rFonts w:hint="cs"/>
                <w:rtl/>
              </w:rPr>
              <w:t>0</w:t>
            </w:r>
            <w:r>
              <w:t>.82</w:t>
            </w:r>
          </w:p>
        </w:tc>
        <w:tc>
          <w:tcPr>
            <w:tcW w:w="990" w:type="dxa"/>
            <w:tcBorders>
              <w:top w:val="nil"/>
              <w:bottom w:val="nil"/>
            </w:tcBorders>
          </w:tcPr>
          <w:p w14:paraId="0D2C5544" w14:textId="77777777" w:rsidR="00362CFC" w:rsidRDefault="00362CFC" w:rsidP="00DA3746">
            <w:pPr>
              <w:jc w:val="center"/>
            </w:pPr>
            <w:r w:rsidRPr="00AE2D35">
              <w:rPr>
                <w:rtl/>
              </w:rPr>
              <w:t>كبيرة</w:t>
            </w:r>
          </w:p>
        </w:tc>
      </w:tr>
      <w:tr w:rsidR="00362CFC" w:rsidRPr="00BB33FF" w14:paraId="781B8D76" w14:textId="77777777" w:rsidTr="00DA3746">
        <w:trPr>
          <w:jc w:val="center"/>
        </w:trPr>
        <w:tc>
          <w:tcPr>
            <w:tcW w:w="628" w:type="dxa"/>
            <w:tcBorders>
              <w:top w:val="nil"/>
              <w:bottom w:val="nil"/>
            </w:tcBorders>
          </w:tcPr>
          <w:p w14:paraId="5919615C"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5</w:t>
            </w:r>
          </w:p>
        </w:tc>
        <w:tc>
          <w:tcPr>
            <w:tcW w:w="753" w:type="dxa"/>
            <w:tcBorders>
              <w:top w:val="nil"/>
              <w:bottom w:val="nil"/>
            </w:tcBorders>
          </w:tcPr>
          <w:p w14:paraId="3DB8EFD9" w14:textId="77777777" w:rsidR="00362CFC" w:rsidRDefault="00362CFC" w:rsidP="00DA3746">
            <w:pPr>
              <w:spacing w:after="0" w:line="240" w:lineRule="auto"/>
            </w:pPr>
            <w:r>
              <w:rPr>
                <w:rtl/>
              </w:rPr>
              <w:t>22</w:t>
            </w:r>
          </w:p>
        </w:tc>
        <w:tc>
          <w:tcPr>
            <w:tcW w:w="5529" w:type="dxa"/>
            <w:tcBorders>
              <w:top w:val="nil"/>
              <w:bottom w:val="nil"/>
            </w:tcBorders>
          </w:tcPr>
          <w:p w14:paraId="7AD6211C" w14:textId="77777777" w:rsidR="00362CFC" w:rsidRDefault="00362CFC" w:rsidP="00DA3746">
            <w:pPr>
              <w:jc w:val="right"/>
              <w:rPr>
                <w:rtl/>
              </w:rPr>
            </w:pPr>
            <w:r>
              <w:rPr>
                <w:rFonts w:hint="cs"/>
                <w:rtl/>
              </w:rPr>
              <w:t>يراعي أحوال الطلبة</w:t>
            </w:r>
          </w:p>
        </w:tc>
        <w:tc>
          <w:tcPr>
            <w:tcW w:w="992" w:type="dxa"/>
            <w:tcBorders>
              <w:top w:val="nil"/>
              <w:bottom w:val="nil"/>
            </w:tcBorders>
          </w:tcPr>
          <w:p w14:paraId="03C121BE" w14:textId="77777777" w:rsidR="00362CFC" w:rsidRPr="00ED40B8" w:rsidRDefault="00362CFC" w:rsidP="00DA3746">
            <w:pPr>
              <w:jc w:val="center"/>
            </w:pPr>
            <w:r w:rsidRPr="00ED40B8">
              <w:t>3.88</w:t>
            </w:r>
          </w:p>
        </w:tc>
        <w:tc>
          <w:tcPr>
            <w:tcW w:w="916" w:type="dxa"/>
            <w:tcBorders>
              <w:top w:val="nil"/>
              <w:bottom w:val="nil"/>
            </w:tcBorders>
          </w:tcPr>
          <w:p w14:paraId="23381F29" w14:textId="77777777" w:rsidR="00362CFC" w:rsidRPr="00ED40B8" w:rsidRDefault="00362CFC" w:rsidP="00DA3746">
            <w:pPr>
              <w:jc w:val="center"/>
            </w:pPr>
            <w:r>
              <w:rPr>
                <w:rFonts w:hint="cs"/>
                <w:rtl/>
              </w:rPr>
              <w:t>0</w:t>
            </w:r>
            <w:r>
              <w:t>.88</w:t>
            </w:r>
          </w:p>
        </w:tc>
        <w:tc>
          <w:tcPr>
            <w:tcW w:w="990" w:type="dxa"/>
            <w:tcBorders>
              <w:top w:val="nil"/>
              <w:bottom w:val="nil"/>
            </w:tcBorders>
          </w:tcPr>
          <w:p w14:paraId="3B103705" w14:textId="77777777" w:rsidR="00362CFC" w:rsidRDefault="00362CFC" w:rsidP="00DA3746">
            <w:pPr>
              <w:jc w:val="center"/>
            </w:pPr>
            <w:r w:rsidRPr="00AE2D35">
              <w:rPr>
                <w:rtl/>
              </w:rPr>
              <w:t>كبيرة</w:t>
            </w:r>
          </w:p>
        </w:tc>
      </w:tr>
      <w:tr w:rsidR="00362CFC" w:rsidRPr="00BB33FF" w14:paraId="5DFEE461" w14:textId="77777777" w:rsidTr="00DA3746">
        <w:trPr>
          <w:jc w:val="center"/>
        </w:trPr>
        <w:tc>
          <w:tcPr>
            <w:tcW w:w="628" w:type="dxa"/>
            <w:tcBorders>
              <w:top w:val="nil"/>
              <w:bottom w:val="nil"/>
            </w:tcBorders>
          </w:tcPr>
          <w:p w14:paraId="540ECF1E"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5</w:t>
            </w:r>
          </w:p>
        </w:tc>
        <w:tc>
          <w:tcPr>
            <w:tcW w:w="753" w:type="dxa"/>
            <w:tcBorders>
              <w:top w:val="nil"/>
              <w:bottom w:val="nil"/>
            </w:tcBorders>
          </w:tcPr>
          <w:p w14:paraId="572C976D" w14:textId="77777777" w:rsidR="00362CFC" w:rsidRDefault="00362CFC" w:rsidP="00DA3746">
            <w:pPr>
              <w:spacing w:after="0" w:line="240" w:lineRule="auto"/>
            </w:pPr>
            <w:r>
              <w:rPr>
                <w:rtl/>
              </w:rPr>
              <w:t>21</w:t>
            </w:r>
          </w:p>
        </w:tc>
        <w:tc>
          <w:tcPr>
            <w:tcW w:w="5529" w:type="dxa"/>
            <w:tcBorders>
              <w:top w:val="nil"/>
              <w:bottom w:val="nil"/>
            </w:tcBorders>
          </w:tcPr>
          <w:p w14:paraId="64BA0F28" w14:textId="77777777" w:rsidR="00362CFC" w:rsidRDefault="00362CFC" w:rsidP="00DA3746">
            <w:pPr>
              <w:jc w:val="right"/>
              <w:rPr>
                <w:rtl/>
              </w:rPr>
            </w:pPr>
            <w:r>
              <w:rPr>
                <w:rFonts w:hint="cs"/>
                <w:rtl/>
              </w:rPr>
              <w:t>ينشر المحبة بين الطلبة</w:t>
            </w:r>
          </w:p>
        </w:tc>
        <w:tc>
          <w:tcPr>
            <w:tcW w:w="992" w:type="dxa"/>
            <w:tcBorders>
              <w:top w:val="nil"/>
              <w:bottom w:val="nil"/>
            </w:tcBorders>
          </w:tcPr>
          <w:p w14:paraId="50E45436" w14:textId="77777777" w:rsidR="00362CFC" w:rsidRPr="00ED40B8" w:rsidRDefault="00362CFC" w:rsidP="00DA3746">
            <w:pPr>
              <w:jc w:val="center"/>
            </w:pPr>
            <w:r w:rsidRPr="00ED40B8">
              <w:t>3.84</w:t>
            </w:r>
          </w:p>
        </w:tc>
        <w:tc>
          <w:tcPr>
            <w:tcW w:w="916" w:type="dxa"/>
            <w:tcBorders>
              <w:top w:val="nil"/>
              <w:bottom w:val="nil"/>
            </w:tcBorders>
          </w:tcPr>
          <w:p w14:paraId="627F7DEC" w14:textId="77777777" w:rsidR="00362CFC" w:rsidRPr="00ED40B8" w:rsidRDefault="00362CFC" w:rsidP="00DA3746">
            <w:pPr>
              <w:jc w:val="center"/>
            </w:pPr>
            <w:r>
              <w:rPr>
                <w:rFonts w:hint="cs"/>
                <w:rtl/>
              </w:rPr>
              <w:t>0</w:t>
            </w:r>
            <w:r>
              <w:t>.82</w:t>
            </w:r>
          </w:p>
        </w:tc>
        <w:tc>
          <w:tcPr>
            <w:tcW w:w="990" w:type="dxa"/>
            <w:tcBorders>
              <w:top w:val="nil"/>
              <w:bottom w:val="nil"/>
            </w:tcBorders>
          </w:tcPr>
          <w:p w14:paraId="500EAC90" w14:textId="77777777" w:rsidR="00362CFC" w:rsidRDefault="00362CFC" w:rsidP="00DA3746">
            <w:pPr>
              <w:jc w:val="center"/>
            </w:pPr>
            <w:r w:rsidRPr="00AE2D35">
              <w:rPr>
                <w:rtl/>
              </w:rPr>
              <w:t>كبيرة</w:t>
            </w:r>
          </w:p>
        </w:tc>
      </w:tr>
      <w:tr w:rsidR="00362CFC" w:rsidRPr="00BB33FF" w14:paraId="78E74865" w14:textId="77777777" w:rsidTr="00DA3746">
        <w:trPr>
          <w:jc w:val="center"/>
        </w:trPr>
        <w:tc>
          <w:tcPr>
            <w:tcW w:w="628" w:type="dxa"/>
            <w:tcBorders>
              <w:top w:val="nil"/>
              <w:bottom w:val="nil"/>
            </w:tcBorders>
          </w:tcPr>
          <w:p w14:paraId="168C55CD"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7</w:t>
            </w:r>
          </w:p>
        </w:tc>
        <w:tc>
          <w:tcPr>
            <w:tcW w:w="753" w:type="dxa"/>
            <w:tcBorders>
              <w:top w:val="nil"/>
              <w:bottom w:val="nil"/>
            </w:tcBorders>
          </w:tcPr>
          <w:p w14:paraId="20C456EB" w14:textId="77777777" w:rsidR="00362CFC" w:rsidRDefault="00362CFC" w:rsidP="00DA3746">
            <w:pPr>
              <w:spacing w:after="0" w:line="240" w:lineRule="auto"/>
            </w:pPr>
            <w:r>
              <w:rPr>
                <w:rtl/>
              </w:rPr>
              <w:t>28</w:t>
            </w:r>
          </w:p>
        </w:tc>
        <w:tc>
          <w:tcPr>
            <w:tcW w:w="5529" w:type="dxa"/>
            <w:tcBorders>
              <w:top w:val="nil"/>
              <w:bottom w:val="nil"/>
            </w:tcBorders>
          </w:tcPr>
          <w:p w14:paraId="274726C0" w14:textId="77777777" w:rsidR="00362CFC" w:rsidRDefault="00362CFC" w:rsidP="00DA3746">
            <w:pPr>
              <w:jc w:val="right"/>
              <w:rPr>
                <w:rtl/>
              </w:rPr>
            </w:pPr>
            <w:r>
              <w:rPr>
                <w:rFonts w:hint="cs"/>
                <w:rtl/>
              </w:rPr>
              <w:t>بولي اهتماما بالطلبة ذوي الاحتياجات الخاصة</w:t>
            </w:r>
          </w:p>
        </w:tc>
        <w:tc>
          <w:tcPr>
            <w:tcW w:w="992" w:type="dxa"/>
            <w:tcBorders>
              <w:top w:val="nil"/>
              <w:bottom w:val="nil"/>
            </w:tcBorders>
          </w:tcPr>
          <w:p w14:paraId="6FA6621F" w14:textId="77777777" w:rsidR="00362CFC" w:rsidRPr="00ED40B8" w:rsidRDefault="00362CFC" w:rsidP="00DA3746">
            <w:pPr>
              <w:jc w:val="center"/>
            </w:pPr>
            <w:r w:rsidRPr="00ED40B8">
              <w:t>3.84</w:t>
            </w:r>
          </w:p>
        </w:tc>
        <w:tc>
          <w:tcPr>
            <w:tcW w:w="916" w:type="dxa"/>
            <w:tcBorders>
              <w:top w:val="nil"/>
              <w:bottom w:val="nil"/>
            </w:tcBorders>
          </w:tcPr>
          <w:p w14:paraId="5D0F3F50" w14:textId="77777777" w:rsidR="00362CFC" w:rsidRPr="00ED40B8" w:rsidRDefault="00362CFC" w:rsidP="00DA3746">
            <w:pPr>
              <w:jc w:val="center"/>
            </w:pPr>
            <w:r>
              <w:rPr>
                <w:rFonts w:hint="cs"/>
                <w:rtl/>
              </w:rPr>
              <w:t>0</w:t>
            </w:r>
            <w:r>
              <w:t>.82</w:t>
            </w:r>
          </w:p>
        </w:tc>
        <w:tc>
          <w:tcPr>
            <w:tcW w:w="990" w:type="dxa"/>
            <w:tcBorders>
              <w:top w:val="nil"/>
              <w:bottom w:val="nil"/>
            </w:tcBorders>
          </w:tcPr>
          <w:p w14:paraId="2CFCCA3D" w14:textId="77777777" w:rsidR="00362CFC" w:rsidRDefault="00362CFC" w:rsidP="00DA3746">
            <w:pPr>
              <w:jc w:val="center"/>
            </w:pPr>
            <w:r w:rsidRPr="00AE2D35">
              <w:rPr>
                <w:rtl/>
              </w:rPr>
              <w:t>كبيرة</w:t>
            </w:r>
          </w:p>
        </w:tc>
      </w:tr>
      <w:tr w:rsidR="00362CFC" w:rsidRPr="00BB33FF" w14:paraId="17A7898A" w14:textId="77777777" w:rsidTr="00DA3746">
        <w:trPr>
          <w:jc w:val="center"/>
        </w:trPr>
        <w:tc>
          <w:tcPr>
            <w:tcW w:w="628" w:type="dxa"/>
            <w:tcBorders>
              <w:top w:val="nil"/>
              <w:bottom w:val="nil"/>
            </w:tcBorders>
          </w:tcPr>
          <w:p w14:paraId="5BD13A68"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8</w:t>
            </w:r>
          </w:p>
        </w:tc>
        <w:tc>
          <w:tcPr>
            <w:tcW w:w="753" w:type="dxa"/>
            <w:tcBorders>
              <w:top w:val="nil"/>
              <w:bottom w:val="nil"/>
            </w:tcBorders>
          </w:tcPr>
          <w:p w14:paraId="04BAA165" w14:textId="77777777" w:rsidR="00362CFC" w:rsidRDefault="00362CFC" w:rsidP="00DA3746">
            <w:pPr>
              <w:spacing w:after="0" w:line="240" w:lineRule="auto"/>
            </w:pPr>
            <w:r>
              <w:rPr>
                <w:rtl/>
              </w:rPr>
              <w:t>26</w:t>
            </w:r>
          </w:p>
        </w:tc>
        <w:tc>
          <w:tcPr>
            <w:tcW w:w="5529" w:type="dxa"/>
            <w:tcBorders>
              <w:top w:val="nil"/>
              <w:bottom w:val="nil"/>
            </w:tcBorders>
          </w:tcPr>
          <w:p w14:paraId="06CE4B9A" w14:textId="77777777" w:rsidR="00362CFC" w:rsidRDefault="00362CFC" w:rsidP="00DA3746">
            <w:pPr>
              <w:jc w:val="right"/>
              <w:rPr>
                <w:rtl/>
              </w:rPr>
            </w:pPr>
            <w:r>
              <w:rPr>
                <w:rFonts w:hint="cs"/>
                <w:rtl/>
              </w:rPr>
              <w:t>يعزز أداء الطلبة</w:t>
            </w:r>
          </w:p>
        </w:tc>
        <w:tc>
          <w:tcPr>
            <w:tcW w:w="992" w:type="dxa"/>
            <w:tcBorders>
              <w:top w:val="nil"/>
              <w:bottom w:val="nil"/>
            </w:tcBorders>
          </w:tcPr>
          <w:p w14:paraId="3337175B" w14:textId="77777777" w:rsidR="00362CFC" w:rsidRPr="00ED40B8" w:rsidRDefault="00362CFC" w:rsidP="00DA3746">
            <w:pPr>
              <w:jc w:val="center"/>
            </w:pPr>
            <w:r w:rsidRPr="00ED40B8">
              <w:t>3.80</w:t>
            </w:r>
          </w:p>
        </w:tc>
        <w:tc>
          <w:tcPr>
            <w:tcW w:w="916" w:type="dxa"/>
            <w:tcBorders>
              <w:top w:val="nil"/>
              <w:bottom w:val="nil"/>
            </w:tcBorders>
          </w:tcPr>
          <w:p w14:paraId="6387D1AD" w14:textId="77777777" w:rsidR="00362CFC" w:rsidRPr="00ED40B8" w:rsidRDefault="00362CFC" w:rsidP="00DA3746">
            <w:pPr>
              <w:jc w:val="center"/>
            </w:pPr>
            <w:r>
              <w:t>1.09</w:t>
            </w:r>
          </w:p>
        </w:tc>
        <w:tc>
          <w:tcPr>
            <w:tcW w:w="990" w:type="dxa"/>
            <w:tcBorders>
              <w:top w:val="nil"/>
              <w:bottom w:val="nil"/>
            </w:tcBorders>
          </w:tcPr>
          <w:p w14:paraId="6C83CEF5" w14:textId="77777777" w:rsidR="00362CFC" w:rsidRDefault="00362CFC" w:rsidP="00DA3746">
            <w:pPr>
              <w:jc w:val="center"/>
            </w:pPr>
            <w:r w:rsidRPr="00AE2D35">
              <w:rPr>
                <w:rtl/>
              </w:rPr>
              <w:t>كبيرة</w:t>
            </w:r>
          </w:p>
        </w:tc>
      </w:tr>
      <w:tr w:rsidR="00362CFC" w:rsidRPr="00BB33FF" w14:paraId="2EEB84FB" w14:textId="77777777" w:rsidTr="00DA3746">
        <w:trPr>
          <w:jc w:val="center"/>
        </w:trPr>
        <w:tc>
          <w:tcPr>
            <w:tcW w:w="628" w:type="dxa"/>
            <w:tcBorders>
              <w:top w:val="nil"/>
              <w:bottom w:val="nil"/>
            </w:tcBorders>
          </w:tcPr>
          <w:p w14:paraId="1154226A"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9</w:t>
            </w:r>
          </w:p>
        </w:tc>
        <w:tc>
          <w:tcPr>
            <w:tcW w:w="753" w:type="dxa"/>
            <w:tcBorders>
              <w:top w:val="nil"/>
              <w:bottom w:val="nil"/>
            </w:tcBorders>
          </w:tcPr>
          <w:p w14:paraId="63B90796" w14:textId="77777777" w:rsidR="00362CFC" w:rsidRDefault="00362CFC" w:rsidP="00DA3746">
            <w:pPr>
              <w:spacing w:after="0" w:line="240" w:lineRule="auto"/>
            </w:pPr>
            <w:r>
              <w:rPr>
                <w:rtl/>
              </w:rPr>
              <w:t>30</w:t>
            </w:r>
          </w:p>
        </w:tc>
        <w:tc>
          <w:tcPr>
            <w:tcW w:w="5529" w:type="dxa"/>
            <w:tcBorders>
              <w:top w:val="nil"/>
              <w:bottom w:val="nil"/>
            </w:tcBorders>
          </w:tcPr>
          <w:p w14:paraId="4C64DF7B" w14:textId="77777777" w:rsidR="00362CFC" w:rsidRDefault="00362CFC" w:rsidP="00DA3746">
            <w:pPr>
              <w:jc w:val="right"/>
              <w:rPr>
                <w:rtl/>
              </w:rPr>
            </w:pPr>
            <w:r>
              <w:rPr>
                <w:rFonts w:hint="cs"/>
                <w:rtl/>
              </w:rPr>
              <w:t>يعزز العلاقات الإيجابية بين الطلبة والمعلمين</w:t>
            </w:r>
          </w:p>
        </w:tc>
        <w:tc>
          <w:tcPr>
            <w:tcW w:w="992" w:type="dxa"/>
            <w:tcBorders>
              <w:top w:val="nil"/>
              <w:bottom w:val="nil"/>
            </w:tcBorders>
          </w:tcPr>
          <w:p w14:paraId="54DE514B" w14:textId="77777777" w:rsidR="00362CFC" w:rsidRPr="00ED40B8" w:rsidRDefault="00362CFC" w:rsidP="00DA3746">
            <w:pPr>
              <w:jc w:val="center"/>
            </w:pPr>
            <w:r w:rsidRPr="00ED40B8">
              <w:t>3.63</w:t>
            </w:r>
          </w:p>
        </w:tc>
        <w:tc>
          <w:tcPr>
            <w:tcW w:w="916" w:type="dxa"/>
            <w:tcBorders>
              <w:top w:val="nil"/>
              <w:bottom w:val="nil"/>
            </w:tcBorders>
          </w:tcPr>
          <w:p w14:paraId="6FE17B64" w14:textId="77777777" w:rsidR="00362CFC" w:rsidRDefault="00362CFC" w:rsidP="00DA3746">
            <w:pPr>
              <w:jc w:val="center"/>
            </w:pPr>
            <w:r>
              <w:t>1.04</w:t>
            </w:r>
          </w:p>
        </w:tc>
        <w:tc>
          <w:tcPr>
            <w:tcW w:w="990" w:type="dxa"/>
            <w:tcBorders>
              <w:top w:val="nil"/>
              <w:bottom w:val="nil"/>
            </w:tcBorders>
          </w:tcPr>
          <w:p w14:paraId="3847A0AB" w14:textId="77777777" w:rsidR="00362CFC" w:rsidRDefault="00362CFC" w:rsidP="00DA3746">
            <w:pPr>
              <w:jc w:val="center"/>
            </w:pPr>
            <w:r w:rsidRPr="00AE2D35">
              <w:rPr>
                <w:rtl/>
              </w:rPr>
              <w:t>كبيرة</w:t>
            </w:r>
          </w:p>
        </w:tc>
      </w:tr>
      <w:tr w:rsidR="00362CFC" w:rsidRPr="00BB33FF" w14:paraId="2FA1961E" w14:textId="77777777" w:rsidTr="00DA3746">
        <w:trPr>
          <w:jc w:val="center"/>
        </w:trPr>
        <w:tc>
          <w:tcPr>
            <w:tcW w:w="628" w:type="dxa"/>
            <w:tcBorders>
              <w:top w:val="nil"/>
              <w:bottom w:val="nil"/>
            </w:tcBorders>
          </w:tcPr>
          <w:p w14:paraId="1C596841" w14:textId="77777777" w:rsidR="00362CFC" w:rsidRPr="00BB33FF"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10</w:t>
            </w:r>
          </w:p>
        </w:tc>
        <w:tc>
          <w:tcPr>
            <w:tcW w:w="753" w:type="dxa"/>
            <w:tcBorders>
              <w:top w:val="nil"/>
              <w:bottom w:val="nil"/>
            </w:tcBorders>
          </w:tcPr>
          <w:p w14:paraId="2D013BA3" w14:textId="77777777" w:rsidR="00362CFC" w:rsidRDefault="00362CFC" w:rsidP="00DA3746">
            <w:pPr>
              <w:spacing w:after="0" w:line="240" w:lineRule="auto"/>
            </w:pPr>
            <w:r>
              <w:rPr>
                <w:rtl/>
              </w:rPr>
              <w:t>24</w:t>
            </w:r>
          </w:p>
        </w:tc>
        <w:tc>
          <w:tcPr>
            <w:tcW w:w="5529" w:type="dxa"/>
            <w:tcBorders>
              <w:top w:val="nil"/>
              <w:bottom w:val="nil"/>
            </w:tcBorders>
          </w:tcPr>
          <w:p w14:paraId="2359B4A2" w14:textId="77777777" w:rsidR="00362CFC" w:rsidRDefault="00362CFC" w:rsidP="00DA3746">
            <w:pPr>
              <w:jc w:val="right"/>
              <w:rPr>
                <w:rtl/>
              </w:rPr>
            </w:pPr>
            <w:r>
              <w:rPr>
                <w:rFonts w:hint="cs"/>
                <w:rtl/>
              </w:rPr>
              <w:t>يدعم الطلبة نفسيا في المواقف المختلفة</w:t>
            </w:r>
          </w:p>
        </w:tc>
        <w:tc>
          <w:tcPr>
            <w:tcW w:w="992" w:type="dxa"/>
            <w:tcBorders>
              <w:top w:val="nil"/>
              <w:bottom w:val="nil"/>
            </w:tcBorders>
          </w:tcPr>
          <w:p w14:paraId="43736B37" w14:textId="77777777" w:rsidR="00362CFC" w:rsidRPr="00ED40B8" w:rsidRDefault="00362CFC" w:rsidP="00DA3746">
            <w:pPr>
              <w:jc w:val="center"/>
            </w:pPr>
            <w:r w:rsidRPr="00ED40B8">
              <w:t>3.55</w:t>
            </w:r>
          </w:p>
        </w:tc>
        <w:tc>
          <w:tcPr>
            <w:tcW w:w="916" w:type="dxa"/>
            <w:tcBorders>
              <w:top w:val="nil"/>
              <w:bottom w:val="nil"/>
            </w:tcBorders>
          </w:tcPr>
          <w:p w14:paraId="3DE4F7F2" w14:textId="77777777" w:rsidR="00362CFC" w:rsidRPr="00ED40B8" w:rsidRDefault="00362CFC" w:rsidP="00DA3746">
            <w:pPr>
              <w:jc w:val="center"/>
            </w:pPr>
            <w:r>
              <w:t>1.09</w:t>
            </w:r>
          </w:p>
        </w:tc>
        <w:tc>
          <w:tcPr>
            <w:tcW w:w="990" w:type="dxa"/>
            <w:tcBorders>
              <w:top w:val="nil"/>
              <w:bottom w:val="nil"/>
            </w:tcBorders>
          </w:tcPr>
          <w:p w14:paraId="1408C606" w14:textId="77777777" w:rsidR="00362CFC" w:rsidRDefault="00362CFC" w:rsidP="00DA3746">
            <w:pPr>
              <w:jc w:val="center"/>
            </w:pPr>
            <w:r w:rsidRPr="00AE2D35">
              <w:rPr>
                <w:rtl/>
              </w:rPr>
              <w:t>كبيرة</w:t>
            </w:r>
          </w:p>
        </w:tc>
      </w:tr>
      <w:tr w:rsidR="00362CFC" w:rsidRPr="00BB33FF" w14:paraId="35BEA577" w14:textId="77777777" w:rsidTr="00DA3746">
        <w:trPr>
          <w:jc w:val="center"/>
        </w:trPr>
        <w:tc>
          <w:tcPr>
            <w:tcW w:w="628" w:type="dxa"/>
          </w:tcPr>
          <w:p w14:paraId="6508D0BE" w14:textId="77777777" w:rsidR="00362CFC" w:rsidRPr="00BB33FF" w:rsidRDefault="00362CFC" w:rsidP="00DA3746">
            <w:pPr>
              <w:bidi/>
              <w:spacing w:line="240" w:lineRule="auto"/>
              <w:jc w:val="center"/>
              <w:rPr>
                <w:rFonts w:ascii="Simplified Arabic" w:hAnsi="Simplified Arabic" w:cs="Simplified Arabic"/>
                <w:b/>
                <w:bCs/>
                <w:lang w:bidi="ar-JO"/>
              </w:rPr>
            </w:pPr>
          </w:p>
        </w:tc>
        <w:tc>
          <w:tcPr>
            <w:tcW w:w="6282" w:type="dxa"/>
            <w:gridSpan w:val="2"/>
            <w:vAlign w:val="center"/>
            <w:hideMark/>
          </w:tcPr>
          <w:p w14:paraId="1E3CECAE" w14:textId="77777777" w:rsidR="00362CFC" w:rsidRPr="00BB33FF" w:rsidRDefault="00362CFC" w:rsidP="00DA3746">
            <w:pPr>
              <w:bidi/>
              <w:spacing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المجال ككل</w:t>
            </w:r>
          </w:p>
        </w:tc>
        <w:tc>
          <w:tcPr>
            <w:tcW w:w="992" w:type="dxa"/>
          </w:tcPr>
          <w:p w14:paraId="22509904" w14:textId="77777777" w:rsidR="00362CFC" w:rsidRPr="00A14214" w:rsidRDefault="00362CFC" w:rsidP="00DA3746">
            <w:pPr>
              <w:jc w:val="center"/>
            </w:pPr>
            <w:r w:rsidRPr="00A14214">
              <w:t>3.91</w:t>
            </w:r>
          </w:p>
        </w:tc>
        <w:tc>
          <w:tcPr>
            <w:tcW w:w="916" w:type="dxa"/>
          </w:tcPr>
          <w:p w14:paraId="090B0513" w14:textId="77777777" w:rsidR="00362CFC" w:rsidRDefault="00362CFC" w:rsidP="00DA3746">
            <w:pPr>
              <w:jc w:val="center"/>
            </w:pPr>
            <w:r>
              <w:rPr>
                <w:rFonts w:hint="cs"/>
                <w:rtl/>
              </w:rPr>
              <w:t>0</w:t>
            </w:r>
            <w:r>
              <w:t>.59</w:t>
            </w:r>
          </w:p>
        </w:tc>
        <w:tc>
          <w:tcPr>
            <w:tcW w:w="990" w:type="dxa"/>
          </w:tcPr>
          <w:p w14:paraId="06CE5C7C" w14:textId="77777777" w:rsidR="00362CFC" w:rsidRDefault="00362CFC" w:rsidP="00DA3746">
            <w:pPr>
              <w:jc w:val="center"/>
            </w:pPr>
            <w:r w:rsidRPr="00757B54">
              <w:rPr>
                <w:rtl/>
              </w:rPr>
              <w:t>كبيرة</w:t>
            </w:r>
          </w:p>
        </w:tc>
      </w:tr>
    </w:tbl>
    <w:p w14:paraId="6DDE8458" w14:textId="77777777" w:rsidR="00362CFC" w:rsidRPr="00BB33FF" w:rsidRDefault="00362CFC" w:rsidP="00362CFC">
      <w:pPr>
        <w:bidi/>
        <w:spacing w:line="240" w:lineRule="auto"/>
        <w:ind w:firstLine="360"/>
        <w:jc w:val="lowKashida"/>
        <w:rPr>
          <w:rFonts w:ascii="Simplified Arabic" w:hAnsi="Simplified Arabic" w:cs="Simplified Arabic"/>
          <w:rtl/>
        </w:rPr>
      </w:pPr>
      <w:r w:rsidRPr="00BB33FF">
        <w:rPr>
          <w:rFonts w:ascii="Simplified Arabic" w:hAnsi="Simplified Arabic" w:cs="Simplified Arabic"/>
          <w:rtl/>
        </w:rPr>
        <w:t>* الدرجة العظمى من (</w:t>
      </w:r>
      <w:r w:rsidRPr="00BB33FF">
        <w:rPr>
          <w:rFonts w:ascii="Simplified Arabic" w:hAnsi="Simplified Arabic" w:cs="Simplified Arabic"/>
        </w:rPr>
        <w:t>5</w:t>
      </w:r>
      <w:r w:rsidRPr="00BB33FF">
        <w:rPr>
          <w:rFonts w:ascii="Simplified Arabic" w:hAnsi="Simplified Arabic" w:cs="Simplified Arabic"/>
          <w:rtl/>
        </w:rPr>
        <w:t>)</w:t>
      </w:r>
    </w:p>
    <w:p w14:paraId="0C881411" w14:textId="77777777" w:rsidR="00362CFC"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r w:rsidRPr="00121AA8">
        <w:rPr>
          <w:rFonts w:ascii="Simplified Arabic" w:hAnsi="Simplified Arabic" w:cs="Simplified Arabic"/>
          <w:sz w:val="28"/>
          <w:szCs w:val="28"/>
          <w:rtl/>
        </w:rPr>
        <w:lastRenderedPageBreak/>
        <w:t>يبين</w:t>
      </w:r>
      <w:r w:rsidRPr="00121AA8">
        <w:rPr>
          <w:rFonts w:ascii="Simplified Arabic" w:hAnsi="Simplified Arabic" w:cs="Simplified Arabic"/>
          <w:sz w:val="28"/>
          <w:szCs w:val="28"/>
        </w:rPr>
        <w:t xml:space="preserve"> </w:t>
      </w:r>
      <w:r w:rsidRPr="00121AA8">
        <w:rPr>
          <w:rFonts w:ascii="Simplified Arabic" w:hAnsi="Simplified Arabic" w:cs="Simplified Arabic"/>
          <w:sz w:val="28"/>
          <w:szCs w:val="28"/>
          <w:rtl/>
        </w:rPr>
        <w:t>الجدول (6) أن الفقرة (</w:t>
      </w:r>
      <w:r>
        <w:rPr>
          <w:rFonts w:ascii="Simplified Arabic" w:hAnsi="Simplified Arabic" w:cs="Simplified Arabic" w:hint="cs"/>
          <w:sz w:val="28"/>
          <w:szCs w:val="28"/>
          <w:rtl/>
        </w:rPr>
        <w:t>25</w:t>
      </w:r>
      <w:r w:rsidRPr="00121AA8">
        <w:rPr>
          <w:rFonts w:ascii="Simplified Arabic" w:hAnsi="Simplified Arabic" w:cs="Simplified Arabic"/>
          <w:sz w:val="28"/>
          <w:szCs w:val="28"/>
          <w:rtl/>
        </w:rPr>
        <w:t>) والتي نصت على "</w:t>
      </w:r>
      <w:r w:rsidRPr="008C1914">
        <w:rPr>
          <w:rFonts w:ascii="Simplified Arabic" w:hAnsi="Simplified Arabic" w:cs="Simplified Arabic"/>
          <w:sz w:val="28"/>
          <w:szCs w:val="28"/>
          <w:rtl/>
        </w:rPr>
        <w:t>يرتقي</w:t>
      </w:r>
      <w:r>
        <w:rPr>
          <w:rFonts w:ascii="Simplified Arabic" w:hAnsi="Simplified Arabic" w:cs="Simplified Arabic"/>
          <w:sz w:val="28"/>
          <w:szCs w:val="28"/>
          <w:rtl/>
        </w:rPr>
        <w:t xml:space="preserve"> بشخصيات الطلبة في جميع الجوانب</w:t>
      </w:r>
      <w:r w:rsidRPr="00121AA8">
        <w:rPr>
          <w:rFonts w:ascii="Simplified Arabic" w:hAnsi="Simplified Arabic" w:cs="Simplified Arabic"/>
          <w:sz w:val="28"/>
          <w:szCs w:val="28"/>
          <w:rtl/>
        </w:rPr>
        <w:t>" قد احتلت المرتبة الأولى بمتوسط حسابي (</w:t>
      </w:r>
      <w:r w:rsidRPr="00E96BBF">
        <w:rPr>
          <w:rFonts w:ascii="Simplified Arabic" w:hAnsi="Simplified Arabic" w:cs="Simplified Arabic"/>
          <w:sz w:val="28"/>
          <w:szCs w:val="28"/>
          <w:rtl/>
        </w:rPr>
        <w:t>4.25</w:t>
      </w:r>
      <w:r w:rsidRPr="00121AA8">
        <w:rPr>
          <w:rFonts w:ascii="Simplified Arabic" w:hAnsi="Simplified Arabic" w:cs="Simplified Arabic"/>
          <w:sz w:val="28"/>
          <w:szCs w:val="28"/>
          <w:rtl/>
        </w:rPr>
        <w:t>) وانحراف معياري (</w:t>
      </w:r>
      <w:r w:rsidRPr="00E96BBF">
        <w:rPr>
          <w:rFonts w:ascii="Simplified Arabic" w:hAnsi="Simplified Arabic" w:cs="Simplified Arabic"/>
          <w:sz w:val="28"/>
          <w:szCs w:val="28"/>
          <w:rtl/>
        </w:rPr>
        <w:t>0.</w:t>
      </w:r>
      <w:r>
        <w:rPr>
          <w:rFonts w:ascii="Simplified Arabic" w:hAnsi="Simplified Arabic" w:cs="Simplified Arabic" w:hint="cs"/>
          <w:sz w:val="28"/>
          <w:szCs w:val="28"/>
          <w:rtl/>
        </w:rPr>
        <w:t>87</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Pr>
          <w:rFonts w:ascii="Simplified Arabic" w:hAnsi="Simplified Arabic" w:cs="Simplified Arabic" w:hint="cs"/>
          <w:sz w:val="28"/>
          <w:szCs w:val="28"/>
          <w:rtl/>
        </w:rPr>
        <w:t xml:space="preserve"> جدا</w:t>
      </w:r>
      <w:r w:rsidRPr="00121AA8">
        <w:rPr>
          <w:rFonts w:ascii="Simplified Arabic" w:hAnsi="Simplified Arabic" w:cs="Simplified Arabic"/>
          <w:sz w:val="28"/>
          <w:szCs w:val="28"/>
          <w:rtl/>
        </w:rPr>
        <w:t>، وجاءت الفقرة (</w:t>
      </w:r>
      <w:r>
        <w:rPr>
          <w:rFonts w:ascii="Simplified Arabic" w:hAnsi="Simplified Arabic" w:cs="Simplified Arabic" w:hint="cs"/>
          <w:sz w:val="28"/>
          <w:szCs w:val="28"/>
          <w:rtl/>
        </w:rPr>
        <w:t>29</w:t>
      </w:r>
      <w:r w:rsidRPr="00121AA8">
        <w:rPr>
          <w:rFonts w:ascii="Simplified Arabic" w:hAnsi="Simplified Arabic" w:cs="Simplified Arabic"/>
          <w:sz w:val="28"/>
          <w:szCs w:val="28"/>
          <w:rtl/>
        </w:rPr>
        <w:t>) والتي كان نصها "</w:t>
      </w:r>
      <w:r w:rsidRPr="008C1914">
        <w:rPr>
          <w:rFonts w:ascii="Simplified Arabic" w:hAnsi="Simplified Arabic" w:cs="Simplified Arabic"/>
          <w:sz w:val="28"/>
          <w:szCs w:val="28"/>
          <w:rtl/>
        </w:rPr>
        <w:t>يوفر متطلبات سلامة وامن الطلبة</w:t>
      </w:r>
      <w:r w:rsidRPr="00121AA8">
        <w:rPr>
          <w:rFonts w:ascii="Simplified Arabic" w:hAnsi="Simplified Arabic" w:cs="Simplified Arabic"/>
          <w:sz w:val="28"/>
          <w:szCs w:val="28"/>
          <w:rtl/>
        </w:rPr>
        <w:t>" بالمرتبة الثانية بمتوسط حسابي (</w:t>
      </w:r>
      <w:r w:rsidRPr="00E96BBF">
        <w:rPr>
          <w:rFonts w:ascii="Simplified Arabic" w:hAnsi="Simplified Arabic" w:cs="Simplified Arabic"/>
          <w:sz w:val="28"/>
          <w:szCs w:val="28"/>
          <w:rtl/>
        </w:rPr>
        <w:t>4.</w:t>
      </w:r>
      <w:r>
        <w:rPr>
          <w:rFonts w:ascii="Simplified Arabic" w:hAnsi="Simplified Arabic" w:cs="Simplified Arabic" w:hint="cs"/>
          <w:sz w:val="28"/>
          <w:szCs w:val="28"/>
          <w:rtl/>
        </w:rPr>
        <w:t>20</w:t>
      </w:r>
      <w:r w:rsidRPr="00121AA8">
        <w:rPr>
          <w:rFonts w:ascii="Simplified Arabic" w:hAnsi="Simplified Arabic" w:cs="Simplified Arabic"/>
          <w:sz w:val="28"/>
          <w:szCs w:val="28"/>
          <w:rtl/>
        </w:rPr>
        <w:t>) وانحراف معياري (</w:t>
      </w:r>
      <w:r w:rsidRPr="00E96BBF">
        <w:rPr>
          <w:rFonts w:ascii="Simplified Arabic" w:hAnsi="Simplified Arabic" w:cs="Simplified Arabic"/>
          <w:sz w:val="28"/>
          <w:szCs w:val="28"/>
          <w:rtl/>
        </w:rPr>
        <w:t>0.8</w:t>
      </w:r>
      <w:r>
        <w:rPr>
          <w:rFonts w:ascii="Simplified Arabic" w:hAnsi="Simplified Arabic" w:cs="Simplified Arabic" w:hint="cs"/>
          <w:sz w:val="28"/>
          <w:szCs w:val="28"/>
          <w:rtl/>
        </w:rPr>
        <w:t>3</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بينما احتلت الفقرة (</w:t>
      </w:r>
      <w:r>
        <w:rPr>
          <w:rFonts w:ascii="Simplified Arabic" w:hAnsi="Simplified Arabic" w:cs="Simplified Arabic" w:hint="cs"/>
          <w:sz w:val="28"/>
          <w:szCs w:val="28"/>
          <w:rtl/>
        </w:rPr>
        <w:t>24</w:t>
      </w:r>
      <w:r w:rsidRPr="00121AA8">
        <w:rPr>
          <w:rFonts w:ascii="Simplified Arabic" w:hAnsi="Simplified Arabic" w:cs="Simplified Arabic"/>
          <w:sz w:val="28"/>
          <w:szCs w:val="28"/>
          <w:rtl/>
        </w:rPr>
        <w:t>) والتي نصت على "</w:t>
      </w:r>
      <w:r w:rsidRPr="008D6C6C">
        <w:rPr>
          <w:rFonts w:ascii="Simplified Arabic" w:hAnsi="Simplified Arabic" w:cs="Simplified Arabic"/>
          <w:sz w:val="28"/>
          <w:szCs w:val="28"/>
          <w:rtl/>
        </w:rPr>
        <w:t>يدعم الطلبة نفسيا في المواقف المختلفة</w:t>
      </w:r>
      <w:r w:rsidRPr="00121AA8">
        <w:rPr>
          <w:rFonts w:ascii="Simplified Arabic" w:hAnsi="Simplified Arabic" w:cs="Simplified Arabic"/>
          <w:sz w:val="28"/>
          <w:szCs w:val="28"/>
          <w:rtl/>
        </w:rPr>
        <w:t>" المرتبة الأخيرة بمتوسط حسابي (</w:t>
      </w:r>
      <w:r w:rsidRPr="006840AA">
        <w:rPr>
          <w:rFonts w:ascii="Simplified Arabic" w:hAnsi="Simplified Arabic" w:cs="Simplified Arabic"/>
          <w:sz w:val="28"/>
          <w:szCs w:val="28"/>
          <w:rtl/>
        </w:rPr>
        <w:t>3.</w:t>
      </w:r>
      <w:r>
        <w:rPr>
          <w:rFonts w:ascii="Simplified Arabic" w:hAnsi="Simplified Arabic" w:cs="Simplified Arabic" w:hint="cs"/>
          <w:sz w:val="28"/>
          <w:szCs w:val="28"/>
          <w:rtl/>
        </w:rPr>
        <w:t>55</w:t>
      </w:r>
      <w:r w:rsidRPr="00121AA8">
        <w:rPr>
          <w:rFonts w:ascii="Simplified Arabic" w:hAnsi="Simplified Arabic" w:cs="Simplified Arabic"/>
          <w:sz w:val="28"/>
          <w:szCs w:val="28"/>
          <w:rtl/>
        </w:rPr>
        <w:t>) وانحراف معياري (</w:t>
      </w:r>
      <w:r w:rsidRPr="006840AA">
        <w:rPr>
          <w:rFonts w:ascii="Simplified Arabic" w:hAnsi="Simplified Arabic" w:cs="Simplified Arabic"/>
          <w:sz w:val="28"/>
          <w:szCs w:val="28"/>
          <w:rtl/>
        </w:rPr>
        <w:t>1.0</w:t>
      </w:r>
      <w:r>
        <w:rPr>
          <w:rFonts w:ascii="Simplified Arabic" w:hAnsi="Simplified Arabic" w:cs="Simplified Arabic" w:hint="cs"/>
          <w:sz w:val="28"/>
          <w:szCs w:val="28"/>
          <w:rtl/>
        </w:rPr>
        <w:t>9</w:t>
      </w:r>
      <w:r w:rsidRPr="00121AA8">
        <w:rPr>
          <w:rFonts w:ascii="Simplified Arabic" w:hAnsi="Simplified Arabic" w:cs="Simplified Arabic"/>
          <w:sz w:val="28"/>
          <w:szCs w:val="28"/>
          <w:rtl/>
        </w:rPr>
        <w:t xml:space="preserve">) وبدرجة </w:t>
      </w:r>
      <w:r>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وقد بلغ المتوسط الحسابي لتقديرات أفراد العينة على فقرات هذا المجال ككل (</w:t>
      </w:r>
      <w:r w:rsidRPr="006840AA">
        <w:rPr>
          <w:rFonts w:ascii="Simplified Arabic" w:hAnsi="Simplified Arabic" w:cs="Simplified Arabic"/>
          <w:sz w:val="28"/>
          <w:szCs w:val="28"/>
          <w:rtl/>
        </w:rPr>
        <w:t>3.</w:t>
      </w:r>
      <w:r>
        <w:rPr>
          <w:rFonts w:ascii="Simplified Arabic" w:hAnsi="Simplified Arabic" w:cs="Simplified Arabic" w:hint="cs"/>
          <w:sz w:val="28"/>
          <w:szCs w:val="28"/>
          <w:rtl/>
        </w:rPr>
        <w:t>91</w:t>
      </w:r>
      <w:r w:rsidRPr="00121AA8">
        <w:rPr>
          <w:rFonts w:ascii="Simplified Arabic" w:hAnsi="Simplified Arabic" w:cs="Simplified Arabic"/>
          <w:sz w:val="28"/>
          <w:szCs w:val="28"/>
          <w:rtl/>
        </w:rPr>
        <w:t>) وانحراف معياري (</w:t>
      </w:r>
      <w:r w:rsidRPr="006840AA">
        <w:rPr>
          <w:rFonts w:ascii="Simplified Arabic" w:hAnsi="Simplified Arabic" w:cs="Simplified Arabic"/>
          <w:sz w:val="28"/>
          <w:szCs w:val="28"/>
          <w:rtl/>
        </w:rPr>
        <w:t>0.</w:t>
      </w:r>
      <w:r>
        <w:rPr>
          <w:rFonts w:ascii="Simplified Arabic" w:hAnsi="Simplified Arabic" w:cs="Simplified Arabic" w:hint="cs"/>
          <w:sz w:val="28"/>
          <w:szCs w:val="28"/>
          <w:rtl/>
        </w:rPr>
        <w:t>59</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w:t>
      </w:r>
    </w:p>
    <w:p w14:paraId="5B767976"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p>
    <w:p w14:paraId="6B1E80ED" w14:textId="77777777" w:rsidR="00362CFC" w:rsidRPr="00121AA8" w:rsidRDefault="00362CFC" w:rsidP="00362CFC">
      <w:pPr>
        <w:bidi/>
        <w:spacing w:before="100" w:beforeAutospacing="1" w:after="100" w:afterAutospacing="1" w:line="240" w:lineRule="auto"/>
        <w:jc w:val="both"/>
        <w:rPr>
          <w:rFonts w:ascii="Simplified Arabic" w:hAnsi="Simplified Arabic" w:cs="Simplified Arabic"/>
          <w:b/>
          <w:bCs/>
          <w:sz w:val="28"/>
          <w:szCs w:val="28"/>
          <w:rtl/>
        </w:rPr>
      </w:pPr>
      <w:r w:rsidRPr="00121AA8">
        <w:rPr>
          <w:rFonts w:ascii="Simplified Arabic" w:hAnsi="Simplified Arabic" w:cs="Simplified Arabic"/>
          <w:sz w:val="28"/>
          <w:szCs w:val="28"/>
          <w:rtl/>
        </w:rPr>
        <w:t xml:space="preserve"> </w:t>
      </w:r>
      <w:r w:rsidRPr="00121AA8">
        <w:rPr>
          <w:rFonts w:ascii="Simplified Arabic" w:hAnsi="Simplified Arabic" w:cs="Simplified Arabic"/>
          <w:b/>
          <w:bCs/>
          <w:sz w:val="28"/>
          <w:szCs w:val="28"/>
          <w:rtl/>
        </w:rPr>
        <w:t xml:space="preserve">المجال </w:t>
      </w:r>
      <w:r>
        <w:rPr>
          <w:rFonts w:ascii="Simplified Arabic" w:hAnsi="Simplified Arabic" w:cs="Simplified Arabic" w:hint="cs"/>
          <w:b/>
          <w:bCs/>
          <w:sz w:val="28"/>
          <w:szCs w:val="28"/>
          <w:rtl/>
        </w:rPr>
        <w:t>الرابع</w:t>
      </w:r>
      <w:r w:rsidRPr="00121AA8">
        <w:rPr>
          <w:rFonts w:ascii="Simplified Arabic" w:hAnsi="Simplified Arabic" w:cs="Simplified Arabic"/>
          <w:b/>
          <w:bCs/>
          <w:sz w:val="28"/>
          <w:szCs w:val="28"/>
          <w:rtl/>
        </w:rPr>
        <w:t xml:space="preserve">: </w:t>
      </w:r>
      <w:r w:rsidRPr="006840AA">
        <w:rPr>
          <w:rFonts w:ascii="Simplified Arabic" w:hAnsi="Simplified Arabic" w:cs="Simplified Arabic"/>
          <w:b/>
          <w:bCs/>
          <w:color w:val="000000"/>
          <w:sz w:val="28"/>
          <w:szCs w:val="28"/>
          <w:rtl/>
          <w:lang w:eastAsia="ar-SA"/>
        </w:rPr>
        <w:t>مجال أولياء الأمور</w:t>
      </w:r>
    </w:p>
    <w:p w14:paraId="0C44F4DE" w14:textId="77777777" w:rsidR="00362CFC" w:rsidRPr="00121AA8" w:rsidRDefault="00362CFC" w:rsidP="00362CFC">
      <w:pPr>
        <w:bidi/>
        <w:spacing w:line="240" w:lineRule="auto"/>
        <w:ind w:firstLine="720"/>
        <w:jc w:val="both"/>
        <w:rPr>
          <w:rFonts w:ascii="Simplified Arabic" w:hAnsi="Simplified Arabic" w:cs="Simplified Arabic"/>
          <w:sz w:val="28"/>
          <w:szCs w:val="28"/>
          <w:rtl/>
        </w:rPr>
      </w:pPr>
      <w:r w:rsidRPr="00121AA8">
        <w:rPr>
          <w:rFonts w:ascii="Simplified Arabic" w:hAnsi="Simplified Arabic" w:cs="Simplified Arabic"/>
          <w:sz w:val="28"/>
          <w:szCs w:val="28"/>
          <w:rtl/>
        </w:rPr>
        <w:lastRenderedPageBreak/>
        <w:t>تم حساب المتوسطات الحسابية والانحرافات المعيارية لتقديرات عينة الدراسة على فقرات هذا المجال،</w:t>
      </w:r>
      <w:r w:rsidRPr="00121AA8">
        <w:rPr>
          <w:rFonts w:ascii="Simplified Arabic" w:hAnsi="Simplified Arabic" w:cs="Simplified Arabic" w:hint="cs"/>
          <w:sz w:val="28"/>
          <w:szCs w:val="28"/>
          <w:rtl/>
        </w:rPr>
        <w:t xml:space="preserve"> </w:t>
      </w:r>
      <w:r w:rsidRPr="00121AA8">
        <w:rPr>
          <w:rFonts w:ascii="Simplified Arabic" w:hAnsi="Simplified Arabic" w:cs="Simplified Arabic"/>
          <w:sz w:val="28"/>
          <w:szCs w:val="28"/>
          <w:rtl/>
        </w:rPr>
        <w:t>حيث كانت كما هي موضحة في الجدول (</w:t>
      </w:r>
      <w:r>
        <w:rPr>
          <w:rFonts w:ascii="Simplified Arabic" w:hAnsi="Simplified Arabic" w:cs="Simplified Arabic" w:hint="cs"/>
          <w:sz w:val="28"/>
          <w:szCs w:val="28"/>
          <w:rtl/>
        </w:rPr>
        <w:t>7</w:t>
      </w:r>
      <w:r w:rsidRPr="00121AA8">
        <w:rPr>
          <w:rFonts w:ascii="Simplified Arabic" w:hAnsi="Simplified Arabic" w:cs="Simplified Arabic"/>
          <w:sz w:val="28"/>
          <w:szCs w:val="28"/>
          <w:rtl/>
        </w:rPr>
        <w:t>).</w:t>
      </w:r>
    </w:p>
    <w:p w14:paraId="4C72AA5C" w14:textId="77777777" w:rsidR="00362CFC" w:rsidRPr="00121AA8" w:rsidRDefault="00362CFC" w:rsidP="00362CFC">
      <w:pPr>
        <w:bidi/>
        <w:spacing w:after="0" w:line="240" w:lineRule="auto"/>
        <w:jc w:val="center"/>
        <w:rPr>
          <w:rFonts w:ascii="Simplified Arabic" w:hAnsi="Simplified Arabic" w:cs="Simplified Arabic"/>
          <w:b/>
          <w:bCs/>
          <w:rtl/>
        </w:rPr>
      </w:pPr>
      <w:r w:rsidRPr="00121AA8">
        <w:rPr>
          <w:rFonts w:ascii="Simplified Arabic" w:hAnsi="Simplified Arabic" w:cs="Simplified Arabic"/>
          <w:b/>
          <w:bCs/>
          <w:rtl/>
        </w:rPr>
        <w:t>جدول (</w:t>
      </w:r>
      <w:r>
        <w:rPr>
          <w:rFonts w:ascii="Simplified Arabic" w:hAnsi="Simplified Arabic" w:cs="Simplified Arabic" w:hint="cs"/>
          <w:b/>
          <w:bCs/>
          <w:rtl/>
          <w:lang w:bidi="ar-JO"/>
        </w:rPr>
        <w:t>7</w:t>
      </w:r>
      <w:r w:rsidRPr="00121AA8">
        <w:rPr>
          <w:rFonts w:ascii="Simplified Arabic" w:hAnsi="Simplified Arabic" w:cs="Simplified Arabic"/>
          <w:b/>
          <w:bCs/>
          <w:rtl/>
        </w:rPr>
        <w:t>)</w:t>
      </w:r>
    </w:p>
    <w:p w14:paraId="65FE70B9" w14:textId="77777777" w:rsidR="00362CFC" w:rsidRPr="00121AA8" w:rsidRDefault="00362CFC" w:rsidP="00362CFC">
      <w:pPr>
        <w:bidi/>
        <w:spacing w:after="0" w:line="240" w:lineRule="auto"/>
        <w:jc w:val="center"/>
        <w:rPr>
          <w:rFonts w:ascii="Simplified Arabic" w:hAnsi="Simplified Arabic" w:cs="Simplified Arabic"/>
          <w:b/>
          <w:bCs/>
          <w:rtl/>
        </w:rPr>
      </w:pPr>
      <w:r w:rsidRPr="00121AA8">
        <w:rPr>
          <w:rFonts w:ascii="Simplified Arabic" w:hAnsi="Simplified Arabic" w:cs="Simplified Arabic"/>
          <w:b/>
          <w:bCs/>
          <w:rtl/>
        </w:rPr>
        <w:t xml:space="preserve">المتوسطات الحسابية والانحرافات المعيارية لتقديرات عينة الدراسة على فقرات </w:t>
      </w:r>
      <w:r w:rsidRPr="006840AA">
        <w:rPr>
          <w:rFonts w:ascii="Simplified Arabic" w:hAnsi="Simplified Arabic" w:cs="Simplified Arabic"/>
          <w:b/>
          <w:bCs/>
          <w:rtl/>
          <w:lang w:bidi="ar-JO"/>
        </w:rPr>
        <w:t>مجال أولياء الأمور</w:t>
      </w:r>
      <w:r>
        <w:rPr>
          <w:rFonts w:ascii="Simplified Arabic" w:hAnsi="Simplified Arabic" w:cs="Simplified Arabic" w:hint="cs"/>
          <w:b/>
          <w:bCs/>
          <w:rtl/>
          <w:lang w:bidi="ar-JO"/>
        </w:rPr>
        <w:t xml:space="preserve"> </w:t>
      </w:r>
      <w:r w:rsidRPr="00121AA8">
        <w:rPr>
          <w:rFonts w:ascii="Simplified Arabic" w:hAnsi="Simplified Arabic" w:cs="Simplified Arabic"/>
          <w:b/>
          <w:bCs/>
          <w:rtl/>
        </w:rPr>
        <w:t>مرتبة تنازلياً</w:t>
      </w:r>
    </w:p>
    <w:tbl>
      <w:tblPr>
        <w:bidiVisual/>
        <w:tblW w:w="9660" w:type="dxa"/>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628"/>
        <w:gridCol w:w="753"/>
        <w:gridCol w:w="5529"/>
        <w:gridCol w:w="992"/>
        <w:gridCol w:w="916"/>
        <w:gridCol w:w="842"/>
      </w:tblGrid>
      <w:tr w:rsidR="00362CFC" w:rsidRPr="00121AA8" w14:paraId="027A8115" w14:textId="77777777" w:rsidTr="00DA3746">
        <w:trPr>
          <w:tblHeader/>
          <w:jc w:val="center"/>
        </w:trPr>
        <w:tc>
          <w:tcPr>
            <w:tcW w:w="628" w:type="dxa"/>
            <w:tcBorders>
              <w:bottom w:val="single" w:sz="12" w:space="0" w:color="auto"/>
            </w:tcBorders>
            <w:hideMark/>
          </w:tcPr>
          <w:p w14:paraId="6D375939" w14:textId="77777777" w:rsidR="00362CFC" w:rsidRPr="00121AA8" w:rsidRDefault="00362CFC" w:rsidP="00DA3746">
            <w:pPr>
              <w:bidi/>
              <w:spacing w:line="240" w:lineRule="auto"/>
              <w:jc w:val="center"/>
              <w:rPr>
                <w:rFonts w:ascii="Simplified Arabic" w:hAnsi="Simplified Arabic" w:cs="Simplified Arabic"/>
                <w:b/>
                <w:bCs/>
                <w:lang w:bidi="ar-JO"/>
              </w:rPr>
            </w:pPr>
            <w:r w:rsidRPr="00121AA8">
              <w:rPr>
                <w:rFonts w:ascii="Simplified Arabic" w:hAnsi="Simplified Arabic" w:cs="Simplified Arabic"/>
                <w:b/>
                <w:bCs/>
                <w:rtl/>
                <w:lang w:bidi="ar-JO"/>
              </w:rPr>
              <w:t>الرتبة</w:t>
            </w:r>
          </w:p>
        </w:tc>
        <w:tc>
          <w:tcPr>
            <w:tcW w:w="753" w:type="dxa"/>
            <w:tcBorders>
              <w:bottom w:val="single" w:sz="12" w:space="0" w:color="auto"/>
            </w:tcBorders>
            <w:vAlign w:val="center"/>
            <w:hideMark/>
          </w:tcPr>
          <w:p w14:paraId="7F66CEBF" w14:textId="77777777" w:rsidR="00362CFC" w:rsidRPr="00121AA8" w:rsidRDefault="00362CFC" w:rsidP="00DA3746">
            <w:pPr>
              <w:bidi/>
              <w:spacing w:line="240" w:lineRule="auto"/>
              <w:jc w:val="center"/>
              <w:rPr>
                <w:rFonts w:ascii="Simplified Arabic" w:hAnsi="Simplified Arabic" w:cs="Simplified Arabic"/>
                <w:b/>
                <w:bCs/>
                <w:lang w:bidi="ar-JO"/>
              </w:rPr>
            </w:pPr>
            <w:r w:rsidRPr="00121AA8">
              <w:rPr>
                <w:rFonts w:ascii="Simplified Arabic" w:hAnsi="Simplified Arabic" w:cs="Simplified Arabic"/>
                <w:b/>
                <w:bCs/>
                <w:rtl/>
                <w:lang w:bidi="ar-JO"/>
              </w:rPr>
              <w:t>الرقم</w:t>
            </w:r>
          </w:p>
        </w:tc>
        <w:tc>
          <w:tcPr>
            <w:tcW w:w="5529" w:type="dxa"/>
            <w:tcBorders>
              <w:bottom w:val="single" w:sz="12" w:space="0" w:color="auto"/>
            </w:tcBorders>
            <w:vAlign w:val="center"/>
            <w:hideMark/>
          </w:tcPr>
          <w:p w14:paraId="26167D15" w14:textId="77777777" w:rsidR="00362CFC" w:rsidRPr="00121AA8" w:rsidRDefault="00362CFC" w:rsidP="00DA3746">
            <w:pPr>
              <w:bidi/>
              <w:spacing w:line="240" w:lineRule="auto"/>
              <w:jc w:val="center"/>
              <w:rPr>
                <w:rFonts w:ascii="Simplified Arabic" w:hAnsi="Simplified Arabic" w:cs="Simplified Arabic"/>
                <w:b/>
                <w:bCs/>
                <w:lang w:bidi="ar-JO"/>
              </w:rPr>
            </w:pPr>
            <w:r w:rsidRPr="00121AA8">
              <w:rPr>
                <w:rFonts w:ascii="Simplified Arabic" w:hAnsi="Simplified Arabic" w:cs="Simplified Arabic"/>
                <w:b/>
                <w:bCs/>
                <w:rtl/>
                <w:lang w:bidi="ar-JO"/>
              </w:rPr>
              <w:t>الفقرات</w:t>
            </w:r>
          </w:p>
        </w:tc>
        <w:tc>
          <w:tcPr>
            <w:tcW w:w="992" w:type="dxa"/>
            <w:tcBorders>
              <w:bottom w:val="single" w:sz="12" w:space="0" w:color="auto"/>
            </w:tcBorders>
            <w:vAlign w:val="center"/>
            <w:hideMark/>
          </w:tcPr>
          <w:p w14:paraId="47C966AB" w14:textId="77777777" w:rsidR="00362CFC" w:rsidRPr="00121AA8" w:rsidRDefault="00362CFC" w:rsidP="00DA3746">
            <w:pPr>
              <w:bidi/>
              <w:spacing w:line="240" w:lineRule="auto"/>
              <w:jc w:val="center"/>
              <w:rPr>
                <w:rFonts w:ascii="Simplified Arabic" w:hAnsi="Simplified Arabic" w:cs="Simplified Arabic"/>
                <w:b/>
                <w:bCs/>
                <w:lang w:bidi="ar-JO"/>
              </w:rPr>
            </w:pPr>
            <w:r w:rsidRPr="00121AA8">
              <w:rPr>
                <w:rFonts w:ascii="Simplified Arabic" w:hAnsi="Simplified Arabic" w:cs="Simplified Arabic"/>
                <w:b/>
                <w:bCs/>
                <w:rtl/>
                <w:lang w:bidi="ar-JO"/>
              </w:rPr>
              <w:t>المتوسط الحسابي*</w:t>
            </w:r>
          </w:p>
        </w:tc>
        <w:tc>
          <w:tcPr>
            <w:tcW w:w="916" w:type="dxa"/>
            <w:tcBorders>
              <w:bottom w:val="single" w:sz="12" w:space="0" w:color="auto"/>
            </w:tcBorders>
            <w:vAlign w:val="center"/>
            <w:hideMark/>
          </w:tcPr>
          <w:p w14:paraId="1474985F" w14:textId="77777777" w:rsidR="00362CFC" w:rsidRPr="00121AA8" w:rsidRDefault="00362CFC" w:rsidP="00DA3746">
            <w:pPr>
              <w:bidi/>
              <w:spacing w:line="240" w:lineRule="auto"/>
              <w:jc w:val="center"/>
              <w:rPr>
                <w:rFonts w:ascii="Simplified Arabic" w:hAnsi="Simplified Arabic" w:cs="Simplified Arabic"/>
                <w:b/>
                <w:bCs/>
                <w:lang w:bidi="ar-JO"/>
              </w:rPr>
            </w:pPr>
            <w:r w:rsidRPr="00121AA8">
              <w:rPr>
                <w:rFonts w:ascii="Simplified Arabic" w:hAnsi="Simplified Arabic" w:cs="Simplified Arabic"/>
                <w:b/>
                <w:bCs/>
                <w:rtl/>
                <w:lang w:bidi="ar-JO"/>
              </w:rPr>
              <w:t>الانحراف المعياري</w:t>
            </w:r>
          </w:p>
        </w:tc>
        <w:tc>
          <w:tcPr>
            <w:tcW w:w="842" w:type="dxa"/>
            <w:tcBorders>
              <w:bottom w:val="single" w:sz="12" w:space="0" w:color="auto"/>
            </w:tcBorders>
            <w:vAlign w:val="center"/>
            <w:hideMark/>
          </w:tcPr>
          <w:p w14:paraId="58063DB7" w14:textId="77777777" w:rsidR="00362CFC" w:rsidRPr="00121AA8" w:rsidRDefault="00362CFC" w:rsidP="00DA3746">
            <w:pPr>
              <w:bidi/>
              <w:spacing w:line="240" w:lineRule="auto"/>
              <w:jc w:val="center"/>
              <w:rPr>
                <w:rFonts w:ascii="Simplified Arabic" w:hAnsi="Simplified Arabic" w:cs="Simplified Arabic"/>
                <w:b/>
                <w:bCs/>
                <w:lang w:bidi="ar-JO"/>
              </w:rPr>
            </w:pPr>
            <w:r w:rsidRPr="00121AA8">
              <w:rPr>
                <w:rFonts w:ascii="Simplified Arabic" w:hAnsi="Simplified Arabic" w:cs="Simplified Arabic" w:hint="cs"/>
                <w:b/>
                <w:bCs/>
                <w:rtl/>
              </w:rPr>
              <w:t>الدرجة</w:t>
            </w:r>
          </w:p>
        </w:tc>
      </w:tr>
      <w:tr w:rsidR="00362CFC" w:rsidRPr="00121AA8" w14:paraId="11BAFA31" w14:textId="77777777" w:rsidTr="00DA3746">
        <w:trPr>
          <w:jc w:val="center"/>
        </w:trPr>
        <w:tc>
          <w:tcPr>
            <w:tcW w:w="628" w:type="dxa"/>
            <w:tcBorders>
              <w:top w:val="nil"/>
              <w:bottom w:val="nil"/>
            </w:tcBorders>
          </w:tcPr>
          <w:p w14:paraId="30B6AFD0" w14:textId="77777777" w:rsidR="00362CFC" w:rsidRPr="00121AA8"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1</w:t>
            </w:r>
          </w:p>
        </w:tc>
        <w:tc>
          <w:tcPr>
            <w:tcW w:w="753" w:type="dxa"/>
            <w:tcBorders>
              <w:top w:val="nil"/>
              <w:bottom w:val="nil"/>
            </w:tcBorders>
            <w:vAlign w:val="center"/>
          </w:tcPr>
          <w:p w14:paraId="6B838658"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40</w:t>
            </w:r>
          </w:p>
        </w:tc>
        <w:tc>
          <w:tcPr>
            <w:tcW w:w="5529" w:type="dxa"/>
            <w:tcBorders>
              <w:top w:val="nil"/>
              <w:bottom w:val="nil"/>
            </w:tcBorders>
          </w:tcPr>
          <w:p w14:paraId="2FC5CF43" w14:textId="77777777" w:rsidR="00362CFC" w:rsidRDefault="00362CFC" w:rsidP="00DA3746">
            <w:pPr>
              <w:jc w:val="right"/>
              <w:rPr>
                <w:rtl/>
              </w:rPr>
            </w:pPr>
            <w:r>
              <w:rPr>
                <w:rFonts w:hint="cs"/>
                <w:rtl/>
              </w:rPr>
              <w:t>يخترم مشاعر أولياء الأمور</w:t>
            </w:r>
          </w:p>
        </w:tc>
        <w:tc>
          <w:tcPr>
            <w:tcW w:w="992" w:type="dxa"/>
            <w:tcBorders>
              <w:top w:val="nil"/>
              <w:bottom w:val="nil"/>
            </w:tcBorders>
          </w:tcPr>
          <w:p w14:paraId="52AD0964" w14:textId="77777777" w:rsidR="00362CFC" w:rsidRPr="00F95E5B" w:rsidRDefault="00362CFC" w:rsidP="00DA3746">
            <w:pPr>
              <w:jc w:val="center"/>
            </w:pPr>
            <w:r w:rsidRPr="00F95E5B">
              <w:t>4.06</w:t>
            </w:r>
          </w:p>
        </w:tc>
        <w:tc>
          <w:tcPr>
            <w:tcW w:w="916" w:type="dxa"/>
            <w:tcBorders>
              <w:top w:val="nil"/>
              <w:bottom w:val="nil"/>
            </w:tcBorders>
          </w:tcPr>
          <w:p w14:paraId="534E292E" w14:textId="77777777" w:rsidR="00362CFC" w:rsidRDefault="00362CFC" w:rsidP="00DA3746">
            <w:pPr>
              <w:jc w:val="center"/>
            </w:pPr>
            <w:r>
              <w:rPr>
                <w:rFonts w:hint="cs"/>
                <w:rtl/>
              </w:rPr>
              <w:t>0</w:t>
            </w:r>
            <w:r>
              <w:t>.92</w:t>
            </w:r>
          </w:p>
        </w:tc>
        <w:tc>
          <w:tcPr>
            <w:tcW w:w="842" w:type="dxa"/>
            <w:tcBorders>
              <w:top w:val="nil"/>
              <w:bottom w:val="nil"/>
            </w:tcBorders>
          </w:tcPr>
          <w:p w14:paraId="788E9A1B" w14:textId="77777777" w:rsidR="00362CFC" w:rsidRDefault="00362CFC" w:rsidP="00DA3746">
            <w:pPr>
              <w:jc w:val="center"/>
            </w:pPr>
            <w:r w:rsidRPr="003B1631">
              <w:rPr>
                <w:rtl/>
              </w:rPr>
              <w:t>كبيرة</w:t>
            </w:r>
          </w:p>
        </w:tc>
      </w:tr>
      <w:tr w:rsidR="00362CFC" w:rsidRPr="00121AA8" w14:paraId="0B0A7D94" w14:textId="77777777" w:rsidTr="00DA3746">
        <w:trPr>
          <w:jc w:val="center"/>
        </w:trPr>
        <w:tc>
          <w:tcPr>
            <w:tcW w:w="628" w:type="dxa"/>
            <w:tcBorders>
              <w:top w:val="nil"/>
              <w:bottom w:val="nil"/>
            </w:tcBorders>
          </w:tcPr>
          <w:p w14:paraId="4D1CF15B" w14:textId="77777777" w:rsidR="00362CFC" w:rsidRPr="00121AA8"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2</w:t>
            </w:r>
          </w:p>
        </w:tc>
        <w:tc>
          <w:tcPr>
            <w:tcW w:w="753" w:type="dxa"/>
            <w:tcBorders>
              <w:top w:val="nil"/>
              <w:bottom w:val="nil"/>
            </w:tcBorders>
            <w:vAlign w:val="center"/>
          </w:tcPr>
          <w:p w14:paraId="6A641BCE"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36</w:t>
            </w:r>
          </w:p>
        </w:tc>
        <w:tc>
          <w:tcPr>
            <w:tcW w:w="5529" w:type="dxa"/>
            <w:tcBorders>
              <w:top w:val="nil"/>
              <w:bottom w:val="nil"/>
            </w:tcBorders>
          </w:tcPr>
          <w:p w14:paraId="1D8B8F52" w14:textId="77777777" w:rsidR="00362CFC" w:rsidRDefault="00362CFC" w:rsidP="00DA3746">
            <w:pPr>
              <w:jc w:val="right"/>
              <w:rPr>
                <w:rtl/>
              </w:rPr>
            </w:pPr>
            <w:r>
              <w:rPr>
                <w:rFonts w:hint="cs"/>
                <w:rtl/>
              </w:rPr>
              <w:t>يوجه المعلمين إلى التعامل بمودة وإيجابية مع أولياء الأمور</w:t>
            </w:r>
          </w:p>
        </w:tc>
        <w:tc>
          <w:tcPr>
            <w:tcW w:w="992" w:type="dxa"/>
            <w:tcBorders>
              <w:top w:val="nil"/>
              <w:bottom w:val="nil"/>
            </w:tcBorders>
          </w:tcPr>
          <w:p w14:paraId="0E05FC55" w14:textId="77777777" w:rsidR="00362CFC" w:rsidRPr="008643E9" w:rsidRDefault="00362CFC" w:rsidP="00DA3746">
            <w:pPr>
              <w:jc w:val="center"/>
            </w:pPr>
            <w:r w:rsidRPr="008643E9">
              <w:t>3.98</w:t>
            </w:r>
          </w:p>
        </w:tc>
        <w:tc>
          <w:tcPr>
            <w:tcW w:w="916" w:type="dxa"/>
            <w:tcBorders>
              <w:top w:val="nil"/>
              <w:bottom w:val="nil"/>
            </w:tcBorders>
          </w:tcPr>
          <w:p w14:paraId="16ADFD8E" w14:textId="77777777" w:rsidR="00362CFC" w:rsidRPr="008643E9" w:rsidRDefault="00362CFC" w:rsidP="00DA3746">
            <w:pPr>
              <w:jc w:val="center"/>
            </w:pPr>
            <w:r>
              <w:rPr>
                <w:rFonts w:hint="cs"/>
                <w:rtl/>
              </w:rPr>
              <w:t>0</w:t>
            </w:r>
            <w:r>
              <w:t>.90</w:t>
            </w:r>
          </w:p>
        </w:tc>
        <w:tc>
          <w:tcPr>
            <w:tcW w:w="842" w:type="dxa"/>
            <w:tcBorders>
              <w:top w:val="nil"/>
              <w:bottom w:val="nil"/>
            </w:tcBorders>
          </w:tcPr>
          <w:p w14:paraId="2BE4FEAA" w14:textId="77777777" w:rsidR="00362CFC" w:rsidRDefault="00362CFC" w:rsidP="00DA3746">
            <w:pPr>
              <w:jc w:val="center"/>
            </w:pPr>
            <w:r w:rsidRPr="003B1631">
              <w:rPr>
                <w:rtl/>
              </w:rPr>
              <w:t>كبيرة</w:t>
            </w:r>
          </w:p>
        </w:tc>
      </w:tr>
      <w:tr w:rsidR="00362CFC" w:rsidRPr="00121AA8" w14:paraId="2BCE5CB8" w14:textId="77777777" w:rsidTr="00DA3746">
        <w:trPr>
          <w:jc w:val="center"/>
        </w:trPr>
        <w:tc>
          <w:tcPr>
            <w:tcW w:w="628" w:type="dxa"/>
            <w:tcBorders>
              <w:top w:val="nil"/>
              <w:bottom w:val="nil"/>
            </w:tcBorders>
          </w:tcPr>
          <w:p w14:paraId="2C8044A0" w14:textId="77777777" w:rsidR="00362CFC" w:rsidRPr="00121AA8"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3</w:t>
            </w:r>
          </w:p>
        </w:tc>
        <w:tc>
          <w:tcPr>
            <w:tcW w:w="753" w:type="dxa"/>
            <w:tcBorders>
              <w:top w:val="nil"/>
              <w:bottom w:val="nil"/>
            </w:tcBorders>
            <w:vAlign w:val="center"/>
          </w:tcPr>
          <w:p w14:paraId="4FD567E5"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37</w:t>
            </w:r>
          </w:p>
        </w:tc>
        <w:tc>
          <w:tcPr>
            <w:tcW w:w="5529" w:type="dxa"/>
            <w:tcBorders>
              <w:top w:val="nil"/>
              <w:bottom w:val="nil"/>
            </w:tcBorders>
          </w:tcPr>
          <w:p w14:paraId="48FF97C1" w14:textId="77777777" w:rsidR="00362CFC" w:rsidRDefault="00362CFC" w:rsidP="00DA3746">
            <w:pPr>
              <w:jc w:val="right"/>
              <w:rPr>
                <w:rtl/>
              </w:rPr>
            </w:pPr>
            <w:r>
              <w:rPr>
                <w:rFonts w:hint="cs"/>
                <w:rtl/>
              </w:rPr>
              <w:t>يشرك أولياء الأمور في عملية صنع القرارات التربوية</w:t>
            </w:r>
          </w:p>
        </w:tc>
        <w:tc>
          <w:tcPr>
            <w:tcW w:w="992" w:type="dxa"/>
            <w:tcBorders>
              <w:top w:val="nil"/>
              <w:bottom w:val="nil"/>
            </w:tcBorders>
          </w:tcPr>
          <w:p w14:paraId="106D9F9B" w14:textId="77777777" w:rsidR="00362CFC" w:rsidRPr="008643E9" w:rsidRDefault="00362CFC" w:rsidP="00DA3746">
            <w:pPr>
              <w:jc w:val="center"/>
            </w:pPr>
            <w:r w:rsidRPr="008643E9">
              <w:t>3.91</w:t>
            </w:r>
          </w:p>
        </w:tc>
        <w:tc>
          <w:tcPr>
            <w:tcW w:w="916" w:type="dxa"/>
            <w:tcBorders>
              <w:top w:val="nil"/>
              <w:bottom w:val="nil"/>
            </w:tcBorders>
          </w:tcPr>
          <w:p w14:paraId="5890C4A4" w14:textId="77777777" w:rsidR="00362CFC" w:rsidRPr="008643E9" w:rsidRDefault="00362CFC" w:rsidP="00DA3746">
            <w:pPr>
              <w:jc w:val="center"/>
            </w:pPr>
            <w:r>
              <w:t>1.07</w:t>
            </w:r>
          </w:p>
        </w:tc>
        <w:tc>
          <w:tcPr>
            <w:tcW w:w="842" w:type="dxa"/>
            <w:tcBorders>
              <w:top w:val="nil"/>
              <w:bottom w:val="nil"/>
            </w:tcBorders>
          </w:tcPr>
          <w:p w14:paraId="44D49E6C" w14:textId="77777777" w:rsidR="00362CFC" w:rsidRDefault="00362CFC" w:rsidP="00DA3746">
            <w:pPr>
              <w:jc w:val="center"/>
            </w:pPr>
            <w:r w:rsidRPr="003B1631">
              <w:rPr>
                <w:rtl/>
              </w:rPr>
              <w:t>كبيرة</w:t>
            </w:r>
          </w:p>
        </w:tc>
      </w:tr>
      <w:tr w:rsidR="00362CFC" w:rsidRPr="00121AA8" w14:paraId="64A5A8CD" w14:textId="77777777" w:rsidTr="00DA3746">
        <w:trPr>
          <w:jc w:val="center"/>
        </w:trPr>
        <w:tc>
          <w:tcPr>
            <w:tcW w:w="628" w:type="dxa"/>
            <w:tcBorders>
              <w:top w:val="nil"/>
              <w:bottom w:val="nil"/>
            </w:tcBorders>
          </w:tcPr>
          <w:p w14:paraId="26C7BD43" w14:textId="77777777" w:rsidR="00362CFC" w:rsidRPr="00121AA8"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4</w:t>
            </w:r>
          </w:p>
        </w:tc>
        <w:tc>
          <w:tcPr>
            <w:tcW w:w="753" w:type="dxa"/>
            <w:tcBorders>
              <w:top w:val="nil"/>
              <w:bottom w:val="nil"/>
            </w:tcBorders>
            <w:vAlign w:val="center"/>
          </w:tcPr>
          <w:p w14:paraId="57B47294"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33</w:t>
            </w:r>
          </w:p>
        </w:tc>
        <w:tc>
          <w:tcPr>
            <w:tcW w:w="5529" w:type="dxa"/>
            <w:tcBorders>
              <w:top w:val="nil"/>
              <w:bottom w:val="nil"/>
            </w:tcBorders>
          </w:tcPr>
          <w:p w14:paraId="409C7D4B" w14:textId="77777777" w:rsidR="00362CFC" w:rsidRDefault="00362CFC" w:rsidP="00DA3746">
            <w:pPr>
              <w:jc w:val="right"/>
              <w:rPr>
                <w:rtl/>
              </w:rPr>
            </w:pPr>
            <w:r>
              <w:rPr>
                <w:rFonts w:hint="cs"/>
                <w:rtl/>
              </w:rPr>
              <w:t>يتقبل وجهات نظر أولياء الأمور ومقترحاتهم</w:t>
            </w:r>
          </w:p>
        </w:tc>
        <w:tc>
          <w:tcPr>
            <w:tcW w:w="992" w:type="dxa"/>
            <w:tcBorders>
              <w:top w:val="nil"/>
              <w:bottom w:val="nil"/>
            </w:tcBorders>
          </w:tcPr>
          <w:p w14:paraId="4E7F84CE" w14:textId="77777777" w:rsidR="00362CFC" w:rsidRPr="008643E9" w:rsidRDefault="00362CFC" w:rsidP="00DA3746">
            <w:pPr>
              <w:jc w:val="center"/>
            </w:pPr>
            <w:r w:rsidRPr="008643E9">
              <w:t>3.88</w:t>
            </w:r>
          </w:p>
        </w:tc>
        <w:tc>
          <w:tcPr>
            <w:tcW w:w="916" w:type="dxa"/>
            <w:tcBorders>
              <w:top w:val="nil"/>
              <w:bottom w:val="nil"/>
            </w:tcBorders>
          </w:tcPr>
          <w:p w14:paraId="0D16B585" w14:textId="77777777" w:rsidR="00362CFC" w:rsidRPr="008643E9" w:rsidRDefault="00362CFC" w:rsidP="00DA3746">
            <w:pPr>
              <w:jc w:val="center"/>
            </w:pPr>
            <w:r>
              <w:rPr>
                <w:rFonts w:hint="cs"/>
                <w:rtl/>
              </w:rPr>
              <w:t>0</w:t>
            </w:r>
            <w:r>
              <w:t>.90</w:t>
            </w:r>
          </w:p>
        </w:tc>
        <w:tc>
          <w:tcPr>
            <w:tcW w:w="842" w:type="dxa"/>
            <w:tcBorders>
              <w:top w:val="nil"/>
              <w:bottom w:val="nil"/>
            </w:tcBorders>
          </w:tcPr>
          <w:p w14:paraId="3B3E6B42" w14:textId="77777777" w:rsidR="00362CFC" w:rsidRDefault="00362CFC" w:rsidP="00DA3746">
            <w:pPr>
              <w:jc w:val="center"/>
            </w:pPr>
            <w:r w:rsidRPr="003B1631">
              <w:rPr>
                <w:rtl/>
              </w:rPr>
              <w:t>كبيرة</w:t>
            </w:r>
          </w:p>
        </w:tc>
      </w:tr>
      <w:tr w:rsidR="00362CFC" w:rsidRPr="00121AA8" w14:paraId="02369D40" w14:textId="77777777" w:rsidTr="00DA3746">
        <w:trPr>
          <w:jc w:val="center"/>
        </w:trPr>
        <w:tc>
          <w:tcPr>
            <w:tcW w:w="628" w:type="dxa"/>
            <w:tcBorders>
              <w:top w:val="nil"/>
              <w:bottom w:val="nil"/>
            </w:tcBorders>
          </w:tcPr>
          <w:p w14:paraId="4249BAE8" w14:textId="77777777" w:rsidR="00362CFC" w:rsidRPr="00121AA8"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5</w:t>
            </w:r>
          </w:p>
        </w:tc>
        <w:tc>
          <w:tcPr>
            <w:tcW w:w="753" w:type="dxa"/>
            <w:tcBorders>
              <w:top w:val="nil"/>
              <w:bottom w:val="nil"/>
            </w:tcBorders>
            <w:vAlign w:val="center"/>
          </w:tcPr>
          <w:p w14:paraId="2194287B"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35</w:t>
            </w:r>
          </w:p>
        </w:tc>
        <w:tc>
          <w:tcPr>
            <w:tcW w:w="5529" w:type="dxa"/>
            <w:tcBorders>
              <w:top w:val="nil"/>
              <w:bottom w:val="nil"/>
            </w:tcBorders>
          </w:tcPr>
          <w:p w14:paraId="4BE1B420" w14:textId="77777777" w:rsidR="00362CFC" w:rsidRDefault="00362CFC" w:rsidP="00DA3746">
            <w:pPr>
              <w:jc w:val="right"/>
              <w:rPr>
                <w:rtl/>
              </w:rPr>
            </w:pPr>
            <w:r>
              <w:rPr>
                <w:rFonts w:hint="cs"/>
                <w:rtl/>
              </w:rPr>
              <w:t>يشرك أولياء الأمور في الأنشطة والفعاليات المدرسية</w:t>
            </w:r>
          </w:p>
        </w:tc>
        <w:tc>
          <w:tcPr>
            <w:tcW w:w="992" w:type="dxa"/>
            <w:tcBorders>
              <w:top w:val="nil"/>
              <w:bottom w:val="nil"/>
            </w:tcBorders>
          </w:tcPr>
          <w:p w14:paraId="2CC8075E" w14:textId="77777777" w:rsidR="00362CFC" w:rsidRPr="008643E9" w:rsidRDefault="00362CFC" w:rsidP="00DA3746">
            <w:pPr>
              <w:jc w:val="center"/>
            </w:pPr>
            <w:r w:rsidRPr="008643E9">
              <w:t>3.74</w:t>
            </w:r>
          </w:p>
        </w:tc>
        <w:tc>
          <w:tcPr>
            <w:tcW w:w="916" w:type="dxa"/>
            <w:tcBorders>
              <w:top w:val="nil"/>
              <w:bottom w:val="nil"/>
            </w:tcBorders>
          </w:tcPr>
          <w:p w14:paraId="10CF6F87" w14:textId="77777777" w:rsidR="00362CFC" w:rsidRPr="008643E9" w:rsidRDefault="00362CFC" w:rsidP="00DA3746">
            <w:pPr>
              <w:jc w:val="center"/>
            </w:pPr>
            <w:r>
              <w:t>1.0</w:t>
            </w:r>
            <w:r>
              <w:rPr>
                <w:rFonts w:hint="cs"/>
                <w:rtl/>
              </w:rPr>
              <w:t>1</w:t>
            </w:r>
          </w:p>
        </w:tc>
        <w:tc>
          <w:tcPr>
            <w:tcW w:w="842" w:type="dxa"/>
            <w:tcBorders>
              <w:top w:val="nil"/>
              <w:bottom w:val="nil"/>
            </w:tcBorders>
          </w:tcPr>
          <w:p w14:paraId="00F6415F" w14:textId="77777777" w:rsidR="00362CFC" w:rsidRDefault="00362CFC" w:rsidP="00DA3746">
            <w:pPr>
              <w:jc w:val="center"/>
            </w:pPr>
            <w:r w:rsidRPr="003B1631">
              <w:rPr>
                <w:rtl/>
              </w:rPr>
              <w:t>كبيرة</w:t>
            </w:r>
          </w:p>
        </w:tc>
      </w:tr>
      <w:tr w:rsidR="00362CFC" w:rsidRPr="00121AA8" w14:paraId="0BE0DE40" w14:textId="77777777" w:rsidTr="00DA3746">
        <w:trPr>
          <w:jc w:val="center"/>
        </w:trPr>
        <w:tc>
          <w:tcPr>
            <w:tcW w:w="628" w:type="dxa"/>
            <w:tcBorders>
              <w:top w:val="nil"/>
              <w:bottom w:val="nil"/>
            </w:tcBorders>
          </w:tcPr>
          <w:p w14:paraId="043B5B86" w14:textId="77777777" w:rsidR="00362CFC" w:rsidRPr="00121AA8"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6</w:t>
            </w:r>
          </w:p>
        </w:tc>
        <w:tc>
          <w:tcPr>
            <w:tcW w:w="753" w:type="dxa"/>
            <w:tcBorders>
              <w:top w:val="nil"/>
              <w:bottom w:val="nil"/>
            </w:tcBorders>
            <w:vAlign w:val="center"/>
          </w:tcPr>
          <w:p w14:paraId="7432D64A"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34</w:t>
            </w:r>
          </w:p>
        </w:tc>
        <w:tc>
          <w:tcPr>
            <w:tcW w:w="5529" w:type="dxa"/>
            <w:tcBorders>
              <w:top w:val="nil"/>
              <w:bottom w:val="nil"/>
            </w:tcBorders>
          </w:tcPr>
          <w:p w14:paraId="5D53C5B2" w14:textId="77777777" w:rsidR="00362CFC" w:rsidRDefault="00362CFC" w:rsidP="00DA3746">
            <w:pPr>
              <w:jc w:val="right"/>
              <w:rPr>
                <w:rtl/>
              </w:rPr>
            </w:pPr>
            <w:r>
              <w:rPr>
                <w:rFonts w:hint="cs"/>
                <w:rtl/>
              </w:rPr>
              <w:t>يقدر جهود أولياء الأمور المتعلقة بخدمة العملية التعليمية</w:t>
            </w:r>
          </w:p>
        </w:tc>
        <w:tc>
          <w:tcPr>
            <w:tcW w:w="992" w:type="dxa"/>
            <w:tcBorders>
              <w:top w:val="nil"/>
              <w:bottom w:val="nil"/>
            </w:tcBorders>
          </w:tcPr>
          <w:p w14:paraId="71D4254A" w14:textId="77777777" w:rsidR="00362CFC" w:rsidRPr="008643E9" w:rsidRDefault="00362CFC" w:rsidP="00DA3746">
            <w:pPr>
              <w:jc w:val="center"/>
            </w:pPr>
            <w:r w:rsidRPr="008643E9">
              <w:t>3.67</w:t>
            </w:r>
          </w:p>
        </w:tc>
        <w:tc>
          <w:tcPr>
            <w:tcW w:w="916" w:type="dxa"/>
            <w:tcBorders>
              <w:top w:val="nil"/>
              <w:bottom w:val="nil"/>
            </w:tcBorders>
          </w:tcPr>
          <w:p w14:paraId="72A769BD" w14:textId="77777777" w:rsidR="00362CFC" w:rsidRPr="008643E9" w:rsidRDefault="00362CFC" w:rsidP="00DA3746">
            <w:pPr>
              <w:jc w:val="center"/>
            </w:pPr>
            <w:r>
              <w:rPr>
                <w:rFonts w:hint="cs"/>
                <w:rtl/>
              </w:rPr>
              <w:t>0</w:t>
            </w:r>
            <w:r>
              <w:t>.98</w:t>
            </w:r>
          </w:p>
        </w:tc>
        <w:tc>
          <w:tcPr>
            <w:tcW w:w="842" w:type="dxa"/>
            <w:tcBorders>
              <w:top w:val="nil"/>
              <w:bottom w:val="nil"/>
            </w:tcBorders>
          </w:tcPr>
          <w:p w14:paraId="1B905A32" w14:textId="77777777" w:rsidR="00362CFC" w:rsidRDefault="00362CFC" w:rsidP="00DA3746">
            <w:pPr>
              <w:jc w:val="center"/>
            </w:pPr>
            <w:r w:rsidRPr="003B1631">
              <w:rPr>
                <w:rtl/>
              </w:rPr>
              <w:t>كبيرة</w:t>
            </w:r>
          </w:p>
        </w:tc>
      </w:tr>
      <w:tr w:rsidR="00362CFC" w:rsidRPr="00121AA8" w14:paraId="3339D366" w14:textId="77777777" w:rsidTr="00DA3746">
        <w:trPr>
          <w:jc w:val="center"/>
        </w:trPr>
        <w:tc>
          <w:tcPr>
            <w:tcW w:w="628" w:type="dxa"/>
            <w:tcBorders>
              <w:top w:val="nil"/>
              <w:bottom w:val="nil"/>
            </w:tcBorders>
          </w:tcPr>
          <w:p w14:paraId="4CBAE590"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7</w:t>
            </w:r>
          </w:p>
        </w:tc>
        <w:tc>
          <w:tcPr>
            <w:tcW w:w="753" w:type="dxa"/>
            <w:tcBorders>
              <w:top w:val="nil"/>
              <w:bottom w:val="nil"/>
            </w:tcBorders>
            <w:vAlign w:val="center"/>
          </w:tcPr>
          <w:p w14:paraId="39059483"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38</w:t>
            </w:r>
          </w:p>
        </w:tc>
        <w:tc>
          <w:tcPr>
            <w:tcW w:w="5529" w:type="dxa"/>
            <w:tcBorders>
              <w:top w:val="nil"/>
              <w:bottom w:val="nil"/>
            </w:tcBorders>
          </w:tcPr>
          <w:p w14:paraId="261F3F35" w14:textId="77777777" w:rsidR="00362CFC" w:rsidRDefault="00362CFC" w:rsidP="00DA3746">
            <w:pPr>
              <w:jc w:val="right"/>
              <w:rPr>
                <w:rtl/>
              </w:rPr>
            </w:pPr>
            <w:r>
              <w:rPr>
                <w:rFonts w:hint="cs"/>
                <w:rtl/>
              </w:rPr>
              <w:t>يشارك أولياء الأمور في مناسباتهم الاجتماعية</w:t>
            </w:r>
          </w:p>
        </w:tc>
        <w:tc>
          <w:tcPr>
            <w:tcW w:w="992" w:type="dxa"/>
            <w:tcBorders>
              <w:top w:val="nil"/>
              <w:bottom w:val="nil"/>
            </w:tcBorders>
          </w:tcPr>
          <w:p w14:paraId="17C89106" w14:textId="77777777" w:rsidR="00362CFC" w:rsidRPr="008643E9" w:rsidRDefault="00362CFC" w:rsidP="00DA3746">
            <w:pPr>
              <w:jc w:val="center"/>
            </w:pPr>
            <w:r w:rsidRPr="008643E9">
              <w:t>3.65</w:t>
            </w:r>
          </w:p>
        </w:tc>
        <w:tc>
          <w:tcPr>
            <w:tcW w:w="916" w:type="dxa"/>
            <w:tcBorders>
              <w:top w:val="nil"/>
              <w:bottom w:val="nil"/>
            </w:tcBorders>
          </w:tcPr>
          <w:p w14:paraId="04705293" w14:textId="77777777" w:rsidR="00362CFC" w:rsidRPr="008643E9" w:rsidRDefault="00362CFC" w:rsidP="00DA3746">
            <w:pPr>
              <w:jc w:val="center"/>
            </w:pPr>
            <w:r>
              <w:t>1.09</w:t>
            </w:r>
          </w:p>
        </w:tc>
        <w:tc>
          <w:tcPr>
            <w:tcW w:w="842" w:type="dxa"/>
            <w:tcBorders>
              <w:top w:val="nil"/>
              <w:bottom w:val="nil"/>
            </w:tcBorders>
          </w:tcPr>
          <w:p w14:paraId="641C7823" w14:textId="77777777" w:rsidR="00362CFC" w:rsidRDefault="00362CFC" w:rsidP="00DA3746">
            <w:pPr>
              <w:jc w:val="center"/>
            </w:pPr>
            <w:r w:rsidRPr="003B1631">
              <w:rPr>
                <w:rtl/>
              </w:rPr>
              <w:t>كبيرة</w:t>
            </w:r>
          </w:p>
        </w:tc>
      </w:tr>
      <w:tr w:rsidR="00362CFC" w:rsidRPr="00121AA8" w14:paraId="3AECE480" w14:textId="77777777" w:rsidTr="00DA3746">
        <w:trPr>
          <w:jc w:val="center"/>
        </w:trPr>
        <w:tc>
          <w:tcPr>
            <w:tcW w:w="628" w:type="dxa"/>
            <w:tcBorders>
              <w:top w:val="nil"/>
              <w:bottom w:val="nil"/>
            </w:tcBorders>
          </w:tcPr>
          <w:p w14:paraId="4C6FAD1F" w14:textId="77777777" w:rsidR="00362CFC" w:rsidRPr="00121AA8"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t>8</w:t>
            </w:r>
          </w:p>
        </w:tc>
        <w:tc>
          <w:tcPr>
            <w:tcW w:w="753" w:type="dxa"/>
            <w:tcBorders>
              <w:top w:val="nil"/>
              <w:bottom w:val="nil"/>
            </w:tcBorders>
            <w:vAlign w:val="center"/>
          </w:tcPr>
          <w:p w14:paraId="73515986"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31</w:t>
            </w:r>
          </w:p>
        </w:tc>
        <w:tc>
          <w:tcPr>
            <w:tcW w:w="5529" w:type="dxa"/>
            <w:tcBorders>
              <w:top w:val="nil"/>
              <w:bottom w:val="nil"/>
            </w:tcBorders>
          </w:tcPr>
          <w:p w14:paraId="12E44CAA" w14:textId="77777777" w:rsidR="00362CFC" w:rsidRDefault="00362CFC" w:rsidP="00DA3746">
            <w:pPr>
              <w:jc w:val="right"/>
              <w:rPr>
                <w:rtl/>
              </w:rPr>
            </w:pPr>
            <w:r>
              <w:rPr>
                <w:rFonts w:hint="cs"/>
                <w:rtl/>
              </w:rPr>
              <w:t>يعزز الثقة المتبادلة مع أولياء الأمور</w:t>
            </w:r>
          </w:p>
        </w:tc>
        <w:tc>
          <w:tcPr>
            <w:tcW w:w="992" w:type="dxa"/>
            <w:tcBorders>
              <w:top w:val="nil"/>
              <w:bottom w:val="nil"/>
            </w:tcBorders>
          </w:tcPr>
          <w:p w14:paraId="5B5DC749" w14:textId="77777777" w:rsidR="00362CFC" w:rsidRPr="008643E9" w:rsidRDefault="00362CFC" w:rsidP="00DA3746">
            <w:pPr>
              <w:jc w:val="center"/>
            </w:pPr>
            <w:r w:rsidRPr="008643E9">
              <w:t>3.58</w:t>
            </w:r>
          </w:p>
        </w:tc>
        <w:tc>
          <w:tcPr>
            <w:tcW w:w="916" w:type="dxa"/>
            <w:tcBorders>
              <w:top w:val="nil"/>
              <w:bottom w:val="nil"/>
            </w:tcBorders>
          </w:tcPr>
          <w:p w14:paraId="37B317D5" w14:textId="77777777" w:rsidR="00362CFC" w:rsidRPr="008643E9" w:rsidRDefault="00362CFC" w:rsidP="00DA3746">
            <w:pPr>
              <w:jc w:val="center"/>
            </w:pPr>
            <w:r>
              <w:t>1.08</w:t>
            </w:r>
          </w:p>
        </w:tc>
        <w:tc>
          <w:tcPr>
            <w:tcW w:w="842" w:type="dxa"/>
            <w:tcBorders>
              <w:top w:val="nil"/>
              <w:bottom w:val="nil"/>
            </w:tcBorders>
          </w:tcPr>
          <w:p w14:paraId="6CA617D3" w14:textId="77777777" w:rsidR="00362CFC" w:rsidRDefault="00362CFC" w:rsidP="00DA3746">
            <w:pPr>
              <w:jc w:val="center"/>
            </w:pPr>
            <w:r w:rsidRPr="003B1631">
              <w:rPr>
                <w:rtl/>
              </w:rPr>
              <w:t>كبيرة</w:t>
            </w:r>
          </w:p>
        </w:tc>
      </w:tr>
      <w:tr w:rsidR="00362CFC" w:rsidRPr="00121AA8" w14:paraId="39FD8ECC" w14:textId="77777777" w:rsidTr="00DA3746">
        <w:trPr>
          <w:jc w:val="center"/>
        </w:trPr>
        <w:tc>
          <w:tcPr>
            <w:tcW w:w="628" w:type="dxa"/>
            <w:tcBorders>
              <w:top w:val="nil"/>
              <w:bottom w:val="nil"/>
            </w:tcBorders>
          </w:tcPr>
          <w:p w14:paraId="2D06DD3D" w14:textId="77777777" w:rsidR="00362CFC" w:rsidRDefault="00362CFC" w:rsidP="00DA3746">
            <w:pPr>
              <w:bidi/>
              <w:spacing w:after="0" w:line="240" w:lineRule="auto"/>
              <w:jc w:val="center"/>
              <w:rPr>
                <w:rFonts w:ascii="Simplified Arabic" w:hAnsi="Simplified Arabic" w:cs="Simplified Arabic"/>
                <w:rtl/>
                <w:lang w:bidi="ar-JO"/>
              </w:rPr>
            </w:pPr>
            <w:r>
              <w:rPr>
                <w:rFonts w:ascii="Simplified Arabic" w:hAnsi="Simplified Arabic" w:cs="Simplified Arabic" w:hint="cs"/>
                <w:rtl/>
                <w:lang w:bidi="ar-JO"/>
              </w:rPr>
              <w:t>8</w:t>
            </w:r>
          </w:p>
        </w:tc>
        <w:tc>
          <w:tcPr>
            <w:tcW w:w="753" w:type="dxa"/>
            <w:tcBorders>
              <w:top w:val="nil"/>
              <w:bottom w:val="nil"/>
            </w:tcBorders>
            <w:vAlign w:val="center"/>
          </w:tcPr>
          <w:p w14:paraId="7B6245B9"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39</w:t>
            </w:r>
          </w:p>
        </w:tc>
        <w:tc>
          <w:tcPr>
            <w:tcW w:w="5529" w:type="dxa"/>
            <w:tcBorders>
              <w:top w:val="nil"/>
              <w:bottom w:val="nil"/>
            </w:tcBorders>
          </w:tcPr>
          <w:p w14:paraId="0419BEE0" w14:textId="77777777" w:rsidR="00362CFC" w:rsidRDefault="00362CFC" w:rsidP="00DA3746">
            <w:pPr>
              <w:jc w:val="right"/>
              <w:rPr>
                <w:rtl/>
              </w:rPr>
            </w:pPr>
            <w:r>
              <w:rPr>
                <w:rFonts w:hint="cs"/>
                <w:rtl/>
              </w:rPr>
              <w:t>يتواصل بصورة مستمرة مع أولياء الأمور</w:t>
            </w:r>
          </w:p>
        </w:tc>
        <w:tc>
          <w:tcPr>
            <w:tcW w:w="992" w:type="dxa"/>
            <w:tcBorders>
              <w:top w:val="nil"/>
              <w:bottom w:val="nil"/>
            </w:tcBorders>
          </w:tcPr>
          <w:p w14:paraId="6ABC43CE" w14:textId="77777777" w:rsidR="00362CFC" w:rsidRPr="008643E9" w:rsidRDefault="00362CFC" w:rsidP="00DA3746">
            <w:pPr>
              <w:jc w:val="center"/>
            </w:pPr>
            <w:r w:rsidRPr="008643E9">
              <w:t>3.58</w:t>
            </w:r>
          </w:p>
        </w:tc>
        <w:tc>
          <w:tcPr>
            <w:tcW w:w="916" w:type="dxa"/>
            <w:tcBorders>
              <w:top w:val="nil"/>
              <w:bottom w:val="nil"/>
            </w:tcBorders>
          </w:tcPr>
          <w:p w14:paraId="53822B06" w14:textId="77777777" w:rsidR="00362CFC" w:rsidRPr="008643E9" w:rsidRDefault="00362CFC" w:rsidP="00DA3746">
            <w:pPr>
              <w:jc w:val="center"/>
            </w:pPr>
            <w:r>
              <w:t>1.06</w:t>
            </w:r>
          </w:p>
        </w:tc>
        <w:tc>
          <w:tcPr>
            <w:tcW w:w="842" w:type="dxa"/>
            <w:tcBorders>
              <w:top w:val="nil"/>
              <w:bottom w:val="nil"/>
            </w:tcBorders>
          </w:tcPr>
          <w:p w14:paraId="43B96251" w14:textId="77777777" w:rsidR="00362CFC" w:rsidRDefault="00362CFC" w:rsidP="00DA3746">
            <w:pPr>
              <w:jc w:val="center"/>
            </w:pPr>
            <w:r w:rsidRPr="003B1631">
              <w:rPr>
                <w:rtl/>
              </w:rPr>
              <w:t>كبيرة</w:t>
            </w:r>
          </w:p>
        </w:tc>
      </w:tr>
      <w:tr w:rsidR="00362CFC" w:rsidRPr="00121AA8" w14:paraId="1E0FF154" w14:textId="77777777" w:rsidTr="00DA3746">
        <w:trPr>
          <w:jc w:val="center"/>
        </w:trPr>
        <w:tc>
          <w:tcPr>
            <w:tcW w:w="628" w:type="dxa"/>
            <w:tcBorders>
              <w:top w:val="nil"/>
              <w:bottom w:val="nil"/>
            </w:tcBorders>
          </w:tcPr>
          <w:p w14:paraId="4F5C0BFD" w14:textId="77777777" w:rsidR="00362CFC" w:rsidRPr="00121AA8" w:rsidRDefault="00362CFC" w:rsidP="00DA3746">
            <w:pPr>
              <w:bidi/>
              <w:spacing w:after="0" w:line="240" w:lineRule="auto"/>
              <w:jc w:val="center"/>
              <w:rPr>
                <w:rFonts w:ascii="Simplified Arabic" w:hAnsi="Simplified Arabic" w:cs="Simplified Arabic"/>
                <w:lang w:bidi="ar-JO"/>
              </w:rPr>
            </w:pPr>
            <w:r>
              <w:rPr>
                <w:rFonts w:ascii="Simplified Arabic" w:hAnsi="Simplified Arabic" w:cs="Simplified Arabic" w:hint="cs"/>
                <w:rtl/>
                <w:lang w:bidi="ar-JO"/>
              </w:rPr>
              <w:lastRenderedPageBreak/>
              <w:t>10</w:t>
            </w:r>
          </w:p>
        </w:tc>
        <w:tc>
          <w:tcPr>
            <w:tcW w:w="753" w:type="dxa"/>
            <w:tcBorders>
              <w:top w:val="nil"/>
              <w:bottom w:val="nil"/>
            </w:tcBorders>
            <w:vAlign w:val="center"/>
          </w:tcPr>
          <w:p w14:paraId="1944C79F" w14:textId="77777777" w:rsidR="00362CFC" w:rsidRDefault="00362CFC" w:rsidP="00DA3746">
            <w:pPr>
              <w:bidi/>
              <w:spacing w:after="0" w:line="240" w:lineRule="auto"/>
              <w:jc w:val="center"/>
              <w:rPr>
                <w:rFonts w:ascii="Simplified Arabic" w:eastAsia="Calibri" w:hAnsi="Simplified Arabic" w:cs="Simplified Arabic"/>
                <w:rtl/>
                <w:lang w:bidi="ar-JO"/>
              </w:rPr>
            </w:pPr>
            <w:r>
              <w:rPr>
                <w:rFonts w:ascii="Simplified Arabic" w:eastAsia="Calibri" w:hAnsi="Simplified Arabic" w:cs="Simplified Arabic" w:hint="cs"/>
                <w:rtl/>
                <w:lang w:bidi="ar-JO"/>
              </w:rPr>
              <w:t>32</w:t>
            </w:r>
          </w:p>
        </w:tc>
        <w:tc>
          <w:tcPr>
            <w:tcW w:w="5529" w:type="dxa"/>
            <w:tcBorders>
              <w:top w:val="nil"/>
              <w:bottom w:val="nil"/>
            </w:tcBorders>
          </w:tcPr>
          <w:p w14:paraId="7EAAE903" w14:textId="77777777" w:rsidR="00362CFC" w:rsidRDefault="00362CFC" w:rsidP="00DA3746">
            <w:pPr>
              <w:jc w:val="right"/>
              <w:rPr>
                <w:rtl/>
              </w:rPr>
            </w:pPr>
            <w:r>
              <w:rPr>
                <w:rFonts w:hint="cs"/>
                <w:rtl/>
              </w:rPr>
              <w:t>يتعامل مع أولياء الأمور بطريقة ودية</w:t>
            </w:r>
          </w:p>
        </w:tc>
        <w:tc>
          <w:tcPr>
            <w:tcW w:w="992" w:type="dxa"/>
            <w:tcBorders>
              <w:top w:val="nil"/>
              <w:bottom w:val="nil"/>
            </w:tcBorders>
          </w:tcPr>
          <w:p w14:paraId="7DBA1883" w14:textId="77777777" w:rsidR="00362CFC" w:rsidRPr="008643E9" w:rsidRDefault="00362CFC" w:rsidP="00DA3746">
            <w:pPr>
              <w:jc w:val="center"/>
            </w:pPr>
            <w:r w:rsidRPr="008643E9">
              <w:t>3.44</w:t>
            </w:r>
          </w:p>
        </w:tc>
        <w:tc>
          <w:tcPr>
            <w:tcW w:w="916" w:type="dxa"/>
            <w:tcBorders>
              <w:top w:val="nil"/>
              <w:bottom w:val="nil"/>
            </w:tcBorders>
          </w:tcPr>
          <w:p w14:paraId="674B66AE" w14:textId="77777777" w:rsidR="00362CFC" w:rsidRPr="008643E9" w:rsidRDefault="00362CFC" w:rsidP="00DA3746">
            <w:pPr>
              <w:jc w:val="center"/>
            </w:pPr>
            <w:r>
              <w:t>1.13</w:t>
            </w:r>
          </w:p>
        </w:tc>
        <w:tc>
          <w:tcPr>
            <w:tcW w:w="842" w:type="dxa"/>
            <w:tcBorders>
              <w:top w:val="nil"/>
              <w:bottom w:val="nil"/>
            </w:tcBorders>
          </w:tcPr>
          <w:p w14:paraId="52AEFC3F" w14:textId="77777777" w:rsidR="00362CFC" w:rsidRDefault="00362CFC" w:rsidP="00DA3746">
            <w:pPr>
              <w:jc w:val="center"/>
            </w:pPr>
            <w:r w:rsidRPr="003B1631">
              <w:rPr>
                <w:rtl/>
              </w:rPr>
              <w:t>كبيرة</w:t>
            </w:r>
          </w:p>
        </w:tc>
      </w:tr>
      <w:tr w:rsidR="00362CFC" w:rsidRPr="00121AA8" w14:paraId="6E3E973D" w14:textId="77777777" w:rsidTr="00DA3746">
        <w:trPr>
          <w:jc w:val="center"/>
        </w:trPr>
        <w:tc>
          <w:tcPr>
            <w:tcW w:w="628" w:type="dxa"/>
          </w:tcPr>
          <w:p w14:paraId="64A9E154" w14:textId="77777777" w:rsidR="00362CFC" w:rsidRPr="00121AA8" w:rsidRDefault="00362CFC" w:rsidP="00DA3746">
            <w:pPr>
              <w:bidi/>
              <w:spacing w:line="240" w:lineRule="auto"/>
              <w:jc w:val="center"/>
              <w:rPr>
                <w:rFonts w:ascii="Simplified Arabic" w:hAnsi="Simplified Arabic" w:cs="Simplified Arabic"/>
                <w:b/>
                <w:bCs/>
                <w:lang w:bidi="ar-JO"/>
              </w:rPr>
            </w:pPr>
          </w:p>
        </w:tc>
        <w:tc>
          <w:tcPr>
            <w:tcW w:w="6282" w:type="dxa"/>
            <w:gridSpan w:val="2"/>
            <w:vAlign w:val="center"/>
            <w:hideMark/>
          </w:tcPr>
          <w:p w14:paraId="64364E19" w14:textId="77777777" w:rsidR="00362CFC" w:rsidRPr="00121AA8" w:rsidRDefault="00362CFC" w:rsidP="00DA3746">
            <w:pPr>
              <w:bidi/>
              <w:spacing w:line="240" w:lineRule="auto"/>
              <w:jc w:val="center"/>
              <w:rPr>
                <w:rFonts w:ascii="Simplified Arabic" w:hAnsi="Simplified Arabic" w:cs="Simplified Arabic"/>
                <w:b/>
                <w:bCs/>
                <w:lang w:bidi="ar-JO"/>
              </w:rPr>
            </w:pPr>
            <w:r w:rsidRPr="00121AA8">
              <w:rPr>
                <w:rFonts w:ascii="Simplified Arabic" w:hAnsi="Simplified Arabic" w:cs="Simplified Arabic"/>
                <w:b/>
                <w:bCs/>
                <w:rtl/>
                <w:lang w:bidi="ar-JO"/>
              </w:rPr>
              <w:t>المجال ككل</w:t>
            </w:r>
          </w:p>
        </w:tc>
        <w:tc>
          <w:tcPr>
            <w:tcW w:w="992" w:type="dxa"/>
          </w:tcPr>
          <w:p w14:paraId="125EF538" w14:textId="77777777" w:rsidR="00362CFC" w:rsidRPr="007A5BDB" w:rsidRDefault="00362CFC" w:rsidP="00DA3746">
            <w:pPr>
              <w:jc w:val="center"/>
            </w:pPr>
            <w:r w:rsidRPr="007A5BDB">
              <w:t>3.75</w:t>
            </w:r>
          </w:p>
        </w:tc>
        <w:tc>
          <w:tcPr>
            <w:tcW w:w="916" w:type="dxa"/>
          </w:tcPr>
          <w:p w14:paraId="5FF21A8B" w14:textId="77777777" w:rsidR="00362CFC" w:rsidRDefault="00362CFC" w:rsidP="00DA3746">
            <w:pPr>
              <w:jc w:val="center"/>
            </w:pPr>
            <w:r>
              <w:rPr>
                <w:rFonts w:hint="cs"/>
                <w:rtl/>
              </w:rPr>
              <w:t>0</w:t>
            </w:r>
            <w:r>
              <w:t>.74</w:t>
            </w:r>
          </w:p>
        </w:tc>
        <w:tc>
          <w:tcPr>
            <w:tcW w:w="842" w:type="dxa"/>
          </w:tcPr>
          <w:p w14:paraId="65F11EFC" w14:textId="77777777" w:rsidR="00362CFC" w:rsidRDefault="00362CFC" w:rsidP="00DA3746">
            <w:pPr>
              <w:spacing w:line="240" w:lineRule="auto"/>
              <w:jc w:val="center"/>
              <w:rPr>
                <w:rFonts w:ascii="Simplified Arabic" w:hAnsi="Simplified Arabic" w:cs="Simplified Arabic"/>
                <w:lang w:bidi="ar-JO"/>
              </w:rPr>
            </w:pPr>
            <w:r>
              <w:rPr>
                <w:rFonts w:ascii="Simplified Arabic" w:hAnsi="Simplified Arabic" w:cs="Simplified Arabic"/>
                <w:rtl/>
                <w:lang w:bidi="ar-JO"/>
              </w:rPr>
              <w:t>كبيرة</w:t>
            </w:r>
          </w:p>
        </w:tc>
      </w:tr>
    </w:tbl>
    <w:p w14:paraId="723CFC5D" w14:textId="77777777" w:rsidR="00362CFC" w:rsidRPr="00121AA8" w:rsidRDefault="00362CFC" w:rsidP="00362CFC">
      <w:pPr>
        <w:bidi/>
        <w:spacing w:line="240" w:lineRule="auto"/>
        <w:ind w:firstLine="360"/>
        <w:jc w:val="lowKashida"/>
        <w:rPr>
          <w:rFonts w:ascii="Simplified Arabic" w:hAnsi="Simplified Arabic" w:cs="Simplified Arabic"/>
          <w:rtl/>
        </w:rPr>
      </w:pPr>
      <w:r w:rsidRPr="00121AA8">
        <w:rPr>
          <w:rFonts w:ascii="Simplified Arabic" w:hAnsi="Simplified Arabic" w:cs="Simplified Arabic"/>
          <w:rtl/>
        </w:rPr>
        <w:t>* الدرجة العظمى من (</w:t>
      </w:r>
      <w:r w:rsidRPr="00121AA8">
        <w:rPr>
          <w:rFonts w:ascii="Simplified Arabic" w:hAnsi="Simplified Arabic" w:cs="Simplified Arabic"/>
        </w:rPr>
        <w:t>5</w:t>
      </w:r>
      <w:r w:rsidRPr="00121AA8">
        <w:rPr>
          <w:rFonts w:ascii="Simplified Arabic" w:hAnsi="Simplified Arabic" w:cs="Simplified Arabic"/>
          <w:rtl/>
        </w:rPr>
        <w:t>)</w:t>
      </w:r>
    </w:p>
    <w:p w14:paraId="28AA69B5"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r w:rsidRPr="00121AA8">
        <w:rPr>
          <w:rFonts w:ascii="Simplified Arabic" w:hAnsi="Simplified Arabic" w:cs="Simplified Arabic"/>
          <w:sz w:val="28"/>
          <w:szCs w:val="28"/>
          <w:rtl/>
        </w:rPr>
        <w:t>يبين</w:t>
      </w:r>
      <w:r w:rsidRPr="00121AA8">
        <w:rPr>
          <w:rFonts w:ascii="Simplified Arabic" w:hAnsi="Simplified Arabic" w:cs="Simplified Arabic"/>
          <w:sz w:val="28"/>
          <w:szCs w:val="28"/>
        </w:rPr>
        <w:t xml:space="preserve"> </w:t>
      </w:r>
      <w:r w:rsidRPr="00121AA8">
        <w:rPr>
          <w:rFonts w:ascii="Simplified Arabic" w:hAnsi="Simplified Arabic" w:cs="Simplified Arabic"/>
          <w:sz w:val="28"/>
          <w:szCs w:val="28"/>
          <w:rtl/>
        </w:rPr>
        <w:t>الجدول (</w:t>
      </w:r>
      <w:r>
        <w:rPr>
          <w:rFonts w:ascii="Simplified Arabic" w:hAnsi="Simplified Arabic" w:cs="Simplified Arabic" w:hint="cs"/>
          <w:sz w:val="28"/>
          <w:szCs w:val="28"/>
          <w:rtl/>
        </w:rPr>
        <w:t>7</w:t>
      </w:r>
      <w:r w:rsidRPr="00121AA8">
        <w:rPr>
          <w:rFonts w:ascii="Simplified Arabic" w:hAnsi="Simplified Arabic" w:cs="Simplified Arabic"/>
          <w:sz w:val="28"/>
          <w:szCs w:val="28"/>
          <w:rtl/>
        </w:rPr>
        <w:t>) أن الفقرة (</w:t>
      </w:r>
      <w:r>
        <w:rPr>
          <w:rFonts w:ascii="Simplified Arabic" w:hAnsi="Simplified Arabic" w:cs="Simplified Arabic" w:hint="cs"/>
          <w:sz w:val="28"/>
          <w:szCs w:val="28"/>
          <w:rtl/>
        </w:rPr>
        <w:t>40</w:t>
      </w:r>
      <w:r w:rsidRPr="00121AA8">
        <w:rPr>
          <w:rFonts w:ascii="Simplified Arabic" w:hAnsi="Simplified Arabic" w:cs="Simplified Arabic"/>
          <w:sz w:val="28"/>
          <w:szCs w:val="28"/>
          <w:rtl/>
        </w:rPr>
        <w:t>) والتي نصت على "</w:t>
      </w:r>
      <w:r w:rsidRPr="008D6C6C">
        <w:rPr>
          <w:rFonts w:ascii="Simplified Arabic" w:hAnsi="Simplified Arabic" w:cs="Simplified Arabic"/>
          <w:sz w:val="28"/>
          <w:szCs w:val="28"/>
          <w:rtl/>
        </w:rPr>
        <w:t>يخترم مشاعر أولياء الأمور</w:t>
      </w:r>
      <w:r w:rsidRPr="00121AA8">
        <w:rPr>
          <w:rFonts w:ascii="Simplified Arabic" w:hAnsi="Simplified Arabic" w:cs="Simplified Arabic"/>
          <w:sz w:val="28"/>
          <w:szCs w:val="28"/>
          <w:rtl/>
        </w:rPr>
        <w:t>" قد احتلت المرتبة الأولى بمتوسط حسابي (</w:t>
      </w:r>
      <w:r>
        <w:rPr>
          <w:rFonts w:ascii="Simplified Arabic" w:hAnsi="Simplified Arabic" w:cs="Simplified Arabic" w:hint="cs"/>
          <w:sz w:val="28"/>
          <w:szCs w:val="28"/>
          <w:rtl/>
        </w:rPr>
        <w:t>4</w:t>
      </w:r>
      <w:r w:rsidRPr="00E00E56">
        <w:rPr>
          <w:rFonts w:ascii="Simplified Arabic" w:hAnsi="Simplified Arabic" w:cs="Simplified Arabic"/>
          <w:sz w:val="28"/>
          <w:szCs w:val="28"/>
          <w:rtl/>
        </w:rPr>
        <w:t>.</w:t>
      </w:r>
      <w:r>
        <w:rPr>
          <w:rFonts w:ascii="Simplified Arabic" w:hAnsi="Simplified Arabic" w:cs="Simplified Arabic" w:hint="cs"/>
          <w:sz w:val="28"/>
          <w:szCs w:val="28"/>
          <w:rtl/>
        </w:rPr>
        <w:t>0</w:t>
      </w:r>
      <w:r w:rsidRPr="00E00E56">
        <w:rPr>
          <w:rFonts w:ascii="Simplified Arabic" w:hAnsi="Simplified Arabic" w:cs="Simplified Arabic"/>
          <w:sz w:val="28"/>
          <w:szCs w:val="28"/>
          <w:rtl/>
        </w:rPr>
        <w:t>6</w:t>
      </w:r>
      <w:r w:rsidRPr="00121AA8">
        <w:rPr>
          <w:rFonts w:ascii="Simplified Arabic" w:hAnsi="Simplified Arabic" w:cs="Simplified Arabic"/>
          <w:sz w:val="28"/>
          <w:szCs w:val="28"/>
          <w:rtl/>
        </w:rPr>
        <w:t>) وانحراف معياري (</w:t>
      </w:r>
      <w:r w:rsidRPr="00E00E56">
        <w:rPr>
          <w:rFonts w:ascii="Simplified Arabic" w:hAnsi="Simplified Arabic" w:cs="Simplified Arabic"/>
          <w:sz w:val="28"/>
          <w:szCs w:val="28"/>
          <w:rtl/>
        </w:rPr>
        <w:t>0.9</w:t>
      </w:r>
      <w:r>
        <w:rPr>
          <w:rFonts w:ascii="Simplified Arabic" w:hAnsi="Simplified Arabic" w:cs="Simplified Arabic" w:hint="cs"/>
          <w:sz w:val="28"/>
          <w:szCs w:val="28"/>
          <w:rtl/>
        </w:rPr>
        <w:t>2</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وجاءت الفقرة (</w:t>
      </w:r>
      <w:r>
        <w:rPr>
          <w:rFonts w:ascii="Simplified Arabic" w:hAnsi="Simplified Arabic" w:cs="Simplified Arabic" w:hint="cs"/>
          <w:sz w:val="28"/>
          <w:szCs w:val="28"/>
          <w:rtl/>
        </w:rPr>
        <w:t>36</w:t>
      </w:r>
      <w:r w:rsidRPr="00121AA8">
        <w:rPr>
          <w:rFonts w:ascii="Simplified Arabic" w:hAnsi="Simplified Arabic" w:cs="Simplified Arabic"/>
          <w:sz w:val="28"/>
          <w:szCs w:val="28"/>
          <w:rtl/>
        </w:rPr>
        <w:t>) والتي كان نصها "</w:t>
      </w:r>
      <w:r w:rsidRPr="008D6C6C">
        <w:rPr>
          <w:rFonts w:ascii="Simplified Arabic" w:hAnsi="Simplified Arabic" w:cs="Simplified Arabic"/>
          <w:sz w:val="28"/>
          <w:szCs w:val="28"/>
          <w:rtl/>
        </w:rPr>
        <w:t>يوجه المعلمين إلى التعامل بمودة وإيجابية مع أولياء الأمور</w:t>
      </w:r>
      <w:r w:rsidRPr="00121AA8">
        <w:rPr>
          <w:rFonts w:ascii="Simplified Arabic" w:hAnsi="Simplified Arabic" w:cs="Simplified Arabic"/>
          <w:sz w:val="28"/>
          <w:szCs w:val="28"/>
          <w:rtl/>
        </w:rPr>
        <w:t>" بالمرتبة الثانية بمتوسط حسابي (</w:t>
      </w:r>
      <w:r w:rsidRPr="00E00E56">
        <w:rPr>
          <w:rFonts w:ascii="Simplified Arabic" w:hAnsi="Simplified Arabic" w:cs="Simplified Arabic"/>
          <w:sz w:val="28"/>
          <w:szCs w:val="28"/>
          <w:rtl/>
        </w:rPr>
        <w:t>3.9</w:t>
      </w:r>
      <w:r>
        <w:rPr>
          <w:rFonts w:ascii="Simplified Arabic" w:hAnsi="Simplified Arabic" w:cs="Simplified Arabic" w:hint="cs"/>
          <w:sz w:val="28"/>
          <w:szCs w:val="28"/>
          <w:rtl/>
        </w:rPr>
        <w:t>8</w:t>
      </w:r>
      <w:r w:rsidRPr="00121AA8">
        <w:rPr>
          <w:rFonts w:ascii="Simplified Arabic" w:hAnsi="Simplified Arabic" w:cs="Simplified Arabic"/>
          <w:sz w:val="28"/>
          <w:szCs w:val="28"/>
          <w:rtl/>
        </w:rPr>
        <w:t>) وانحراف معياري (</w:t>
      </w:r>
      <w:r w:rsidRPr="00E00E56">
        <w:rPr>
          <w:rFonts w:ascii="Simplified Arabic" w:hAnsi="Simplified Arabic" w:cs="Simplified Arabic"/>
          <w:sz w:val="28"/>
          <w:szCs w:val="28"/>
          <w:rtl/>
        </w:rPr>
        <w:t>0.90</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بينما احتلت الفقرة (</w:t>
      </w:r>
      <w:r>
        <w:rPr>
          <w:rFonts w:ascii="Simplified Arabic" w:hAnsi="Simplified Arabic" w:cs="Simplified Arabic" w:hint="cs"/>
          <w:sz w:val="28"/>
          <w:szCs w:val="28"/>
          <w:rtl/>
        </w:rPr>
        <w:t>32</w:t>
      </w:r>
      <w:r w:rsidRPr="00121AA8">
        <w:rPr>
          <w:rFonts w:ascii="Simplified Arabic" w:hAnsi="Simplified Arabic" w:cs="Simplified Arabic"/>
          <w:sz w:val="28"/>
          <w:szCs w:val="28"/>
          <w:rtl/>
        </w:rPr>
        <w:t>) والتي نصت على "</w:t>
      </w:r>
      <w:r w:rsidRPr="008D6C6C">
        <w:rPr>
          <w:rFonts w:ascii="Simplified Arabic" w:hAnsi="Simplified Arabic" w:cs="Simplified Arabic"/>
          <w:sz w:val="28"/>
          <w:szCs w:val="28"/>
          <w:rtl/>
        </w:rPr>
        <w:t>يتعامل مع أولياء الأمور بطريقة ودية</w:t>
      </w:r>
      <w:r w:rsidRPr="00121AA8">
        <w:rPr>
          <w:rFonts w:ascii="Simplified Arabic" w:hAnsi="Simplified Arabic" w:cs="Simplified Arabic"/>
          <w:sz w:val="28"/>
          <w:szCs w:val="28"/>
          <w:rtl/>
        </w:rPr>
        <w:t>" المرتبة الأخيرة بمتوسط حسابي (</w:t>
      </w:r>
      <w:r w:rsidRPr="00E00E56">
        <w:rPr>
          <w:rFonts w:ascii="Simplified Arabic" w:hAnsi="Simplified Arabic" w:cs="Simplified Arabic"/>
          <w:sz w:val="28"/>
          <w:szCs w:val="28"/>
          <w:rtl/>
        </w:rPr>
        <w:t>3.</w:t>
      </w:r>
      <w:r>
        <w:rPr>
          <w:rFonts w:ascii="Simplified Arabic" w:hAnsi="Simplified Arabic" w:cs="Simplified Arabic" w:hint="cs"/>
          <w:sz w:val="28"/>
          <w:szCs w:val="28"/>
          <w:rtl/>
        </w:rPr>
        <w:t>44</w:t>
      </w:r>
      <w:r w:rsidRPr="00121AA8">
        <w:rPr>
          <w:rFonts w:ascii="Simplified Arabic" w:hAnsi="Simplified Arabic" w:cs="Simplified Arabic"/>
          <w:sz w:val="28"/>
          <w:szCs w:val="28"/>
          <w:rtl/>
        </w:rPr>
        <w:t>) وانحراف معياري (</w:t>
      </w:r>
      <w:r w:rsidRPr="00E00E56">
        <w:rPr>
          <w:rFonts w:ascii="Simplified Arabic" w:hAnsi="Simplified Arabic" w:cs="Simplified Arabic"/>
          <w:sz w:val="28"/>
          <w:szCs w:val="28"/>
          <w:rtl/>
        </w:rPr>
        <w:t>1.</w:t>
      </w:r>
      <w:r>
        <w:rPr>
          <w:rFonts w:ascii="Simplified Arabic" w:hAnsi="Simplified Arabic" w:cs="Simplified Arabic" w:hint="cs"/>
          <w:sz w:val="28"/>
          <w:szCs w:val="28"/>
          <w:rtl/>
        </w:rPr>
        <w:t>13</w:t>
      </w:r>
      <w:r w:rsidRPr="00121AA8">
        <w:rPr>
          <w:rFonts w:ascii="Simplified Arabic" w:hAnsi="Simplified Arabic" w:cs="Simplified Arabic"/>
          <w:sz w:val="28"/>
          <w:szCs w:val="28"/>
          <w:rtl/>
        </w:rPr>
        <w:t xml:space="preserve">) وبدرجة </w:t>
      </w:r>
      <w:r>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 xml:space="preserve">، وقد بلغ المتوسط الحسابي لتقديرات أفراد العينة </w:t>
      </w:r>
      <w:r w:rsidRPr="00121AA8">
        <w:rPr>
          <w:rFonts w:ascii="Simplified Arabic" w:hAnsi="Simplified Arabic" w:cs="Simplified Arabic"/>
          <w:sz w:val="28"/>
          <w:szCs w:val="28"/>
          <w:rtl/>
        </w:rPr>
        <w:lastRenderedPageBreak/>
        <w:t>على فقرات هذا المجال ككل (</w:t>
      </w:r>
      <w:r w:rsidRPr="00E00E56">
        <w:rPr>
          <w:rFonts w:ascii="Simplified Arabic" w:hAnsi="Simplified Arabic" w:cs="Simplified Arabic"/>
          <w:sz w:val="28"/>
          <w:szCs w:val="28"/>
          <w:rtl/>
        </w:rPr>
        <w:t>3.</w:t>
      </w:r>
      <w:r>
        <w:rPr>
          <w:rFonts w:ascii="Simplified Arabic" w:hAnsi="Simplified Arabic" w:cs="Simplified Arabic" w:hint="cs"/>
          <w:sz w:val="28"/>
          <w:szCs w:val="28"/>
          <w:rtl/>
        </w:rPr>
        <w:t>75</w:t>
      </w:r>
      <w:r w:rsidRPr="00121AA8">
        <w:rPr>
          <w:rFonts w:ascii="Simplified Arabic" w:hAnsi="Simplified Arabic" w:cs="Simplified Arabic"/>
          <w:sz w:val="28"/>
          <w:szCs w:val="28"/>
          <w:rtl/>
        </w:rPr>
        <w:t>) وانحراف معياري (</w:t>
      </w:r>
      <w:r w:rsidRPr="00E00E56">
        <w:rPr>
          <w:rFonts w:ascii="Simplified Arabic" w:hAnsi="Simplified Arabic" w:cs="Simplified Arabic"/>
          <w:sz w:val="28"/>
          <w:szCs w:val="28"/>
          <w:rtl/>
        </w:rPr>
        <w:t>0.7</w:t>
      </w:r>
      <w:r>
        <w:rPr>
          <w:rFonts w:ascii="Simplified Arabic" w:hAnsi="Simplified Arabic" w:cs="Simplified Arabic" w:hint="cs"/>
          <w:sz w:val="28"/>
          <w:szCs w:val="28"/>
          <w:rtl/>
        </w:rPr>
        <w:t>4</w:t>
      </w:r>
      <w:r w:rsidRPr="00121AA8">
        <w:rPr>
          <w:rFonts w:ascii="Simplified Arabic" w:hAnsi="Simplified Arabic" w:cs="Simplified Arabic"/>
          <w:sz w:val="28"/>
          <w:szCs w:val="28"/>
          <w:rtl/>
        </w:rPr>
        <w:t xml:space="preserve">)، وبدرجة </w:t>
      </w:r>
      <w:r w:rsidRPr="00121AA8">
        <w:rPr>
          <w:rFonts w:ascii="Simplified Arabic" w:hAnsi="Simplified Arabic" w:cs="Simplified Arabic" w:hint="cs"/>
          <w:sz w:val="28"/>
          <w:szCs w:val="28"/>
          <w:rtl/>
        </w:rPr>
        <w:t>كبيرة</w:t>
      </w:r>
      <w:r w:rsidRPr="00121AA8">
        <w:rPr>
          <w:rFonts w:ascii="Simplified Arabic" w:hAnsi="Simplified Arabic" w:cs="Simplified Arabic"/>
          <w:sz w:val="28"/>
          <w:szCs w:val="28"/>
          <w:rtl/>
        </w:rPr>
        <w:t>.</w:t>
      </w:r>
    </w:p>
    <w:p w14:paraId="2CA60A37"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p>
    <w:p w14:paraId="78E2A210" w14:textId="77777777" w:rsidR="00362CFC" w:rsidRPr="00121AA8" w:rsidRDefault="00362CFC" w:rsidP="00362CFC">
      <w:pPr>
        <w:overflowPunct w:val="0"/>
        <w:autoSpaceDE w:val="0"/>
        <w:autoSpaceDN w:val="0"/>
        <w:bidi/>
        <w:adjustRightInd w:val="0"/>
        <w:spacing w:before="100" w:beforeAutospacing="1" w:after="100" w:afterAutospacing="1" w:line="240" w:lineRule="auto"/>
        <w:ind w:firstLine="51"/>
        <w:jc w:val="both"/>
        <w:textAlignment w:val="baseline"/>
        <w:rPr>
          <w:rFonts w:ascii="Simplified Arabic" w:hAnsi="Simplified Arabic" w:cs="Simplified Arabic"/>
          <w:sz w:val="28"/>
          <w:szCs w:val="28"/>
          <w:rtl/>
        </w:rPr>
      </w:pPr>
      <w:r w:rsidRPr="00121AA8">
        <w:rPr>
          <w:rFonts w:ascii="Simplified Arabic" w:hAnsi="Simplified Arabic" w:cs="Simplified Arabic"/>
          <w:b/>
          <w:bCs/>
          <w:sz w:val="28"/>
          <w:szCs w:val="28"/>
          <w:rtl/>
        </w:rPr>
        <w:t xml:space="preserve">النتائج المتعلقة بالسؤال الثاني: </w:t>
      </w:r>
      <w:r w:rsidRPr="00E00E56">
        <w:rPr>
          <w:rFonts w:ascii="Simplified Arabic" w:hAnsi="Simplified Arabic" w:cs="Simplified Arabic"/>
          <w:b/>
          <w:bCs/>
          <w:sz w:val="28"/>
          <w:szCs w:val="28"/>
          <w:rtl/>
        </w:rPr>
        <w:t>هل هناك فروق ذات دلالة إحصائية عند مستوى الدلالة (</w:t>
      </w:r>
      <w:r w:rsidRPr="00E00E56">
        <w:rPr>
          <w:rFonts w:ascii="Times New Roman" w:hAnsi="Times New Roman" w:cs="Times New Roman"/>
          <w:b/>
          <w:bCs/>
          <w:sz w:val="28"/>
          <w:szCs w:val="28"/>
        </w:rPr>
        <w:t>α</w:t>
      </w:r>
      <w:r w:rsidRPr="00E00E56">
        <w:rPr>
          <w:rFonts w:ascii="Simplified Arabic" w:hAnsi="Simplified Arabic" w:cs="Simplified Arabic"/>
          <w:b/>
          <w:bCs/>
          <w:sz w:val="28"/>
          <w:szCs w:val="28"/>
        </w:rPr>
        <w:t>= 0.05</w:t>
      </w:r>
      <w:r w:rsidRPr="00E00E56">
        <w:rPr>
          <w:rFonts w:ascii="Simplified Arabic" w:hAnsi="Simplified Arabic" w:cs="Simplified Arabic"/>
          <w:b/>
          <w:bCs/>
          <w:sz w:val="28"/>
          <w:szCs w:val="28"/>
          <w:rtl/>
        </w:rPr>
        <w:t xml:space="preserve">) في المتوسطات الحسابية لاستجابات أفراد عينة الدراسة </w:t>
      </w:r>
      <w:r>
        <w:rPr>
          <w:rFonts w:ascii="Simplified Arabic" w:hAnsi="Simplified Arabic" w:cs="Simplified Arabic" w:hint="cs"/>
          <w:b/>
          <w:bCs/>
          <w:sz w:val="28"/>
          <w:szCs w:val="28"/>
          <w:rtl/>
        </w:rPr>
        <w:t xml:space="preserve">على </w:t>
      </w:r>
      <w:r>
        <w:rPr>
          <w:rFonts w:ascii="Simplified Arabic" w:hAnsi="Simplified Arabic" w:cs="Simplified Arabic"/>
          <w:b/>
          <w:bCs/>
          <w:sz w:val="28"/>
          <w:szCs w:val="28"/>
          <w:rtl/>
        </w:rPr>
        <w:t>درج</w:t>
      </w:r>
      <w:r>
        <w:rPr>
          <w:rFonts w:ascii="Simplified Arabic" w:hAnsi="Simplified Arabic" w:cs="Simplified Arabic" w:hint="cs"/>
          <w:b/>
          <w:bCs/>
          <w:sz w:val="28"/>
          <w:szCs w:val="28"/>
          <w:rtl/>
        </w:rPr>
        <w:t>ة</w:t>
      </w:r>
      <w:r w:rsidRPr="00261866">
        <w:rPr>
          <w:rFonts w:ascii="Simplified Arabic" w:hAnsi="Simplified Arabic" w:cs="Simplified Arabic"/>
          <w:b/>
          <w:bCs/>
          <w:sz w:val="28"/>
          <w:szCs w:val="28"/>
          <w:rtl/>
        </w:rPr>
        <w:t xml:space="preserve"> ممارسة مديري المدارس الحكومية في مديرية التربية والتعليم للواء بني كنانة لنمط القيادة بالحب من وجهة نظر المعلمين </w:t>
      </w:r>
      <w:r w:rsidRPr="00E00E56">
        <w:rPr>
          <w:rFonts w:ascii="Simplified Arabic" w:hAnsi="Simplified Arabic" w:cs="Simplified Arabic"/>
          <w:b/>
          <w:bCs/>
          <w:sz w:val="28"/>
          <w:szCs w:val="28"/>
          <w:rtl/>
        </w:rPr>
        <w:t>تُعزى لاختلاف متغيرات (الجنس، وسنوات الخبرة)؟</w:t>
      </w:r>
    </w:p>
    <w:p w14:paraId="297047F5" w14:textId="77777777" w:rsidR="00362CFC" w:rsidRPr="00121AA8" w:rsidRDefault="00362CFC" w:rsidP="00362CFC">
      <w:pPr>
        <w:overflowPunct w:val="0"/>
        <w:autoSpaceDE w:val="0"/>
        <w:autoSpaceDN w:val="0"/>
        <w:bidi/>
        <w:adjustRightInd w:val="0"/>
        <w:spacing w:after="0" w:line="240" w:lineRule="auto"/>
        <w:ind w:firstLine="720"/>
        <w:jc w:val="both"/>
        <w:textAlignment w:val="baseline"/>
        <w:rPr>
          <w:rFonts w:ascii="Simplified Arabic" w:hAnsi="Simplified Arabic" w:cs="Simplified Arabic"/>
          <w:sz w:val="28"/>
          <w:szCs w:val="28"/>
          <w:rtl/>
        </w:rPr>
      </w:pPr>
      <w:r w:rsidRPr="00121AA8">
        <w:rPr>
          <w:rFonts w:ascii="Simplified Arabic" w:hAnsi="Simplified Arabic" w:cs="Simplified Arabic"/>
          <w:sz w:val="28"/>
          <w:szCs w:val="28"/>
          <w:rtl/>
        </w:rPr>
        <w:t xml:space="preserve">للإجابة عن هذا السؤال، تم حساب المتوسطات الحسابية والانحرافات المعيارية لتقديرات أفراد العينة على مجالات </w:t>
      </w:r>
      <w:r w:rsidRPr="00261866">
        <w:rPr>
          <w:rFonts w:ascii="Simplified Arabic" w:hAnsi="Simplified Arabic" w:cs="Simplified Arabic"/>
          <w:sz w:val="28"/>
          <w:szCs w:val="28"/>
          <w:rtl/>
        </w:rPr>
        <w:t>درج</w:t>
      </w:r>
      <w:r w:rsidRPr="00261866">
        <w:rPr>
          <w:rFonts w:ascii="Simplified Arabic" w:hAnsi="Simplified Arabic" w:cs="Simplified Arabic" w:hint="cs"/>
          <w:sz w:val="28"/>
          <w:szCs w:val="28"/>
          <w:rtl/>
        </w:rPr>
        <w:t>ة</w:t>
      </w:r>
      <w:r w:rsidRPr="00261866">
        <w:rPr>
          <w:rFonts w:ascii="Simplified Arabic" w:hAnsi="Simplified Arabic" w:cs="Simplified Arabic"/>
          <w:sz w:val="28"/>
          <w:szCs w:val="28"/>
          <w:rtl/>
        </w:rPr>
        <w:t xml:space="preserve"> ممارسة مديري المدارس الحكومية في مديرية التربية والتعليم للواء بني كنانة لنمط القيادة بالحب من وجهة نظر المعلمين</w:t>
      </w:r>
      <w:r w:rsidRPr="00121AA8">
        <w:rPr>
          <w:rFonts w:ascii="Simplified Arabic" w:hAnsi="Simplified Arabic" w:cs="Simplified Arabic"/>
          <w:sz w:val="28"/>
          <w:szCs w:val="28"/>
          <w:rtl/>
        </w:rPr>
        <w:t xml:space="preserve">، تبعاً لاختلاف متغير </w:t>
      </w:r>
      <w:r>
        <w:rPr>
          <w:rFonts w:ascii="Simplified Arabic" w:hAnsi="Simplified Arabic" w:cs="Simplified Arabic" w:hint="cs"/>
          <w:sz w:val="28"/>
          <w:szCs w:val="28"/>
          <w:rtl/>
        </w:rPr>
        <w:t>الجنس</w:t>
      </w:r>
      <w:r w:rsidRPr="00121AA8">
        <w:rPr>
          <w:rFonts w:ascii="Simplified Arabic" w:hAnsi="Simplified Arabic" w:cs="Simplified Arabic"/>
          <w:sz w:val="28"/>
          <w:szCs w:val="28"/>
          <w:rtl/>
        </w:rPr>
        <w:t xml:space="preserve"> </w:t>
      </w:r>
      <w:r w:rsidRPr="00121AA8">
        <w:rPr>
          <w:rFonts w:ascii="Simplified Arabic" w:hAnsi="Simplified Arabic" w:cs="Simplified Arabic"/>
          <w:sz w:val="28"/>
          <w:szCs w:val="28"/>
          <w:rtl/>
        </w:rPr>
        <w:lastRenderedPageBreak/>
        <w:t xml:space="preserve">(ذكور، وإناث)، ومتغير سنوات </w:t>
      </w:r>
      <w:r w:rsidRPr="00121AA8">
        <w:rPr>
          <w:rFonts w:ascii="Simplified Arabic" w:hAnsi="Simplified Arabic" w:cs="Simplified Arabic"/>
          <w:color w:val="000000"/>
          <w:sz w:val="28"/>
          <w:szCs w:val="28"/>
          <w:rtl/>
        </w:rPr>
        <w:t xml:space="preserve">الخبرة </w:t>
      </w:r>
      <w:r w:rsidRPr="00121AA8">
        <w:rPr>
          <w:rFonts w:ascii="Simplified Arabic" w:hAnsi="Simplified Arabic" w:cs="Simplified Arabic"/>
          <w:sz w:val="28"/>
          <w:szCs w:val="28"/>
          <w:rtl/>
        </w:rPr>
        <w:t>(أقل من 5 سنوات، من 5 إلى 10 سنوات، أكثر10 سنوات)، حيث كانت كما هي موضحة في الجدول (</w:t>
      </w:r>
      <w:r>
        <w:rPr>
          <w:rFonts w:ascii="Simplified Arabic" w:hAnsi="Simplified Arabic" w:cs="Simplified Arabic" w:hint="cs"/>
          <w:sz w:val="28"/>
          <w:szCs w:val="28"/>
          <w:rtl/>
        </w:rPr>
        <w:t>8</w:t>
      </w:r>
      <w:r w:rsidRPr="00121AA8">
        <w:rPr>
          <w:rFonts w:ascii="Simplified Arabic" w:hAnsi="Simplified Arabic" w:cs="Simplified Arabic"/>
          <w:sz w:val="28"/>
          <w:szCs w:val="28"/>
          <w:rtl/>
        </w:rPr>
        <w:t>).</w:t>
      </w:r>
    </w:p>
    <w:p w14:paraId="53855D7E" w14:textId="77777777" w:rsidR="00362CFC" w:rsidRPr="00BB33FF" w:rsidRDefault="00362CFC" w:rsidP="00362CFC">
      <w:pPr>
        <w:keepNext/>
        <w:keepLines/>
        <w:bidi/>
        <w:spacing w:after="0" w:line="240" w:lineRule="auto"/>
        <w:jc w:val="center"/>
        <w:outlineLvl w:val="0"/>
        <w:rPr>
          <w:rFonts w:ascii="Simplified Arabic" w:hAnsi="Simplified Arabic" w:cs="Simplified Arabic"/>
          <w:bCs/>
          <w:rtl/>
          <w:lang w:bidi="ar-JO"/>
        </w:rPr>
      </w:pPr>
      <w:bookmarkStart w:id="6" w:name="_Toc427408964"/>
      <w:r w:rsidRPr="00BB33FF">
        <w:rPr>
          <w:rFonts w:ascii="Simplified Arabic" w:hAnsi="Simplified Arabic" w:cs="Simplified Arabic"/>
          <w:bCs/>
          <w:rtl/>
          <w:lang w:bidi="ar-JO"/>
        </w:rPr>
        <w:t>جدول (</w:t>
      </w:r>
      <w:r>
        <w:rPr>
          <w:rFonts w:ascii="Simplified Arabic" w:hAnsi="Simplified Arabic" w:cs="Simplified Arabic" w:hint="cs"/>
          <w:bCs/>
          <w:rtl/>
          <w:lang w:bidi="ar-JO"/>
        </w:rPr>
        <w:t>8</w:t>
      </w:r>
      <w:r w:rsidRPr="00BB33FF">
        <w:rPr>
          <w:rFonts w:ascii="Simplified Arabic" w:hAnsi="Simplified Arabic" w:cs="Simplified Arabic"/>
          <w:bCs/>
          <w:rtl/>
          <w:lang w:bidi="ar-JO"/>
        </w:rPr>
        <w:t>)</w:t>
      </w:r>
      <w:bookmarkStart w:id="7" w:name="_Toc427134848"/>
      <w:bookmarkStart w:id="8" w:name="_Toc427406525"/>
      <w:bookmarkStart w:id="9" w:name="_Toc427406692"/>
      <w:bookmarkStart w:id="10" w:name="_Toc427408965"/>
      <w:bookmarkEnd w:id="6"/>
    </w:p>
    <w:p w14:paraId="3E607C4C" w14:textId="77777777" w:rsidR="00362CFC" w:rsidRPr="00BB33FF" w:rsidRDefault="00362CFC" w:rsidP="00362CFC">
      <w:pPr>
        <w:keepNext/>
        <w:keepLines/>
        <w:bidi/>
        <w:spacing w:after="0" w:line="240" w:lineRule="auto"/>
        <w:jc w:val="center"/>
        <w:outlineLvl w:val="0"/>
        <w:rPr>
          <w:rFonts w:ascii="Simplified Arabic" w:hAnsi="Simplified Arabic" w:cs="Simplified Arabic"/>
          <w:bCs/>
          <w:rtl/>
          <w:lang w:bidi="ar-JO"/>
        </w:rPr>
      </w:pPr>
      <w:r w:rsidRPr="00BB33FF">
        <w:rPr>
          <w:rFonts w:ascii="Simplified Arabic" w:hAnsi="Simplified Arabic" w:cs="Simplified Arabic"/>
          <w:bCs/>
          <w:rtl/>
          <w:lang w:bidi="ar-JO"/>
        </w:rPr>
        <w:t xml:space="preserve">المتوسطات الحسابية والانحرافات المعيارية لدرجات أفراد عينة الدراسة على العلامة الكلية </w:t>
      </w:r>
      <w:r w:rsidRPr="00261866">
        <w:rPr>
          <w:rFonts w:ascii="Simplified Arabic" w:hAnsi="Simplified Arabic" w:cs="Simplified Arabic"/>
          <w:bCs/>
          <w:rtl/>
          <w:lang w:bidi="ar-JO"/>
        </w:rPr>
        <w:t xml:space="preserve">درجة ممارسة مديري المدارس الحكومية في مديرية التربية والتعليم للواء بني كنانة لنمط القيادة بالحب من وجهة نظر المعلمين </w:t>
      </w:r>
      <w:r w:rsidRPr="00BB33FF">
        <w:rPr>
          <w:rFonts w:ascii="Simplified Arabic" w:hAnsi="Simplified Arabic" w:cs="Simplified Arabic"/>
          <w:bCs/>
          <w:rtl/>
          <w:lang w:bidi="ar-JO"/>
        </w:rPr>
        <w:t>حسب متغير</w:t>
      </w:r>
      <w:bookmarkEnd w:id="7"/>
      <w:bookmarkEnd w:id="8"/>
      <w:bookmarkEnd w:id="9"/>
      <w:bookmarkEnd w:id="10"/>
      <w:r w:rsidRPr="00BB33FF">
        <w:rPr>
          <w:rFonts w:ascii="Simplified Arabic" w:hAnsi="Simplified Arabic" w:cs="Simplified Arabic"/>
          <w:bCs/>
          <w:rtl/>
          <w:lang w:bidi="ar-JO"/>
        </w:rPr>
        <w:t>ات الدراسة</w:t>
      </w:r>
    </w:p>
    <w:tbl>
      <w:tblPr>
        <w:bidiVisual/>
        <w:tblW w:w="5659" w:type="pct"/>
        <w:jc w:val="center"/>
        <w:tblBorders>
          <w:top w:val="single" w:sz="12" w:space="0" w:color="auto"/>
          <w:bottom w:val="single" w:sz="12" w:space="0" w:color="auto"/>
          <w:insideH w:val="single" w:sz="12" w:space="0" w:color="auto"/>
        </w:tblBorders>
        <w:tblLayout w:type="fixed"/>
        <w:tblLook w:val="01E0" w:firstRow="1" w:lastRow="1" w:firstColumn="1" w:lastColumn="1" w:noHBand="0" w:noVBand="0"/>
      </w:tblPr>
      <w:tblGrid>
        <w:gridCol w:w="1264"/>
        <w:gridCol w:w="1297"/>
        <w:gridCol w:w="1326"/>
        <w:gridCol w:w="400"/>
        <w:gridCol w:w="1229"/>
        <w:gridCol w:w="1324"/>
        <w:gridCol w:w="1326"/>
        <w:gridCol w:w="1326"/>
        <w:gridCol w:w="1102"/>
      </w:tblGrid>
      <w:tr w:rsidR="00362CFC" w:rsidRPr="00BB33FF" w14:paraId="52913A6F" w14:textId="77777777" w:rsidTr="00DA3746">
        <w:trPr>
          <w:trHeight w:val="552"/>
          <w:tblHeader/>
          <w:jc w:val="center"/>
        </w:trPr>
        <w:tc>
          <w:tcPr>
            <w:tcW w:w="596" w:type="pct"/>
            <w:vMerge w:val="restart"/>
            <w:vAlign w:val="center"/>
          </w:tcPr>
          <w:p w14:paraId="168D3B11" w14:textId="77777777" w:rsidR="00362CFC" w:rsidRPr="00BB33FF" w:rsidRDefault="00362CFC" w:rsidP="00DA3746">
            <w:pPr>
              <w:bidi/>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المتغير</w:t>
            </w:r>
          </w:p>
        </w:tc>
        <w:tc>
          <w:tcPr>
            <w:tcW w:w="612" w:type="pct"/>
            <w:vMerge w:val="restart"/>
            <w:vAlign w:val="center"/>
          </w:tcPr>
          <w:p w14:paraId="431FAB48" w14:textId="77777777" w:rsidR="00362CFC" w:rsidRPr="00BB33FF" w:rsidRDefault="00362CFC" w:rsidP="00DA3746">
            <w:pPr>
              <w:bidi/>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مستويات</w:t>
            </w:r>
          </w:p>
        </w:tc>
        <w:tc>
          <w:tcPr>
            <w:tcW w:w="626" w:type="pct"/>
          </w:tcPr>
          <w:p w14:paraId="30FAB429" w14:textId="77777777" w:rsidR="00362CFC" w:rsidRPr="00BB33FF" w:rsidRDefault="00362CFC" w:rsidP="00DA3746">
            <w:pPr>
              <w:bidi/>
              <w:spacing w:after="0" w:line="240" w:lineRule="auto"/>
              <w:jc w:val="center"/>
              <w:rPr>
                <w:rFonts w:ascii="Simplified Arabic" w:hAnsi="Simplified Arabic" w:cs="Simplified Arabic"/>
                <w:b/>
                <w:bCs/>
                <w:rtl/>
                <w:lang w:bidi="ar-JO"/>
              </w:rPr>
            </w:pPr>
          </w:p>
        </w:tc>
        <w:tc>
          <w:tcPr>
            <w:tcW w:w="2646" w:type="pct"/>
            <w:gridSpan w:val="5"/>
          </w:tcPr>
          <w:p w14:paraId="1CDE5BEB" w14:textId="77777777" w:rsidR="00362CFC" w:rsidRPr="00BB33FF" w:rsidRDefault="00362CFC" w:rsidP="00DA3746">
            <w:pPr>
              <w:bidi/>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المجالات</w:t>
            </w:r>
          </w:p>
        </w:tc>
        <w:tc>
          <w:tcPr>
            <w:tcW w:w="520" w:type="pct"/>
            <w:vMerge w:val="restart"/>
            <w:vAlign w:val="center"/>
          </w:tcPr>
          <w:p w14:paraId="197903BD" w14:textId="77777777" w:rsidR="00362CFC" w:rsidRPr="00BB33FF" w:rsidRDefault="00362CFC" w:rsidP="00DA3746">
            <w:pPr>
              <w:bidi/>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العلامة الكلية</w:t>
            </w:r>
          </w:p>
        </w:tc>
      </w:tr>
      <w:tr w:rsidR="00362CFC" w:rsidRPr="00BB33FF" w14:paraId="0C7BAE0C" w14:textId="77777777" w:rsidTr="00DA3746">
        <w:trPr>
          <w:trHeight w:val="1047"/>
          <w:tblHeader/>
          <w:jc w:val="center"/>
        </w:trPr>
        <w:tc>
          <w:tcPr>
            <w:tcW w:w="596" w:type="pct"/>
            <w:vMerge/>
            <w:vAlign w:val="center"/>
          </w:tcPr>
          <w:p w14:paraId="287B86D2" w14:textId="77777777" w:rsidR="00362CFC" w:rsidRPr="00BB33FF" w:rsidRDefault="00362CFC" w:rsidP="00DA3746">
            <w:pPr>
              <w:bidi/>
              <w:spacing w:after="0" w:line="240" w:lineRule="auto"/>
              <w:jc w:val="center"/>
              <w:rPr>
                <w:rFonts w:ascii="Simplified Arabic" w:hAnsi="Simplified Arabic" w:cs="Simplified Arabic"/>
                <w:b/>
                <w:bCs/>
                <w:lang w:bidi="ar-JO"/>
              </w:rPr>
            </w:pPr>
          </w:p>
        </w:tc>
        <w:tc>
          <w:tcPr>
            <w:tcW w:w="612" w:type="pct"/>
            <w:vMerge/>
          </w:tcPr>
          <w:p w14:paraId="25EFFF9B" w14:textId="77777777" w:rsidR="00362CFC" w:rsidRPr="00BB33FF" w:rsidRDefault="00362CFC" w:rsidP="00DA3746">
            <w:pPr>
              <w:bidi/>
              <w:spacing w:after="0" w:line="240" w:lineRule="auto"/>
              <w:jc w:val="center"/>
              <w:rPr>
                <w:rFonts w:ascii="Simplified Arabic" w:hAnsi="Simplified Arabic" w:cs="Simplified Arabic"/>
                <w:b/>
                <w:bCs/>
                <w:lang w:bidi="ar-JO"/>
              </w:rPr>
            </w:pPr>
          </w:p>
        </w:tc>
        <w:tc>
          <w:tcPr>
            <w:tcW w:w="815" w:type="pct"/>
            <w:gridSpan w:val="2"/>
            <w:tcBorders>
              <w:bottom w:val="single" w:sz="12" w:space="0" w:color="auto"/>
            </w:tcBorders>
          </w:tcPr>
          <w:p w14:paraId="032DA492" w14:textId="77777777" w:rsidR="00362CFC" w:rsidRPr="00BB33FF" w:rsidRDefault="00362CFC" w:rsidP="00DA3746">
            <w:pPr>
              <w:bidi/>
              <w:spacing w:after="0" w:line="240" w:lineRule="auto"/>
              <w:jc w:val="both"/>
              <w:rPr>
                <w:rFonts w:ascii="Simplified Arabic" w:hAnsi="Simplified Arabic" w:cs="Simplified Arabic"/>
                <w:b/>
                <w:bCs/>
                <w:lang w:bidi="ar-JO"/>
              </w:rPr>
            </w:pPr>
          </w:p>
        </w:tc>
        <w:tc>
          <w:tcPr>
            <w:tcW w:w="580" w:type="pct"/>
            <w:tcBorders>
              <w:bottom w:val="single" w:sz="12" w:space="0" w:color="auto"/>
            </w:tcBorders>
            <w:vAlign w:val="bottom"/>
          </w:tcPr>
          <w:p w14:paraId="090F1E8E" w14:textId="77777777" w:rsidR="00362CFC" w:rsidRPr="00E00E56" w:rsidRDefault="00362CFC" w:rsidP="00DA3746">
            <w:pPr>
              <w:spacing w:after="0" w:line="240" w:lineRule="auto"/>
              <w:jc w:val="center"/>
              <w:rPr>
                <w:rFonts w:ascii="Simplified Arabic" w:hAnsi="Simplified Arabic" w:cs="Simplified Arabic"/>
                <w:b/>
                <w:bCs/>
                <w:lang w:bidi="ar-JO"/>
              </w:rPr>
            </w:pPr>
            <w:r>
              <w:rPr>
                <w:rFonts w:ascii="Simplified Arabic" w:hAnsi="Simplified Arabic" w:cs="Simplified Arabic"/>
                <w:b/>
                <w:bCs/>
                <w:rtl/>
              </w:rPr>
              <w:t>مجال  المدرس</w:t>
            </w:r>
            <w:r w:rsidRPr="00E00E56">
              <w:rPr>
                <w:rFonts w:ascii="Simplified Arabic" w:hAnsi="Simplified Arabic" w:cs="Simplified Arabic"/>
                <w:b/>
                <w:bCs/>
                <w:rtl/>
              </w:rPr>
              <w:t>ة</w:t>
            </w:r>
          </w:p>
        </w:tc>
        <w:tc>
          <w:tcPr>
            <w:tcW w:w="625" w:type="pct"/>
            <w:tcBorders>
              <w:bottom w:val="single" w:sz="12" w:space="0" w:color="auto"/>
            </w:tcBorders>
            <w:vAlign w:val="bottom"/>
          </w:tcPr>
          <w:p w14:paraId="2413D2D4" w14:textId="77777777" w:rsidR="00362CFC" w:rsidRPr="00E00E56" w:rsidRDefault="00362CFC" w:rsidP="00DA3746">
            <w:pPr>
              <w:spacing w:after="0" w:line="240" w:lineRule="auto"/>
              <w:jc w:val="center"/>
              <w:rPr>
                <w:rFonts w:ascii="Simplified Arabic" w:hAnsi="Simplified Arabic" w:cs="Simplified Arabic"/>
                <w:b/>
                <w:bCs/>
                <w:lang w:bidi="ar-JO"/>
              </w:rPr>
            </w:pPr>
            <w:r w:rsidRPr="00E00E56">
              <w:rPr>
                <w:rFonts w:ascii="Simplified Arabic" w:hAnsi="Simplified Arabic" w:cs="Simplified Arabic"/>
                <w:b/>
                <w:bCs/>
                <w:rtl/>
                <w:lang w:eastAsia="ar-SA"/>
              </w:rPr>
              <w:t>مجال المعلمين</w:t>
            </w:r>
          </w:p>
        </w:tc>
        <w:tc>
          <w:tcPr>
            <w:tcW w:w="626" w:type="pct"/>
            <w:tcBorders>
              <w:bottom w:val="single" w:sz="12" w:space="0" w:color="auto"/>
            </w:tcBorders>
          </w:tcPr>
          <w:p w14:paraId="278BE40D" w14:textId="77777777" w:rsidR="00362CFC" w:rsidRDefault="00362CFC" w:rsidP="00DA3746">
            <w:pPr>
              <w:spacing w:after="0" w:line="240" w:lineRule="auto"/>
              <w:jc w:val="center"/>
              <w:rPr>
                <w:rFonts w:ascii="Simplified Arabic" w:hAnsi="Simplified Arabic" w:cs="Simplified Arabic"/>
                <w:b/>
                <w:bCs/>
                <w:rtl/>
                <w:lang w:bidi="ar-JO"/>
              </w:rPr>
            </w:pPr>
          </w:p>
          <w:p w14:paraId="3CB89789" w14:textId="77777777" w:rsidR="00362CFC" w:rsidRPr="00E00E56" w:rsidRDefault="00362CFC" w:rsidP="00DA3746">
            <w:pPr>
              <w:spacing w:after="0" w:line="240" w:lineRule="auto"/>
              <w:jc w:val="center"/>
              <w:rPr>
                <w:rFonts w:ascii="Simplified Arabic" w:hAnsi="Simplified Arabic" w:cs="Simplified Arabic"/>
                <w:b/>
                <w:bCs/>
                <w:rtl/>
                <w:lang w:bidi="ar-JO"/>
              </w:rPr>
            </w:pPr>
            <w:r w:rsidRPr="00E00E56">
              <w:rPr>
                <w:rFonts w:ascii="Simplified Arabic" w:hAnsi="Simplified Arabic" w:cs="Simplified Arabic"/>
                <w:b/>
                <w:bCs/>
                <w:rtl/>
                <w:lang w:bidi="ar-JO"/>
              </w:rPr>
              <w:t>مجال الطلبة</w:t>
            </w:r>
          </w:p>
        </w:tc>
        <w:tc>
          <w:tcPr>
            <w:tcW w:w="626" w:type="pct"/>
            <w:tcBorders>
              <w:bottom w:val="single" w:sz="12" w:space="0" w:color="auto"/>
            </w:tcBorders>
            <w:vAlign w:val="bottom"/>
          </w:tcPr>
          <w:p w14:paraId="109A2592" w14:textId="77777777" w:rsidR="00362CFC" w:rsidRPr="00E00E56" w:rsidRDefault="00362CFC" w:rsidP="00DA3746">
            <w:pPr>
              <w:spacing w:after="0" w:line="240" w:lineRule="auto"/>
              <w:jc w:val="center"/>
              <w:rPr>
                <w:rFonts w:ascii="Simplified Arabic" w:hAnsi="Simplified Arabic" w:cs="Simplified Arabic"/>
                <w:b/>
                <w:bCs/>
                <w:lang w:bidi="ar-JO"/>
              </w:rPr>
            </w:pPr>
            <w:r w:rsidRPr="00E00E56">
              <w:rPr>
                <w:rFonts w:ascii="Simplified Arabic" w:hAnsi="Simplified Arabic" w:cs="Simplified Arabic"/>
                <w:b/>
                <w:bCs/>
                <w:color w:val="000000"/>
                <w:rtl/>
                <w:lang w:eastAsia="ar-SA"/>
              </w:rPr>
              <w:t>مجال أولياء الأمور</w:t>
            </w:r>
          </w:p>
        </w:tc>
        <w:tc>
          <w:tcPr>
            <w:tcW w:w="520" w:type="pct"/>
            <w:vMerge/>
            <w:tcBorders>
              <w:bottom w:val="single" w:sz="12" w:space="0" w:color="auto"/>
            </w:tcBorders>
            <w:vAlign w:val="bottom"/>
          </w:tcPr>
          <w:p w14:paraId="04A01614" w14:textId="77777777" w:rsidR="00362CFC" w:rsidRPr="00BB33FF" w:rsidRDefault="00362CFC" w:rsidP="00DA3746">
            <w:pPr>
              <w:spacing w:after="0" w:line="240" w:lineRule="auto"/>
              <w:jc w:val="center"/>
              <w:rPr>
                <w:rFonts w:ascii="Simplified Arabic" w:hAnsi="Simplified Arabic" w:cs="Simplified Arabic"/>
                <w:b/>
                <w:bCs/>
                <w:lang w:bidi="ar-JO"/>
              </w:rPr>
            </w:pPr>
          </w:p>
        </w:tc>
      </w:tr>
      <w:tr w:rsidR="00362CFC" w:rsidRPr="00BB33FF" w14:paraId="756B22D6" w14:textId="77777777" w:rsidTr="00DA3746">
        <w:trPr>
          <w:jc w:val="center"/>
        </w:trPr>
        <w:tc>
          <w:tcPr>
            <w:tcW w:w="596" w:type="pct"/>
            <w:vMerge w:val="restart"/>
            <w:vAlign w:val="center"/>
          </w:tcPr>
          <w:p w14:paraId="7FD0BF59" w14:textId="77777777" w:rsidR="00362CFC" w:rsidRPr="00BB33FF" w:rsidRDefault="00362CFC" w:rsidP="00DA3746">
            <w:pPr>
              <w:spacing w:after="0" w:line="240" w:lineRule="auto"/>
              <w:jc w:val="center"/>
              <w:rPr>
                <w:rFonts w:ascii="Simplified Arabic" w:hAnsi="Simplified Arabic" w:cs="Simplified Arabic"/>
                <w:b/>
                <w:bCs/>
                <w:lang w:bidi="ar-JO"/>
              </w:rPr>
            </w:pPr>
            <w:r>
              <w:rPr>
                <w:rFonts w:ascii="Simplified Arabic" w:hAnsi="Simplified Arabic" w:cs="Simplified Arabic" w:hint="cs"/>
                <w:b/>
                <w:bCs/>
                <w:rtl/>
                <w:lang w:bidi="ar-JO"/>
              </w:rPr>
              <w:t>الجنس</w:t>
            </w:r>
          </w:p>
        </w:tc>
        <w:tc>
          <w:tcPr>
            <w:tcW w:w="612" w:type="pct"/>
            <w:vMerge w:val="restart"/>
            <w:vAlign w:val="center"/>
          </w:tcPr>
          <w:p w14:paraId="0649B3FE" w14:textId="77777777" w:rsidR="00362CFC" w:rsidRPr="00BB33FF" w:rsidRDefault="00362CFC" w:rsidP="00DA3746">
            <w:pPr>
              <w:spacing w:after="0"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JO"/>
              </w:rPr>
              <w:t>الذكور</w:t>
            </w:r>
          </w:p>
          <w:p w14:paraId="548AD816"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lang w:bidi="ar-JO"/>
              </w:rPr>
              <w:t>N=</w:t>
            </w:r>
            <w:r>
              <w:rPr>
                <w:rFonts w:ascii="Simplified Arabic" w:hAnsi="Simplified Arabic" w:cs="Simplified Arabic" w:hint="cs"/>
                <w:b/>
                <w:bCs/>
                <w:rtl/>
                <w:lang w:bidi="ar-JO"/>
              </w:rPr>
              <w:t>168</w:t>
            </w:r>
          </w:p>
        </w:tc>
        <w:tc>
          <w:tcPr>
            <w:tcW w:w="815" w:type="pct"/>
            <w:gridSpan w:val="2"/>
            <w:tcBorders>
              <w:bottom w:val="nil"/>
            </w:tcBorders>
            <w:vAlign w:val="center"/>
          </w:tcPr>
          <w:p w14:paraId="6D90A266"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الوسط الحسابي</w:t>
            </w:r>
          </w:p>
        </w:tc>
        <w:tc>
          <w:tcPr>
            <w:tcW w:w="580" w:type="pct"/>
            <w:tcBorders>
              <w:bottom w:val="nil"/>
            </w:tcBorders>
          </w:tcPr>
          <w:p w14:paraId="60B31E29" w14:textId="77777777" w:rsidR="00362CFC" w:rsidRPr="0000287F" w:rsidRDefault="00362CFC" w:rsidP="00DA3746">
            <w:pPr>
              <w:jc w:val="center"/>
            </w:pPr>
            <w:r w:rsidRPr="0000287F">
              <w:t>3.84</w:t>
            </w:r>
          </w:p>
        </w:tc>
        <w:tc>
          <w:tcPr>
            <w:tcW w:w="625" w:type="pct"/>
            <w:tcBorders>
              <w:bottom w:val="nil"/>
            </w:tcBorders>
          </w:tcPr>
          <w:p w14:paraId="5298F584" w14:textId="77777777" w:rsidR="00362CFC" w:rsidRPr="0000287F" w:rsidRDefault="00362CFC" w:rsidP="00DA3746">
            <w:pPr>
              <w:jc w:val="center"/>
            </w:pPr>
            <w:r w:rsidRPr="0000287F">
              <w:t>3.98</w:t>
            </w:r>
          </w:p>
        </w:tc>
        <w:tc>
          <w:tcPr>
            <w:tcW w:w="626" w:type="pct"/>
            <w:tcBorders>
              <w:bottom w:val="nil"/>
            </w:tcBorders>
          </w:tcPr>
          <w:p w14:paraId="510FB500" w14:textId="77777777" w:rsidR="00362CFC" w:rsidRPr="0000287F" w:rsidRDefault="00362CFC" w:rsidP="00DA3746">
            <w:pPr>
              <w:jc w:val="center"/>
            </w:pPr>
            <w:r w:rsidRPr="0000287F">
              <w:t>3.88</w:t>
            </w:r>
          </w:p>
        </w:tc>
        <w:tc>
          <w:tcPr>
            <w:tcW w:w="626" w:type="pct"/>
            <w:tcBorders>
              <w:bottom w:val="nil"/>
            </w:tcBorders>
          </w:tcPr>
          <w:p w14:paraId="629F97FD" w14:textId="77777777" w:rsidR="00362CFC" w:rsidRPr="0000287F" w:rsidRDefault="00362CFC" w:rsidP="00DA3746">
            <w:pPr>
              <w:jc w:val="center"/>
            </w:pPr>
            <w:r w:rsidRPr="0000287F">
              <w:t>3.76</w:t>
            </w:r>
          </w:p>
        </w:tc>
        <w:tc>
          <w:tcPr>
            <w:tcW w:w="520" w:type="pct"/>
            <w:tcBorders>
              <w:bottom w:val="nil"/>
            </w:tcBorders>
          </w:tcPr>
          <w:p w14:paraId="1F96C0B2" w14:textId="77777777" w:rsidR="00362CFC" w:rsidRPr="0000287F" w:rsidRDefault="00362CFC" w:rsidP="00DA3746">
            <w:pPr>
              <w:jc w:val="center"/>
            </w:pPr>
            <w:r w:rsidRPr="0000287F">
              <w:t>3.87</w:t>
            </w:r>
          </w:p>
        </w:tc>
      </w:tr>
      <w:tr w:rsidR="00362CFC" w:rsidRPr="00BB33FF" w14:paraId="46BA3888" w14:textId="77777777" w:rsidTr="00DA3746">
        <w:trPr>
          <w:jc w:val="center"/>
        </w:trPr>
        <w:tc>
          <w:tcPr>
            <w:tcW w:w="596" w:type="pct"/>
            <w:vMerge/>
            <w:vAlign w:val="center"/>
          </w:tcPr>
          <w:p w14:paraId="2A245219"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tcPr>
          <w:p w14:paraId="4E6E415A"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815" w:type="pct"/>
            <w:gridSpan w:val="2"/>
            <w:tcBorders>
              <w:top w:val="nil"/>
              <w:bottom w:val="single" w:sz="12" w:space="0" w:color="auto"/>
            </w:tcBorders>
            <w:vAlign w:val="center"/>
          </w:tcPr>
          <w:p w14:paraId="76CE0357"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الانحراف المعياري</w:t>
            </w:r>
          </w:p>
        </w:tc>
        <w:tc>
          <w:tcPr>
            <w:tcW w:w="580" w:type="pct"/>
            <w:tcBorders>
              <w:top w:val="nil"/>
              <w:bottom w:val="single" w:sz="12" w:space="0" w:color="auto"/>
            </w:tcBorders>
          </w:tcPr>
          <w:p w14:paraId="58632527" w14:textId="77777777" w:rsidR="00362CFC" w:rsidRPr="0000287F" w:rsidRDefault="00362CFC" w:rsidP="00DA3746">
            <w:pPr>
              <w:jc w:val="center"/>
            </w:pPr>
            <w:r>
              <w:rPr>
                <w:rFonts w:hint="cs"/>
                <w:rtl/>
              </w:rPr>
              <w:t>0</w:t>
            </w:r>
            <w:r>
              <w:t>.64</w:t>
            </w:r>
          </w:p>
        </w:tc>
        <w:tc>
          <w:tcPr>
            <w:tcW w:w="625" w:type="pct"/>
            <w:tcBorders>
              <w:top w:val="nil"/>
              <w:bottom w:val="single" w:sz="12" w:space="0" w:color="auto"/>
            </w:tcBorders>
          </w:tcPr>
          <w:p w14:paraId="6E952F71" w14:textId="77777777" w:rsidR="00362CFC" w:rsidRPr="0000287F" w:rsidRDefault="00362CFC" w:rsidP="00DA3746">
            <w:pPr>
              <w:jc w:val="center"/>
            </w:pPr>
            <w:r>
              <w:rPr>
                <w:rFonts w:hint="cs"/>
                <w:rtl/>
              </w:rPr>
              <w:t>0</w:t>
            </w:r>
            <w:r>
              <w:t>.79</w:t>
            </w:r>
          </w:p>
        </w:tc>
        <w:tc>
          <w:tcPr>
            <w:tcW w:w="626" w:type="pct"/>
            <w:tcBorders>
              <w:top w:val="nil"/>
              <w:bottom w:val="single" w:sz="12" w:space="0" w:color="auto"/>
            </w:tcBorders>
          </w:tcPr>
          <w:p w14:paraId="6C49FFEE" w14:textId="77777777" w:rsidR="00362CFC" w:rsidRPr="0000287F" w:rsidRDefault="00362CFC" w:rsidP="00DA3746">
            <w:pPr>
              <w:jc w:val="center"/>
            </w:pPr>
            <w:r>
              <w:rPr>
                <w:rFonts w:hint="cs"/>
                <w:rtl/>
              </w:rPr>
              <w:t>0</w:t>
            </w:r>
            <w:r>
              <w:t>.57</w:t>
            </w:r>
          </w:p>
        </w:tc>
        <w:tc>
          <w:tcPr>
            <w:tcW w:w="626" w:type="pct"/>
            <w:tcBorders>
              <w:top w:val="nil"/>
              <w:bottom w:val="single" w:sz="12" w:space="0" w:color="auto"/>
            </w:tcBorders>
          </w:tcPr>
          <w:p w14:paraId="6DEC2D4B" w14:textId="77777777" w:rsidR="00362CFC" w:rsidRPr="0000287F" w:rsidRDefault="00362CFC" w:rsidP="00DA3746">
            <w:pPr>
              <w:jc w:val="center"/>
            </w:pPr>
            <w:r>
              <w:rPr>
                <w:rFonts w:hint="cs"/>
                <w:rtl/>
              </w:rPr>
              <w:t>0</w:t>
            </w:r>
            <w:r>
              <w:t>.72</w:t>
            </w:r>
          </w:p>
        </w:tc>
        <w:tc>
          <w:tcPr>
            <w:tcW w:w="520" w:type="pct"/>
            <w:tcBorders>
              <w:top w:val="nil"/>
              <w:bottom w:val="single" w:sz="12" w:space="0" w:color="auto"/>
            </w:tcBorders>
          </w:tcPr>
          <w:p w14:paraId="18927C60" w14:textId="77777777" w:rsidR="00362CFC" w:rsidRPr="0000287F" w:rsidRDefault="00362CFC" w:rsidP="00DA3746">
            <w:pPr>
              <w:jc w:val="center"/>
            </w:pPr>
            <w:r>
              <w:rPr>
                <w:rFonts w:hint="cs"/>
                <w:rtl/>
              </w:rPr>
              <w:t>0</w:t>
            </w:r>
            <w:r>
              <w:t>.56</w:t>
            </w:r>
          </w:p>
        </w:tc>
      </w:tr>
      <w:tr w:rsidR="00362CFC" w:rsidRPr="00BB33FF" w14:paraId="6775667D" w14:textId="77777777" w:rsidTr="00DA3746">
        <w:trPr>
          <w:jc w:val="center"/>
        </w:trPr>
        <w:tc>
          <w:tcPr>
            <w:tcW w:w="596" w:type="pct"/>
            <w:vMerge/>
            <w:vAlign w:val="center"/>
          </w:tcPr>
          <w:p w14:paraId="71178216"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val="restart"/>
            <w:vAlign w:val="center"/>
          </w:tcPr>
          <w:p w14:paraId="2DE6672D" w14:textId="77777777" w:rsidR="00362CFC" w:rsidRPr="00BB33FF" w:rsidRDefault="00362CFC" w:rsidP="00DA3746">
            <w:pPr>
              <w:spacing w:after="0" w:line="240" w:lineRule="auto"/>
              <w:jc w:val="center"/>
              <w:rPr>
                <w:rFonts w:ascii="Simplified Arabic" w:hAnsi="Simplified Arabic" w:cs="Simplified Arabic"/>
                <w:b/>
                <w:bCs/>
                <w:rtl/>
                <w:lang w:bidi="ar-JO"/>
              </w:rPr>
            </w:pPr>
            <w:r w:rsidRPr="00BB33FF">
              <w:rPr>
                <w:rFonts w:ascii="Simplified Arabic" w:hAnsi="Simplified Arabic" w:cs="Simplified Arabic"/>
                <w:b/>
                <w:bCs/>
                <w:rtl/>
                <w:lang w:bidi="ar-JO"/>
              </w:rPr>
              <w:t>الإناث</w:t>
            </w:r>
          </w:p>
          <w:p w14:paraId="7B10F373"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lang w:bidi="ar-JO"/>
              </w:rPr>
              <w:t>N=</w:t>
            </w:r>
            <w:r>
              <w:rPr>
                <w:rFonts w:ascii="Simplified Arabic" w:hAnsi="Simplified Arabic" w:cs="Simplified Arabic" w:hint="cs"/>
                <w:b/>
                <w:bCs/>
                <w:rtl/>
                <w:lang w:bidi="ar-JO"/>
              </w:rPr>
              <w:t>174</w:t>
            </w:r>
          </w:p>
        </w:tc>
        <w:tc>
          <w:tcPr>
            <w:tcW w:w="815" w:type="pct"/>
            <w:gridSpan w:val="2"/>
            <w:tcBorders>
              <w:bottom w:val="nil"/>
            </w:tcBorders>
            <w:vAlign w:val="center"/>
          </w:tcPr>
          <w:p w14:paraId="54587544"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الوسط الحسابي</w:t>
            </w:r>
          </w:p>
        </w:tc>
        <w:tc>
          <w:tcPr>
            <w:tcW w:w="580" w:type="pct"/>
            <w:tcBorders>
              <w:bottom w:val="nil"/>
            </w:tcBorders>
          </w:tcPr>
          <w:p w14:paraId="6097A085" w14:textId="77777777" w:rsidR="00362CFC" w:rsidRPr="0000287F" w:rsidRDefault="00362CFC" w:rsidP="00DA3746">
            <w:pPr>
              <w:jc w:val="center"/>
            </w:pPr>
            <w:r w:rsidRPr="0000287F">
              <w:t>3.86</w:t>
            </w:r>
          </w:p>
        </w:tc>
        <w:tc>
          <w:tcPr>
            <w:tcW w:w="625" w:type="pct"/>
            <w:tcBorders>
              <w:bottom w:val="nil"/>
            </w:tcBorders>
          </w:tcPr>
          <w:p w14:paraId="33F600F5" w14:textId="77777777" w:rsidR="00362CFC" w:rsidRPr="0000287F" w:rsidRDefault="00362CFC" w:rsidP="00DA3746">
            <w:pPr>
              <w:jc w:val="center"/>
            </w:pPr>
            <w:r w:rsidRPr="0000287F">
              <w:t>3.93</w:t>
            </w:r>
          </w:p>
        </w:tc>
        <w:tc>
          <w:tcPr>
            <w:tcW w:w="626" w:type="pct"/>
            <w:tcBorders>
              <w:bottom w:val="nil"/>
            </w:tcBorders>
          </w:tcPr>
          <w:p w14:paraId="7F8F8D65" w14:textId="77777777" w:rsidR="00362CFC" w:rsidRPr="0000287F" w:rsidRDefault="00362CFC" w:rsidP="00DA3746">
            <w:pPr>
              <w:jc w:val="center"/>
            </w:pPr>
            <w:r w:rsidRPr="0000287F">
              <w:t>3.94</w:t>
            </w:r>
          </w:p>
        </w:tc>
        <w:tc>
          <w:tcPr>
            <w:tcW w:w="626" w:type="pct"/>
            <w:tcBorders>
              <w:bottom w:val="nil"/>
            </w:tcBorders>
          </w:tcPr>
          <w:p w14:paraId="41304617" w14:textId="77777777" w:rsidR="00362CFC" w:rsidRPr="0000287F" w:rsidRDefault="00362CFC" w:rsidP="00DA3746">
            <w:pPr>
              <w:jc w:val="center"/>
            </w:pPr>
            <w:r w:rsidRPr="0000287F">
              <w:t>3.75</w:t>
            </w:r>
          </w:p>
        </w:tc>
        <w:tc>
          <w:tcPr>
            <w:tcW w:w="520" w:type="pct"/>
            <w:tcBorders>
              <w:bottom w:val="nil"/>
            </w:tcBorders>
          </w:tcPr>
          <w:p w14:paraId="73FDB77F" w14:textId="77777777" w:rsidR="00362CFC" w:rsidRPr="0000287F" w:rsidRDefault="00362CFC" w:rsidP="00DA3746">
            <w:pPr>
              <w:jc w:val="center"/>
            </w:pPr>
            <w:r w:rsidRPr="0000287F">
              <w:t>3.87</w:t>
            </w:r>
          </w:p>
        </w:tc>
      </w:tr>
      <w:tr w:rsidR="00362CFC" w:rsidRPr="00BB33FF" w14:paraId="1D303A81" w14:textId="77777777" w:rsidTr="00DA3746">
        <w:trPr>
          <w:trHeight w:val="605"/>
          <w:jc w:val="center"/>
        </w:trPr>
        <w:tc>
          <w:tcPr>
            <w:tcW w:w="596" w:type="pct"/>
            <w:vMerge/>
            <w:vAlign w:val="center"/>
          </w:tcPr>
          <w:p w14:paraId="1DE9C438"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tcPr>
          <w:p w14:paraId="2C196705"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815" w:type="pct"/>
            <w:gridSpan w:val="2"/>
            <w:tcBorders>
              <w:top w:val="nil"/>
              <w:bottom w:val="single" w:sz="12" w:space="0" w:color="auto"/>
            </w:tcBorders>
            <w:vAlign w:val="center"/>
          </w:tcPr>
          <w:p w14:paraId="6591FA03"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الانحراف المعياري</w:t>
            </w:r>
          </w:p>
        </w:tc>
        <w:tc>
          <w:tcPr>
            <w:tcW w:w="580" w:type="pct"/>
            <w:tcBorders>
              <w:top w:val="nil"/>
              <w:bottom w:val="single" w:sz="12" w:space="0" w:color="auto"/>
            </w:tcBorders>
          </w:tcPr>
          <w:p w14:paraId="2C314512" w14:textId="77777777" w:rsidR="00362CFC" w:rsidRPr="0000287F" w:rsidRDefault="00362CFC" w:rsidP="00DA3746">
            <w:pPr>
              <w:jc w:val="center"/>
            </w:pPr>
            <w:r>
              <w:rPr>
                <w:rFonts w:hint="cs"/>
                <w:rtl/>
              </w:rPr>
              <w:t>0</w:t>
            </w:r>
            <w:r>
              <w:t>.59</w:t>
            </w:r>
          </w:p>
        </w:tc>
        <w:tc>
          <w:tcPr>
            <w:tcW w:w="625" w:type="pct"/>
            <w:tcBorders>
              <w:top w:val="nil"/>
              <w:bottom w:val="single" w:sz="12" w:space="0" w:color="auto"/>
            </w:tcBorders>
          </w:tcPr>
          <w:p w14:paraId="7933804E" w14:textId="77777777" w:rsidR="00362CFC" w:rsidRPr="0000287F" w:rsidRDefault="00362CFC" w:rsidP="00DA3746">
            <w:pPr>
              <w:jc w:val="center"/>
            </w:pPr>
            <w:r>
              <w:rPr>
                <w:rFonts w:hint="cs"/>
                <w:rtl/>
              </w:rPr>
              <w:t>0</w:t>
            </w:r>
            <w:r>
              <w:t>.64</w:t>
            </w:r>
          </w:p>
        </w:tc>
        <w:tc>
          <w:tcPr>
            <w:tcW w:w="626" w:type="pct"/>
            <w:tcBorders>
              <w:top w:val="nil"/>
              <w:bottom w:val="single" w:sz="12" w:space="0" w:color="auto"/>
            </w:tcBorders>
          </w:tcPr>
          <w:p w14:paraId="47CE1617" w14:textId="77777777" w:rsidR="00362CFC" w:rsidRPr="0000287F" w:rsidRDefault="00362CFC" w:rsidP="00DA3746">
            <w:pPr>
              <w:jc w:val="center"/>
            </w:pPr>
            <w:r>
              <w:rPr>
                <w:rFonts w:hint="cs"/>
                <w:rtl/>
              </w:rPr>
              <w:t>0</w:t>
            </w:r>
            <w:r>
              <w:t>.60</w:t>
            </w:r>
          </w:p>
        </w:tc>
        <w:tc>
          <w:tcPr>
            <w:tcW w:w="626" w:type="pct"/>
            <w:tcBorders>
              <w:top w:val="nil"/>
              <w:bottom w:val="single" w:sz="12" w:space="0" w:color="auto"/>
            </w:tcBorders>
          </w:tcPr>
          <w:p w14:paraId="48323D9B" w14:textId="77777777" w:rsidR="00362CFC" w:rsidRPr="0000287F" w:rsidRDefault="00362CFC" w:rsidP="00DA3746">
            <w:pPr>
              <w:jc w:val="center"/>
            </w:pPr>
            <w:r>
              <w:rPr>
                <w:rFonts w:hint="cs"/>
                <w:rtl/>
              </w:rPr>
              <w:t>0</w:t>
            </w:r>
            <w:r>
              <w:t>.76</w:t>
            </w:r>
          </w:p>
        </w:tc>
        <w:tc>
          <w:tcPr>
            <w:tcW w:w="520" w:type="pct"/>
            <w:tcBorders>
              <w:top w:val="nil"/>
              <w:bottom w:val="single" w:sz="12" w:space="0" w:color="auto"/>
            </w:tcBorders>
          </w:tcPr>
          <w:p w14:paraId="4A724790" w14:textId="77777777" w:rsidR="00362CFC" w:rsidRDefault="00362CFC" w:rsidP="00DA3746">
            <w:pPr>
              <w:jc w:val="center"/>
            </w:pPr>
            <w:r>
              <w:rPr>
                <w:rFonts w:hint="cs"/>
                <w:rtl/>
              </w:rPr>
              <w:t>0</w:t>
            </w:r>
            <w:r>
              <w:t>.56</w:t>
            </w:r>
          </w:p>
        </w:tc>
      </w:tr>
      <w:tr w:rsidR="00362CFC" w:rsidRPr="00BB33FF" w14:paraId="09DD0B90" w14:textId="77777777" w:rsidTr="00DA3746">
        <w:trPr>
          <w:trHeight w:val="633"/>
          <w:jc w:val="center"/>
        </w:trPr>
        <w:tc>
          <w:tcPr>
            <w:tcW w:w="596" w:type="pct"/>
            <w:vMerge w:val="restart"/>
            <w:vAlign w:val="center"/>
          </w:tcPr>
          <w:p w14:paraId="5E411C83"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سنوات</w:t>
            </w:r>
            <w:r w:rsidRPr="00BB33FF">
              <w:rPr>
                <w:rFonts w:ascii="Simplified Arabic" w:hAnsi="Simplified Arabic" w:cs="Simplified Arabic"/>
                <w:rtl/>
              </w:rPr>
              <w:t xml:space="preserve"> </w:t>
            </w:r>
            <w:r>
              <w:rPr>
                <w:rFonts w:ascii="Simplified Arabic" w:hAnsi="Simplified Arabic" w:cs="Simplified Arabic"/>
                <w:b/>
                <w:bCs/>
                <w:rtl/>
                <w:lang w:bidi="ar-JO"/>
              </w:rPr>
              <w:t xml:space="preserve">الخبرة </w:t>
            </w:r>
          </w:p>
        </w:tc>
        <w:tc>
          <w:tcPr>
            <w:tcW w:w="612" w:type="pct"/>
            <w:vMerge w:val="restart"/>
            <w:vAlign w:val="center"/>
          </w:tcPr>
          <w:p w14:paraId="02EFA988"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rPr>
              <w:t>أقل من 5 سنوات</w:t>
            </w:r>
            <w:r w:rsidRPr="00BB33FF">
              <w:rPr>
                <w:rFonts w:ascii="Simplified Arabic" w:hAnsi="Simplified Arabic" w:cs="Simplified Arabic"/>
                <w:b/>
                <w:bCs/>
              </w:rPr>
              <w:t xml:space="preserve"> </w:t>
            </w:r>
            <w:r w:rsidRPr="00BB33FF">
              <w:rPr>
                <w:rFonts w:ascii="Simplified Arabic" w:hAnsi="Simplified Arabic" w:cs="Simplified Arabic"/>
                <w:b/>
                <w:bCs/>
                <w:lang w:bidi="ar-JO"/>
              </w:rPr>
              <w:t>N=</w:t>
            </w:r>
            <w:r>
              <w:rPr>
                <w:rFonts w:ascii="Simplified Arabic" w:hAnsi="Simplified Arabic" w:cs="Simplified Arabic" w:hint="cs"/>
                <w:b/>
                <w:bCs/>
                <w:rtl/>
                <w:lang w:bidi="ar-JO"/>
              </w:rPr>
              <w:t>96</w:t>
            </w:r>
          </w:p>
        </w:tc>
        <w:tc>
          <w:tcPr>
            <w:tcW w:w="815" w:type="pct"/>
            <w:gridSpan w:val="2"/>
            <w:tcBorders>
              <w:bottom w:val="nil"/>
            </w:tcBorders>
            <w:vAlign w:val="center"/>
          </w:tcPr>
          <w:p w14:paraId="3F477503"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الوسط الحسابي</w:t>
            </w:r>
          </w:p>
        </w:tc>
        <w:tc>
          <w:tcPr>
            <w:tcW w:w="580" w:type="pct"/>
            <w:tcBorders>
              <w:bottom w:val="nil"/>
            </w:tcBorders>
          </w:tcPr>
          <w:p w14:paraId="3360CD2F" w14:textId="77777777" w:rsidR="00362CFC" w:rsidRPr="00916671" w:rsidRDefault="00362CFC" w:rsidP="00DA3746">
            <w:pPr>
              <w:jc w:val="center"/>
            </w:pPr>
            <w:r w:rsidRPr="00916671">
              <w:t>3.60</w:t>
            </w:r>
          </w:p>
        </w:tc>
        <w:tc>
          <w:tcPr>
            <w:tcW w:w="625" w:type="pct"/>
            <w:tcBorders>
              <w:bottom w:val="nil"/>
            </w:tcBorders>
          </w:tcPr>
          <w:p w14:paraId="23AC4D6E" w14:textId="77777777" w:rsidR="00362CFC" w:rsidRPr="00916671" w:rsidRDefault="00362CFC" w:rsidP="00DA3746">
            <w:pPr>
              <w:jc w:val="center"/>
            </w:pPr>
            <w:r w:rsidRPr="00916671">
              <w:t>3.68</w:t>
            </w:r>
          </w:p>
        </w:tc>
        <w:tc>
          <w:tcPr>
            <w:tcW w:w="626" w:type="pct"/>
            <w:tcBorders>
              <w:bottom w:val="nil"/>
            </w:tcBorders>
          </w:tcPr>
          <w:p w14:paraId="24234822" w14:textId="77777777" w:rsidR="00362CFC" w:rsidRPr="00916671" w:rsidRDefault="00362CFC" w:rsidP="00DA3746">
            <w:pPr>
              <w:jc w:val="center"/>
            </w:pPr>
            <w:r w:rsidRPr="00916671">
              <w:t>3.62</w:t>
            </w:r>
          </w:p>
        </w:tc>
        <w:tc>
          <w:tcPr>
            <w:tcW w:w="626" w:type="pct"/>
            <w:tcBorders>
              <w:bottom w:val="nil"/>
            </w:tcBorders>
          </w:tcPr>
          <w:p w14:paraId="78930BA7" w14:textId="77777777" w:rsidR="00362CFC" w:rsidRPr="00916671" w:rsidRDefault="00362CFC" w:rsidP="00DA3746">
            <w:pPr>
              <w:jc w:val="center"/>
            </w:pPr>
            <w:r w:rsidRPr="00916671">
              <w:t>3.36</w:t>
            </w:r>
          </w:p>
        </w:tc>
        <w:tc>
          <w:tcPr>
            <w:tcW w:w="520" w:type="pct"/>
            <w:tcBorders>
              <w:bottom w:val="nil"/>
            </w:tcBorders>
          </w:tcPr>
          <w:p w14:paraId="3C32F490" w14:textId="77777777" w:rsidR="00362CFC" w:rsidRPr="00916671" w:rsidRDefault="00362CFC" w:rsidP="00DA3746">
            <w:pPr>
              <w:jc w:val="center"/>
            </w:pPr>
            <w:r w:rsidRPr="00916671">
              <w:t>3.56</w:t>
            </w:r>
          </w:p>
        </w:tc>
      </w:tr>
      <w:tr w:rsidR="00362CFC" w:rsidRPr="00BB33FF" w14:paraId="7AE9A0DA" w14:textId="77777777" w:rsidTr="00DA3746">
        <w:trPr>
          <w:jc w:val="center"/>
        </w:trPr>
        <w:tc>
          <w:tcPr>
            <w:tcW w:w="596" w:type="pct"/>
            <w:vMerge/>
            <w:vAlign w:val="center"/>
          </w:tcPr>
          <w:p w14:paraId="00113F3A"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vAlign w:val="center"/>
          </w:tcPr>
          <w:p w14:paraId="30B3321E"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815" w:type="pct"/>
            <w:gridSpan w:val="2"/>
            <w:tcBorders>
              <w:top w:val="nil"/>
              <w:bottom w:val="single" w:sz="12" w:space="0" w:color="auto"/>
            </w:tcBorders>
            <w:vAlign w:val="center"/>
          </w:tcPr>
          <w:p w14:paraId="65967C85"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الانحراف المعياري</w:t>
            </w:r>
          </w:p>
        </w:tc>
        <w:tc>
          <w:tcPr>
            <w:tcW w:w="580" w:type="pct"/>
            <w:tcBorders>
              <w:top w:val="nil"/>
              <w:bottom w:val="single" w:sz="12" w:space="0" w:color="auto"/>
            </w:tcBorders>
          </w:tcPr>
          <w:p w14:paraId="5933D6B4" w14:textId="77777777" w:rsidR="00362CFC" w:rsidRPr="00916671" w:rsidRDefault="00362CFC" w:rsidP="00DA3746">
            <w:pPr>
              <w:jc w:val="center"/>
            </w:pPr>
            <w:r>
              <w:rPr>
                <w:rFonts w:hint="cs"/>
                <w:rtl/>
              </w:rPr>
              <w:t>0</w:t>
            </w:r>
            <w:r>
              <w:t>.53</w:t>
            </w:r>
          </w:p>
        </w:tc>
        <w:tc>
          <w:tcPr>
            <w:tcW w:w="625" w:type="pct"/>
            <w:tcBorders>
              <w:top w:val="nil"/>
              <w:bottom w:val="single" w:sz="12" w:space="0" w:color="auto"/>
            </w:tcBorders>
          </w:tcPr>
          <w:p w14:paraId="34C08FCF" w14:textId="77777777" w:rsidR="00362CFC" w:rsidRPr="00916671" w:rsidRDefault="00362CFC" w:rsidP="00DA3746">
            <w:pPr>
              <w:jc w:val="center"/>
            </w:pPr>
            <w:r>
              <w:rPr>
                <w:rFonts w:hint="cs"/>
                <w:rtl/>
              </w:rPr>
              <w:t>0</w:t>
            </w:r>
            <w:r>
              <w:t>.52</w:t>
            </w:r>
          </w:p>
        </w:tc>
        <w:tc>
          <w:tcPr>
            <w:tcW w:w="626" w:type="pct"/>
            <w:tcBorders>
              <w:top w:val="nil"/>
              <w:bottom w:val="single" w:sz="12" w:space="0" w:color="auto"/>
            </w:tcBorders>
          </w:tcPr>
          <w:p w14:paraId="5A59B890" w14:textId="77777777" w:rsidR="00362CFC" w:rsidRPr="00916671" w:rsidRDefault="00362CFC" w:rsidP="00DA3746">
            <w:pPr>
              <w:jc w:val="center"/>
            </w:pPr>
            <w:r>
              <w:rPr>
                <w:rFonts w:hint="cs"/>
                <w:rtl/>
              </w:rPr>
              <w:t>0</w:t>
            </w:r>
            <w:r>
              <w:t>.48</w:t>
            </w:r>
          </w:p>
        </w:tc>
        <w:tc>
          <w:tcPr>
            <w:tcW w:w="626" w:type="pct"/>
            <w:tcBorders>
              <w:top w:val="nil"/>
              <w:bottom w:val="single" w:sz="12" w:space="0" w:color="auto"/>
            </w:tcBorders>
          </w:tcPr>
          <w:p w14:paraId="3F0A4747" w14:textId="77777777" w:rsidR="00362CFC" w:rsidRPr="00916671" w:rsidRDefault="00362CFC" w:rsidP="00DA3746">
            <w:pPr>
              <w:jc w:val="center"/>
            </w:pPr>
            <w:r>
              <w:rPr>
                <w:rFonts w:hint="cs"/>
                <w:rtl/>
              </w:rPr>
              <w:t>0</w:t>
            </w:r>
            <w:r>
              <w:t>.60</w:t>
            </w:r>
          </w:p>
        </w:tc>
        <w:tc>
          <w:tcPr>
            <w:tcW w:w="520" w:type="pct"/>
            <w:tcBorders>
              <w:top w:val="nil"/>
              <w:bottom w:val="single" w:sz="12" w:space="0" w:color="auto"/>
            </w:tcBorders>
          </w:tcPr>
          <w:p w14:paraId="085D35E7" w14:textId="77777777" w:rsidR="00362CFC" w:rsidRPr="00916671" w:rsidRDefault="00362CFC" w:rsidP="00DA3746">
            <w:pPr>
              <w:jc w:val="center"/>
            </w:pPr>
            <w:r>
              <w:rPr>
                <w:rFonts w:hint="cs"/>
                <w:rtl/>
              </w:rPr>
              <w:t>0</w:t>
            </w:r>
            <w:r>
              <w:t>.42</w:t>
            </w:r>
          </w:p>
        </w:tc>
      </w:tr>
      <w:tr w:rsidR="00362CFC" w:rsidRPr="00BB33FF" w14:paraId="43075CD3" w14:textId="77777777" w:rsidTr="00DA3746">
        <w:trPr>
          <w:jc w:val="center"/>
        </w:trPr>
        <w:tc>
          <w:tcPr>
            <w:tcW w:w="596" w:type="pct"/>
            <w:vMerge/>
            <w:vAlign w:val="center"/>
          </w:tcPr>
          <w:p w14:paraId="6FCCC567"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val="restart"/>
            <w:vAlign w:val="center"/>
          </w:tcPr>
          <w:p w14:paraId="1DBDE426"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من 5 إلى 10 سنوات</w:t>
            </w:r>
            <w:r w:rsidRPr="00BB33FF">
              <w:rPr>
                <w:rFonts w:ascii="Simplified Arabic" w:hAnsi="Simplified Arabic" w:cs="Simplified Arabic"/>
              </w:rPr>
              <w:t xml:space="preserve"> </w:t>
            </w:r>
            <w:r w:rsidRPr="00BB33FF">
              <w:rPr>
                <w:rFonts w:ascii="Simplified Arabic" w:hAnsi="Simplified Arabic" w:cs="Simplified Arabic"/>
                <w:b/>
                <w:bCs/>
                <w:lang w:bidi="ar-JO"/>
              </w:rPr>
              <w:t>N=</w:t>
            </w:r>
            <w:r>
              <w:rPr>
                <w:rFonts w:ascii="Simplified Arabic" w:hAnsi="Simplified Arabic" w:cs="Simplified Arabic"/>
                <w:b/>
                <w:bCs/>
                <w:lang w:bidi="ar-JO"/>
              </w:rPr>
              <w:t>1</w:t>
            </w:r>
            <w:r>
              <w:rPr>
                <w:rFonts w:ascii="Simplified Arabic" w:hAnsi="Simplified Arabic" w:cs="Simplified Arabic" w:hint="cs"/>
                <w:b/>
                <w:bCs/>
                <w:rtl/>
                <w:lang w:bidi="ar-JO"/>
              </w:rPr>
              <w:t>30</w:t>
            </w:r>
          </w:p>
        </w:tc>
        <w:tc>
          <w:tcPr>
            <w:tcW w:w="815" w:type="pct"/>
            <w:gridSpan w:val="2"/>
            <w:tcBorders>
              <w:bottom w:val="nil"/>
            </w:tcBorders>
            <w:vAlign w:val="center"/>
          </w:tcPr>
          <w:p w14:paraId="18E656A8"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الوسط الحسابي</w:t>
            </w:r>
          </w:p>
        </w:tc>
        <w:tc>
          <w:tcPr>
            <w:tcW w:w="580" w:type="pct"/>
            <w:tcBorders>
              <w:bottom w:val="nil"/>
            </w:tcBorders>
          </w:tcPr>
          <w:p w14:paraId="57971E22" w14:textId="77777777" w:rsidR="00362CFC" w:rsidRPr="00916671" w:rsidRDefault="00362CFC" w:rsidP="00DA3746">
            <w:pPr>
              <w:jc w:val="center"/>
            </w:pPr>
            <w:r w:rsidRPr="00916671">
              <w:t>3.55</w:t>
            </w:r>
          </w:p>
        </w:tc>
        <w:tc>
          <w:tcPr>
            <w:tcW w:w="625" w:type="pct"/>
            <w:tcBorders>
              <w:bottom w:val="nil"/>
            </w:tcBorders>
          </w:tcPr>
          <w:p w14:paraId="5B6BD38B" w14:textId="77777777" w:rsidR="00362CFC" w:rsidRPr="00916671" w:rsidRDefault="00362CFC" w:rsidP="00DA3746">
            <w:pPr>
              <w:jc w:val="center"/>
            </w:pPr>
            <w:r w:rsidRPr="00916671">
              <w:t>3.60</w:t>
            </w:r>
          </w:p>
        </w:tc>
        <w:tc>
          <w:tcPr>
            <w:tcW w:w="626" w:type="pct"/>
            <w:tcBorders>
              <w:bottom w:val="nil"/>
            </w:tcBorders>
          </w:tcPr>
          <w:p w14:paraId="529F697D" w14:textId="77777777" w:rsidR="00362CFC" w:rsidRPr="00916671" w:rsidRDefault="00362CFC" w:rsidP="00DA3746">
            <w:pPr>
              <w:jc w:val="center"/>
            </w:pPr>
            <w:r w:rsidRPr="00916671">
              <w:t>3.66</w:t>
            </w:r>
          </w:p>
        </w:tc>
        <w:tc>
          <w:tcPr>
            <w:tcW w:w="626" w:type="pct"/>
            <w:tcBorders>
              <w:bottom w:val="nil"/>
            </w:tcBorders>
          </w:tcPr>
          <w:p w14:paraId="489ED320" w14:textId="77777777" w:rsidR="00362CFC" w:rsidRPr="00916671" w:rsidRDefault="00362CFC" w:rsidP="00DA3746">
            <w:pPr>
              <w:jc w:val="center"/>
            </w:pPr>
            <w:r w:rsidRPr="00916671">
              <w:t>3.45</w:t>
            </w:r>
          </w:p>
        </w:tc>
        <w:tc>
          <w:tcPr>
            <w:tcW w:w="520" w:type="pct"/>
            <w:tcBorders>
              <w:bottom w:val="nil"/>
            </w:tcBorders>
          </w:tcPr>
          <w:p w14:paraId="10164FFD" w14:textId="77777777" w:rsidR="00362CFC" w:rsidRPr="00916671" w:rsidRDefault="00362CFC" w:rsidP="00DA3746">
            <w:pPr>
              <w:jc w:val="center"/>
            </w:pPr>
            <w:r w:rsidRPr="00916671">
              <w:t>3.56</w:t>
            </w:r>
          </w:p>
        </w:tc>
      </w:tr>
      <w:tr w:rsidR="00362CFC" w:rsidRPr="00BB33FF" w14:paraId="4DE56C3B" w14:textId="77777777" w:rsidTr="00DA3746">
        <w:trPr>
          <w:jc w:val="center"/>
        </w:trPr>
        <w:tc>
          <w:tcPr>
            <w:tcW w:w="596" w:type="pct"/>
            <w:vMerge/>
            <w:vAlign w:val="center"/>
          </w:tcPr>
          <w:p w14:paraId="0C80E22C"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vAlign w:val="center"/>
          </w:tcPr>
          <w:p w14:paraId="47716B74"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815" w:type="pct"/>
            <w:gridSpan w:val="2"/>
            <w:tcBorders>
              <w:top w:val="nil"/>
              <w:bottom w:val="single" w:sz="12" w:space="0" w:color="auto"/>
            </w:tcBorders>
            <w:vAlign w:val="center"/>
          </w:tcPr>
          <w:p w14:paraId="65342731"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الانحراف المعياري</w:t>
            </w:r>
          </w:p>
        </w:tc>
        <w:tc>
          <w:tcPr>
            <w:tcW w:w="580" w:type="pct"/>
            <w:tcBorders>
              <w:top w:val="nil"/>
              <w:bottom w:val="single" w:sz="12" w:space="0" w:color="auto"/>
            </w:tcBorders>
          </w:tcPr>
          <w:p w14:paraId="1CD06BC7" w14:textId="77777777" w:rsidR="00362CFC" w:rsidRPr="00916671" w:rsidRDefault="00362CFC" w:rsidP="00DA3746">
            <w:pPr>
              <w:jc w:val="center"/>
            </w:pPr>
            <w:r>
              <w:rPr>
                <w:rFonts w:hint="cs"/>
                <w:rtl/>
              </w:rPr>
              <w:t>0</w:t>
            </w:r>
            <w:r>
              <w:t>.50</w:t>
            </w:r>
          </w:p>
        </w:tc>
        <w:tc>
          <w:tcPr>
            <w:tcW w:w="625" w:type="pct"/>
            <w:tcBorders>
              <w:top w:val="nil"/>
              <w:bottom w:val="single" w:sz="12" w:space="0" w:color="auto"/>
            </w:tcBorders>
          </w:tcPr>
          <w:p w14:paraId="02C37721" w14:textId="77777777" w:rsidR="00362CFC" w:rsidRPr="00916671" w:rsidRDefault="00362CFC" w:rsidP="00DA3746">
            <w:pPr>
              <w:jc w:val="center"/>
            </w:pPr>
            <w:r>
              <w:rPr>
                <w:rFonts w:hint="cs"/>
                <w:rtl/>
              </w:rPr>
              <w:t>0</w:t>
            </w:r>
            <w:r>
              <w:t>.54</w:t>
            </w:r>
          </w:p>
        </w:tc>
        <w:tc>
          <w:tcPr>
            <w:tcW w:w="626" w:type="pct"/>
            <w:tcBorders>
              <w:top w:val="nil"/>
              <w:bottom w:val="single" w:sz="12" w:space="0" w:color="auto"/>
            </w:tcBorders>
          </w:tcPr>
          <w:p w14:paraId="1FBDEB8E" w14:textId="77777777" w:rsidR="00362CFC" w:rsidRPr="00916671" w:rsidRDefault="00362CFC" w:rsidP="00DA3746">
            <w:pPr>
              <w:jc w:val="center"/>
            </w:pPr>
            <w:r>
              <w:rPr>
                <w:rFonts w:hint="cs"/>
                <w:rtl/>
              </w:rPr>
              <w:t>0</w:t>
            </w:r>
            <w:r>
              <w:t>.53</w:t>
            </w:r>
          </w:p>
        </w:tc>
        <w:tc>
          <w:tcPr>
            <w:tcW w:w="626" w:type="pct"/>
            <w:tcBorders>
              <w:top w:val="nil"/>
              <w:bottom w:val="single" w:sz="12" w:space="0" w:color="auto"/>
            </w:tcBorders>
          </w:tcPr>
          <w:p w14:paraId="540273C3" w14:textId="77777777" w:rsidR="00362CFC" w:rsidRPr="00916671" w:rsidRDefault="00362CFC" w:rsidP="00DA3746">
            <w:pPr>
              <w:jc w:val="center"/>
            </w:pPr>
            <w:r>
              <w:rPr>
                <w:rFonts w:hint="cs"/>
                <w:rtl/>
              </w:rPr>
              <w:t>0</w:t>
            </w:r>
            <w:r>
              <w:t>.64</w:t>
            </w:r>
          </w:p>
        </w:tc>
        <w:tc>
          <w:tcPr>
            <w:tcW w:w="520" w:type="pct"/>
            <w:tcBorders>
              <w:top w:val="nil"/>
              <w:bottom w:val="single" w:sz="12" w:space="0" w:color="auto"/>
            </w:tcBorders>
          </w:tcPr>
          <w:p w14:paraId="7D1FF420" w14:textId="77777777" w:rsidR="00362CFC" w:rsidRDefault="00362CFC" w:rsidP="00DA3746">
            <w:pPr>
              <w:jc w:val="center"/>
            </w:pPr>
            <w:r>
              <w:rPr>
                <w:rFonts w:hint="cs"/>
                <w:rtl/>
              </w:rPr>
              <w:t>0</w:t>
            </w:r>
            <w:r>
              <w:t>.42</w:t>
            </w:r>
          </w:p>
        </w:tc>
      </w:tr>
      <w:tr w:rsidR="00362CFC" w:rsidRPr="00BB33FF" w14:paraId="27FABE5A" w14:textId="77777777" w:rsidTr="00DA3746">
        <w:trPr>
          <w:jc w:val="center"/>
        </w:trPr>
        <w:tc>
          <w:tcPr>
            <w:tcW w:w="596" w:type="pct"/>
            <w:vMerge/>
            <w:vAlign w:val="center"/>
          </w:tcPr>
          <w:p w14:paraId="7575EFF8"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val="restart"/>
            <w:vAlign w:val="center"/>
          </w:tcPr>
          <w:p w14:paraId="4883E372" w14:textId="77777777" w:rsidR="00362CFC" w:rsidRPr="00BB33FF" w:rsidRDefault="00362CFC" w:rsidP="00DA3746">
            <w:pPr>
              <w:spacing w:after="0" w:line="240" w:lineRule="auto"/>
              <w:jc w:val="center"/>
              <w:rPr>
                <w:rFonts w:ascii="Simplified Arabic" w:hAnsi="Simplified Arabic" w:cs="Simplified Arabic"/>
                <w:b/>
                <w:bCs/>
                <w:rtl/>
                <w:lang w:bidi="ar-JO"/>
              </w:rPr>
            </w:pPr>
            <w:r w:rsidRPr="00BB33FF">
              <w:rPr>
                <w:rFonts w:ascii="Simplified Arabic" w:hAnsi="Simplified Arabic" w:cs="Simplified Arabic"/>
                <w:b/>
                <w:bCs/>
                <w:rtl/>
              </w:rPr>
              <w:t>أكثر10 سنوات</w:t>
            </w:r>
            <w:r w:rsidRPr="00BB33FF">
              <w:rPr>
                <w:rFonts w:ascii="Simplified Arabic" w:hAnsi="Simplified Arabic" w:cs="Simplified Arabic"/>
                <w:b/>
                <w:bCs/>
              </w:rPr>
              <w:t xml:space="preserve"> </w:t>
            </w:r>
            <w:r w:rsidRPr="00BB33FF">
              <w:rPr>
                <w:rFonts w:ascii="Simplified Arabic" w:hAnsi="Simplified Arabic" w:cs="Simplified Arabic"/>
                <w:b/>
                <w:bCs/>
                <w:lang w:bidi="ar-JO"/>
              </w:rPr>
              <w:t>N=</w:t>
            </w:r>
            <w:r>
              <w:rPr>
                <w:rFonts w:ascii="Simplified Arabic" w:hAnsi="Simplified Arabic" w:cs="Simplified Arabic"/>
                <w:b/>
                <w:bCs/>
                <w:lang w:bidi="ar-JO"/>
              </w:rPr>
              <w:t>1</w:t>
            </w:r>
            <w:r>
              <w:rPr>
                <w:rFonts w:ascii="Simplified Arabic" w:hAnsi="Simplified Arabic" w:cs="Simplified Arabic" w:hint="cs"/>
                <w:b/>
                <w:bCs/>
                <w:rtl/>
                <w:lang w:bidi="ar-JO"/>
              </w:rPr>
              <w:t>16</w:t>
            </w:r>
          </w:p>
        </w:tc>
        <w:tc>
          <w:tcPr>
            <w:tcW w:w="815" w:type="pct"/>
            <w:gridSpan w:val="2"/>
            <w:tcBorders>
              <w:bottom w:val="nil"/>
            </w:tcBorders>
            <w:vAlign w:val="center"/>
          </w:tcPr>
          <w:p w14:paraId="06B96B0D"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الوسط الحسابي</w:t>
            </w:r>
          </w:p>
        </w:tc>
        <w:tc>
          <w:tcPr>
            <w:tcW w:w="580" w:type="pct"/>
            <w:tcBorders>
              <w:bottom w:val="nil"/>
            </w:tcBorders>
          </w:tcPr>
          <w:p w14:paraId="124C9503" w14:textId="77777777" w:rsidR="00362CFC" w:rsidRPr="00B54D97" w:rsidRDefault="00362CFC" w:rsidP="00DA3746">
            <w:pPr>
              <w:jc w:val="center"/>
            </w:pPr>
            <w:r w:rsidRPr="00B54D97">
              <w:t>4.40</w:t>
            </w:r>
          </w:p>
        </w:tc>
        <w:tc>
          <w:tcPr>
            <w:tcW w:w="625" w:type="pct"/>
            <w:tcBorders>
              <w:bottom w:val="nil"/>
            </w:tcBorders>
          </w:tcPr>
          <w:p w14:paraId="1EFD4BEA" w14:textId="77777777" w:rsidR="00362CFC" w:rsidRPr="00B54D97" w:rsidRDefault="00362CFC" w:rsidP="00DA3746">
            <w:pPr>
              <w:jc w:val="center"/>
            </w:pPr>
            <w:r w:rsidRPr="00B54D97">
              <w:t>4.58</w:t>
            </w:r>
          </w:p>
        </w:tc>
        <w:tc>
          <w:tcPr>
            <w:tcW w:w="626" w:type="pct"/>
            <w:tcBorders>
              <w:bottom w:val="nil"/>
            </w:tcBorders>
          </w:tcPr>
          <w:p w14:paraId="76560FD8" w14:textId="77777777" w:rsidR="00362CFC" w:rsidRPr="00B54D97" w:rsidRDefault="00362CFC" w:rsidP="00DA3746">
            <w:pPr>
              <w:jc w:val="center"/>
            </w:pPr>
            <w:r w:rsidRPr="00B54D97">
              <w:t>4.44</w:t>
            </w:r>
          </w:p>
        </w:tc>
        <w:tc>
          <w:tcPr>
            <w:tcW w:w="626" w:type="pct"/>
            <w:tcBorders>
              <w:bottom w:val="nil"/>
            </w:tcBorders>
          </w:tcPr>
          <w:p w14:paraId="5EAAC861" w14:textId="77777777" w:rsidR="00362CFC" w:rsidRPr="00B54D97" w:rsidRDefault="00362CFC" w:rsidP="00DA3746">
            <w:pPr>
              <w:jc w:val="center"/>
            </w:pPr>
            <w:r w:rsidRPr="00B54D97">
              <w:t>4.42</w:t>
            </w:r>
          </w:p>
        </w:tc>
        <w:tc>
          <w:tcPr>
            <w:tcW w:w="520" w:type="pct"/>
            <w:tcBorders>
              <w:bottom w:val="nil"/>
            </w:tcBorders>
          </w:tcPr>
          <w:p w14:paraId="58D61544" w14:textId="77777777" w:rsidR="00362CFC" w:rsidRPr="00B54D97" w:rsidRDefault="00362CFC" w:rsidP="00DA3746">
            <w:pPr>
              <w:jc w:val="center"/>
            </w:pPr>
            <w:r w:rsidRPr="00B54D97">
              <w:t>4.46</w:t>
            </w:r>
          </w:p>
        </w:tc>
      </w:tr>
      <w:tr w:rsidR="00362CFC" w:rsidRPr="00BB33FF" w14:paraId="2C191AE0" w14:textId="77777777" w:rsidTr="00DA3746">
        <w:trPr>
          <w:trHeight w:val="605"/>
          <w:jc w:val="center"/>
        </w:trPr>
        <w:tc>
          <w:tcPr>
            <w:tcW w:w="596" w:type="pct"/>
            <w:vMerge/>
          </w:tcPr>
          <w:p w14:paraId="596544B5"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612" w:type="pct"/>
            <w:vMerge/>
          </w:tcPr>
          <w:p w14:paraId="1D09AE92" w14:textId="77777777" w:rsidR="00362CFC" w:rsidRPr="00BB33FF" w:rsidRDefault="00362CFC" w:rsidP="00DA3746">
            <w:pPr>
              <w:spacing w:after="0" w:line="240" w:lineRule="auto"/>
              <w:jc w:val="center"/>
              <w:rPr>
                <w:rFonts w:ascii="Simplified Arabic" w:hAnsi="Simplified Arabic" w:cs="Simplified Arabic"/>
                <w:b/>
                <w:bCs/>
                <w:lang w:bidi="ar-JO"/>
              </w:rPr>
            </w:pPr>
          </w:p>
        </w:tc>
        <w:tc>
          <w:tcPr>
            <w:tcW w:w="815" w:type="pct"/>
            <w:gridSpan w:val="2"/>
            <w:tcBorders>
              <w:top w:val="nil"/>
            </w:tcBorders>
            <w:vAlign w:val="center"/>
          </w:tcPr>
          <w:p w14:paraId="177AD036" w14:textId="77777777" w:rsidR="00362CFC" w:rsidRPr="00BB33FF" w:rsidRDefault="00362CFC" w:rsidP="00DA3746">
            <w:pPr>
              <w:spacing w:after="0" w:line="240" w:lineRule="auto"/>
              <w:jc w:val="center"/>
              <w:rPr>
                <w:rFonts w:ascii="Simplified Arabic" w:hAnsi="Simplified Arabic" w:cs="Simplified Arabic"/>
                <w:b/>
                <w:bCs/>
                <w:lang w:bidi="ar-JO"/>
              </w:rPr>
            </w:pPr>
            <w:r w:rsidRPr="00BB33FF">
              <w:rPr>
                <w:rFonts w:ascii="Simplified Arabic" w:hAnsi="Simplified Arabic" w:cs="Simplified Arabic"/>
                <w:b/>
                <w:bCs/>
                <w:rtl/>
                <w:lang w:bidi="ar-JO"/>
              </w:rPr>
              <w:t>الانحراف المعياري</w:t>
            </w:r>
          </w:p>
        </w:tc>
        <w:tc>
          <w:tcPr>
            <w:tcW w:w="580" w:type="pct"/>
            <w:tcBorders>
              <w:top w:val="nil"/>
            </w:tcBorders>
          </w:tcPr>
          <w:p w14:paraId="5D9271CB" w14:textId="77777777" w:rsidR="00362CFC" w:rsidRPr="00B54D97" w:rsidRDefault="00362CFC" w:rsidP="00DA3746">
            <w:pPr>
              <w:jc w:val="center"/>
            </w:pPr>
            <w:r>
              <w:rPr>
                <w:rFonts w:hint="cs"/>
                <w:rtl/>
              </w:rPr>
              <w:t>0</w:t>
            </w:r>
            <w:r>
              <w:t>.38</w:t>
            </w:r>
          </w:p>
        </w:tc>
        <w:tc>
          <w:tcPr>
            <w:tcW w:w="625" w:type="pct"/>
            <w:tcBorders>
              <w:top w:val="nil"/>
            </w:tcBorders>
          </w:tcPr>
          <w:p w14:paraId="56247234" w14:textId="77777777" w:rsidR="00362CFC" w:rsidRPr="00B54D97" w:rsidRDefault="00362CFC" w:rsidP="00DA3746">
            <w:pPr>
              <w:jc w:val="center"/>
            </w:pPr>
            <w:r>
              <w:rPr>
                <w:rFonts w:hint="cs"/>
                <w:rtl/>
              </w:rPr>
              <w:t>0</w:t>
            </w:r>
            <w:r>
              <w:t>.63</w:t>
            </w:r>
          </w:p>
        </w:tc>
        <w:tc>
          <w:tcPr>
            <w:tcW w:w="626" w:type="pct"/>
            <w:tcBorders>
              <w:top w:val="nil"/>
            </w:tcBorders>
          </w:tcPr>
          <w:p w14:paraId="4F3E1F97" w14:textId="77777777" w:rsidR="00362CFC" w:rsidRPr="00B54D97" w:rsidRDefault="00362CFC" w:rsidP="00DA3746">
            <w:pPr>
              <w:jc w:val="center"/>
            </w:pPr>
            <w:r>
              <w:rPr>
                <w:rFonts w:hint="cs"/>
                <w:rtl/>
              </w:rPr>
              <w:t>0</w:t>
            </w:r>
            <w:r>
              <w:t>.33</w:t>
            </w:r>
          </w:p>
        </w:tc>
        <w:tc>
          <w:tcPr>
            <w:tcW w:w="626" w:type="pct"/>
            <w:tcBorders>
              <w:top w:val="nil"/>
            </w:tcBorders>
          </w:tcPr>
          <w:p w14:paraId="1D4EB082" w14:textId="77777777" w:rsidR="00362CFC" w:rsidRPr="00B54D97" w:rsidRDefault="00362CFC" w:rsidP="00DA3746">
            <w:pPr>
              <w:jc w:val="center"/>
            </w:pPr>
            <w:r>
              <w:rPr>
                <w:rFonts w:hint="cs"/>
                <w:rtl/>
              </w:rPr>
              <w:t>0</w:t>
            </w:r>
            <w:r>
              <w:t>.42</w:t>
            </w:r>
          </w:p>
        </w:tc>
        <w:tc>
          <w:tcPr>
            <w:tcW w:w="520" w:type="pct"/>
            <w:tcBorders>
              <w:top w:val="nil"/>
            </w:tcBorders>
          </w:tcPr>
          <w:p w14:paraId="6ED63E18" w14:textId="77777777" w:rsidR="00362CFC" w:rsidRDefault="00362CFC" w:rsidP="00DA3746">
            <w:pPr>
              <w:jc w:val="center"/>
            </w:pPr>
            <w:r>
              <w:rPr>
                <w:rFonts w:hint="cs"/>
                <w:rtl/>
              </w:rPr>
              <w:t>0</w:t>
            </w:r>
            <w:r>
              <w:t>.24</w:t>
            </w:r>
          </w:p>
        </w:tc>
      </w:tr>
    </w:tbl>
    <w:p w14:paraId="5A28DC77" w14:textId="77777777" w:rsidR="00362CFC" w:rsidRPr="00BB33FF" w:rsidRDefault="00362CFC" w:rsidP="00362CFC">
      <w:pPr>
        <w:bidi/>
        <w:spacing w:line="240" w:lineRule="auto"/>
        <w:ind w:firstLine="619"/>
        <w:jc w:val="lowKashida"/>
        <w:rPr>
          <w:rFonts w:ascii="Simplified Arabic" w:hAnsi="Simplified Arabic" w:cs="Simplified Arabic"/>
          <w:sz w:val="10"/>
          <w:szCs w:val="10"/>
          <w:rtl/>
          <w:lang w:bidi="ar-JO"/>
        </w:rPr>
      </w:pPr>
    </w:p>
    <w:p w14:paraId="6C9E99F1" w14:textId="77777777" w:rsidR="00362CFC" w:rsidRPr="00121AA8" w:rsidRDefault="00362CFC" w:rsidP="00362CFC">
      <w:pPr>
        <w:bidi/>
        <w:spacing w:after="0" w:line="240" w:lineRule="auto"/>
        <w:ind w:firstLine="618"/>
        <w:jc w:val="both"/>
        <w:rPr>
          <w:rFonts w:ascii="Simplified Arabic" w:hAnsi="Simplified Arabic" w:cs="Simplified Arabic"/>
          <w:b/>
          <w:bCs/>
          <w:sz w:val="28"/>
          <w:szCs w:val="28"/>
          <w:rtl/>
          <w:lang w:bidi="ar-JO"/>
        </w:rPr>
      </w:pPr>
      <w:r w:rsidRPr="00121AA8">
        <w:rPr>
          <w:rFonts w:ascii="Simplified Arabic" w:hAnsi="Simplified Arabic" w:cs="Simplified Arabic"/>
          <w:sz w:val="28"/>
          <w:szCs w:val="28"/>
          <w:rtl/>
          <w:lang w:bidi="ar-JO"/>
        </w:rPr>
        <w:t>يلاحظ من الجدول (</w:t>
      </w:r>
      <w:r>
        <w:rPr>
          <w:rFonts w:ascii="Simplified Arabic" w:hAnsi="Simplified Arabic" w:cs="Simplified Arabic"/>
          <w:sz w:val="28"/>
          <w:szCs w:val="28"/>
          <w:lang w:bidi="ar-JO"/>
        </w:rPr>
        <w:t>8</w:t>
      </w:r>
      <w:r w:rsidRPr="00121AA8">
        <w:rPr>
          <w:rFonts w:ascii="Simplified Arabic" w:hAnsi="Simplified Arabic" w:cs="Simplified Arabic"/>
          <w:sz w:val="28"/>
          <w:szCs w:val="28"/>
          <w:rtl/>
          <w:lang w:bidi="ar-JO"/>
        </w:rPr>
        <w:t>) وجود فروق ظاهرية بين متوسطات درجات</w:t>
      </w:r>
      <w:r w:rsidRPr="00121AA8">
        <w:rPr>
          <w:rFonts w:ascii="Simplified Arabic" w:hAnsi="Simplified Arabic" w:cs="Simplified Arabic"/>
          <w:sz w:val="28"/>
          <w:szCs w:val="28"/>
          <w:rtl/>
        </w:rPr>
        <w:t xml:space="preserve"> </w:t>
      </w:r>
      <w:r w:rsidRPr="00121AA8">
        <w:rPr>
          <w:rFonts w:ascii="Simplified Arabic" w:hAnsi="Simplified Arabic" w:cs="Simplified Arabic"/>
          <w:sz w:val="28"/>
          <w:szCs w:val="28"/>
          <w:rtl/>
          <w:lang w:bidi="ar-JO"/>
        </w:rPr>
        <w:t xml:space="preserve">أفراد عينة الدراسة على العلامة الكلية للمقياس، والمجالات </w:t>
      </w:r>
      <w:r>
        <w:rPr>
          <w:rFonts w:ascii="Simplified Arabic" w:hAnsi="Simplified Arabic" w:cs="Simplified Arabic" w:hint="cs"/>
          <w:sz w:val="28"/>
          <w:szCs w:val="28"/>
          <w:rtl/>
          <w:lang w:bidi="ar-JO"/>
        </w:rPr>
        <w:t xml:space="preserve">الاربعة </w:t>
      </w:r>
      <w:r w:rsidRPr="00121AA8">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w:t>
      </w:r>
      <w:r w:rsidRPr="001B4610">
        <w:rPr>
          <w:rFonts w:ascii="Simplified Arabic" w:hAnsi="Simplified Arabic" w:cs="Simplified Arabic"/>
          <w:sz w:val="28"/>
          <w:szCs w:val="28"/>
          <w:rtl/>
          <w:lang w:bidi="ar-JO"/>
        </w:rPr>
        <w:t xml:space="preserve">درجة ممارسة مديري المدارس الحكومية في مديرية التربية والتعليم للواء بني كنانة لنمط القيادة بالحب من وجهة نظر المعلمين </w:t>
      </w:r>
      <w:r w:rsidRPr="00121AA8">
        <w:rPr>
          <w:rFonts w:ascii="Simplified Arabic" w:hAnsi="Simplified Arabic" w:cs="Simplified Arabic"/>
          <w:sz w:val="28"/>
          <w:szCs w:val="28"/>
          <w:rtl/>
          <w:lang w:bidi="ar-JO"/>
        </w:rPr>
        <w:t>، وفق متغيرات الدراسة المستقلة (</w:t>
      </w:r>
      <w:r>
        <w:rPr>
          <w:rFonts w:ascii="Simplified Arabic" w:hAnsi="Simplified Arabic" w:cs="Simplified Arabic" w:hint="cs"/>
          <w:sz w:val="28"/>
          <w:szCs w:val="28"/>
          <w:rtl/>
          <w:lang w:bidi="ar-JO"/>
        </w:rPr>
        <w:t>الجنس</w:t>
      </w:r>
      <w:r>
        <w:rPr>
          <w:rFonts w:ascii="Simplified Arabic" w:hAnsi="Simplified Arabic" w:cs="Simplified Arabic"/>
          <w:sz w:val="28"/>
          <w:szCs w:val="28"/>
          <w:rtl/>
          <w:lang w:bidi="ar-JO"/>
        </w:rPr>
        <w:t xml:space="preserve"> و</w:t>
      </w:r>
      <w:r>
        <w:rPr>
          <w:rFonts w:ascii="Simplified Arabic" w:hAnsi="Simplified Arabic" w:cs="Simplified Arabic" w:hint="cs"/>
          <w:sz w:val="28"/>
          <w:szCs w:val="28"/>
          <w:rtl/>
          <w:lang w:bidi="ar-JO"/>
        </w:rPr>
        <w:t xml:space="preserve">سنوات </w:t>
      </w:r>
      <w:r>
        <w:rPr>
          <w:rFonts w:ascii="Simplified Arabic" w:hAnsi="Simplified Arabic" w:cs="Simplified Arabic"/>
          <w:sz w:val="28"/>
          <w:szCs w:val="28"/>
          <w:rtl/>
          <w:lang w:bidi="ar-JO"/>
        </w:rPr>
        <w:t>الخبرة</w:t>
      </w:r>
      <w:r w:rsidRPr="00121AA8">
        <w:rPr>
          <w:rFonts w:ascii="Simplified Arabic" w:hAnsi="Simplified Arabic" w:cs="Simplified Arabic"/>
          <w:sz w:val="28"/>
          <w:szCs w:val="28"/>
          <w:rtl/>
          <w:lang w:bidi="ar-JO"/>
        </w:rPr>
        <w:t>)، وللكشف عن دلالة هذه الفروق في المتوسطات الحسابية، تم استخدام تحليل التباين متعدد المتغيرات</w:t>
      </w:r>
      <w:r w:rsidRPr="00121AA8">
        <w:rPr>
          <w:rFonts w:ascii="Simplified Arabic" w:hAnsi="Simplified Arabic" w:cs="Simplified Arabic"/>
          <w:sz w:val="28"/>
          <w:szCs w:val="28"/>
          <w:lang w:bidi="ar-JO"/>
        </w:rPr>
        <w:t xml:space="preserve">(MANOVA) </w:t>
      </w:r>
      <w:r w:rsidRPr="00121AA8">
        <w:rPr>
          <w:rFonts w:ascii="Simplified Arabic" w:hAnsi="Simplified Arabic" w:cs="Simplified Arabic"/>
          <w:sz w:val="28"/>
          <w:szCs w:val="28"/>
          <w:rtl/>
          <w:lang w:bidi="ar-JO"/>
        </w:rPr>
        <w:t xml:space="preserve"> باستخدام اختبار "ولكس لمبدا" </w:t>
      </w:r>
      <w:r w:rsidRPr="00121AA8">
        <w:rPr>
          <w:rFonts w:ascii="Simplified Arabic" w:hAnsi="Simplified Arabic" w:cs="Simplified Arabic"/>
          <w:sz w:val="28"/>
          <w:szCs w:val="28"/>
          <w:lang w:bidi="ar-JO"/>
        </w:rPr>
        <w:t xml:space="preserve">(Wilk's </w:t>
      </w:r>
      <w:r w:rsidRPr="00121AA8">
        <w:rPr>
          <w:rFonts w:ascii="Simplified Arabic" w:hAnsi="Simplified Arabic" w:cs="Simplified Arabic"/>
          <w:sz w:val="28"/>
          <w:szCs w:val="28"/>
          <w:lang w:bidi="ar-JO"/>
        </w:rPr>
        <w:lastRenderedPageBreak/>
        <w:t>Lambda)</w:t>
      </w:r>
      <w:r w:rsidRPr="00121AA8">
        <w:rPr>
          <w:rFonts w:ascii="Simplified Arabic" w:hAnsi="Simplified Arabic" w:cs="Simplified Arabic"/>
          <w:sz w:val="28"/>
          <w:szCs w:val="28"/>
          <w:rtl/>
          <w:lang w:bidi="ar-JO"/>
        </w:rPr>
        <w:t xml:space="preserve"> عند مستوى الدلالة (0.05 </w:t>
      </w:r>
      <w:r w:rsidRPr="00121AA8">
        <w:rPr>
          <w:rFonts w:ascii="Times New Roman" w:hAnsi="Times New Roman" w:cs="Times New Roman" w:hint="cs"/>
          <w:sz w:val="28"/>
          <w:szCs w:val="28"/>
          <w:rtl/>
          <w:lang w:bidi="ar-JO"/>
        </w:rPr>
        <w:t>≥</w:t>
      </w:r>
      <w:r w:rsidRPr="00121AA8">
        <w:rPr>
          <w:rFonts w:ascii="Simplified Arabic" w:hAnsi="Simplified Arabic" w:cs="Simplified Arabic"/>
          <w:sz w:val="28"/>
          <w:szCs w:val="28"/>
          <w:rtl/>
          <w:lang w:bidi="ar-JO"/>
        </w:rPr>
        <w:t xml:space="preserve"> </w:t>
      </w:r>
      <w:r w:rsidRPr="00121AA8">
        <w:rPr>
          <w:rFonts w:ascii="Times New Roman" w:hAnsi="Times New Roman" w:cs="Times New Roman"/>
          <w:sz w:val="28"/>
          <w:szCs w:val="28"/>
          <w:lang w:bidi="ar-JO"/>
        </w:rPr>
        <w:t>α</w:t>
      </w:r>
      <w:r w:rsidRPr="00121AA8">
        <w:rPr>
          <w:rFonts w:ascii="Simplified Arabic" w:hAnsi="Simplified Arabic" w:cs="Simplified Arabic"/>
          <w:sz w:val="28"/>
          <w:szCs w:val="28"/>
          <w:rtl/>
          <w:lang w:bidi="ar-JO"/>
        </w:rPr>
        <w:t>). ويبين الجدول (</w:t>
      </w:r>
      <w:r>
        <w:rPr>
          <w:rFonts w:ascii="Simplified Arabic" w:hAnsi="Simplified Arabic" w:cs="Simplified Arabic" w:hint="cs"/>
          <w:sz w:val="28"/>
          <w:szCs w:val="28"/>
          <w:rtl/>
          <w:lang w:bidi="ar-JO"/>
        </w:rPr>
        <w:t>9</w:t>
      </w:r>
      <w:r w:rsidRPr="00121AA8">
        <w:rPr>
          <w:rFonts w:ascii="Simplified Arabic" w:hAnsi="Simplified Arabic" w:cs="Simplified Arabic"/>
          <w:sz w:val="28"/>
          <w:szCs w:val="28"/>
          <w:rtl/>
          <w:lang w:bidi="ar-JO"/>
        </w:rPr>
        <w:t>) نتائج اختبار ويلكس لمبدا ونتائج تحليل التباين متعدد المتغيرات.</w:t>
      </w:r>
    </w:p>
    <w:p w14:paraId="1B84B527" w14:textId="77777777" w:rsidR="00362CFC" w:rsidRPr="00BB33FF" w:rsidRDefault="00362CFC" w:rsidP="00362CFC">
      <w:pPr>
        <w:bidi/>
        <w:spacing w:after="0" w:line="240" w:lineRule="auto"/>
        <w:jc w:val="center"/>
        <w:rPr>
          <w:rFonts w:ascii="Simplified Arabic" w:hAnsi="Simplified Arabic" w:cs="Simplified Arabic"/>
          <w:b/>
          <w:bCs/>
          <w:sz w:val="28"/>
          <w:szCs w:val="28"/>
          <w:rtl/>
        </w:rPr>
      </w:pPr>
    </w:p>
    <w:p w14:paraId="4D2663B9" w14:textId="77777777" w:rsidR="00362CFC" w:rsidRPr="00BB33FF" w:rsidRDefault="00362CFC" w:rsidP="00362CFC">
      <w:pPr>
        <w:bidi/>
        <w:spacing w:after="0" w:line="240" w:lineRule="auto"/>
        <w:jc w:val="center"/>
        <w:rPr>
          <w:rFonts w:ascii="Simplified Arabic" w:hAnsi="Simplified Arabic" w:cs="Simplified Arabic"/>
          <w:b/>
          <w:bCs/>
          <w:rtl/>
        </w:rPr>
      </w:pPr>
      <w:r w:rsidRPr="00BB33FF">
        <w:rPr>
          <w:rFonts w:ascii="Simplified Arabic" w:hAnsi="Simplified Arabic" w:cs="Simplified Arabic"/>
          <w:b/>
          <w:bCs/>
          <w:rtl/>
        </w:rPr>
        <w:t>جدول (</w:t>
      </w:r>
      <w:r>
        <w:rPr>
          <w:rFonts w:ascii="Simplified Arabic" w:hAnsi="Simplified Arabic" w:cs="Simplified Arabic" w:hint="cs"/>
          <w:b/>
          <w:bCs/>
          <w:rtl/>
          <w:lang w:bidi="ar-JO"/>
        </w:rPr>
        <w:t>9</w:t>
      </w:r>
      <w:r w:rsidRPr="00BB33FF">
        <w:rPr>
          <w:rFonts w:ascii="Simplified Arabic" w:hAnsi="Simplified Arabic" w:cs="Simplified Arabic"/>
          <w:b/>
          <w:bCs/>
          <w:rtl/>
        </w:rPr>
        <w:t>)</w:t>
      </w:r>
    </w:p>
    <w:p w14:paraId="54CC7FC8" w14:textId="77777777" w:rsidR="00362CFC" w:rsidRPr="00BB33FF" w:rsidRDefault="00362CFC" w:rsidP="00362CFC">
      <w:pPr>
        <w:bidi/>
        <w:spacing w:after="0" w:line="240" w:lineRule="auto"/>
        <w:jc w:val="center"/>
        <w:rPr>
          <w:rFonts w:ascii="Simplified Arabic" w:hAnsi="Simplified Arabic" w:cs="Simplified Arabic"/>
          <w:b/>
          <w:bCs/>
          <w:rtl/>
          <w:lang w:bidi="ar-JO"/>
        </w:rPr>
      </w:pPr>
      <w:r w:rsidRPr="00BB33FF">
        <w:rPr>
          <w:rFonts w:ascii="Simplified Arabic" w:hAnsi="Simplified Arabic" w:cs="Simplified Arabic"/>
          <w:b/>
          <w:bCs/>
          <w:rtl/>
        </w:rPr>
        <w:t xml:space="preserve">نتائج اختبار تحليل التباين المتعدد للفروق بين تقديرات أفراد العينة على مجالات </w:t>
      </w:r>
      <w:r w:rsidRPr="001B4610">
        <w:rPr>
          <w:rFonts w:ascii="Simplified Arabic" w:hAnsi="Simplified Arabic" w:cs="Simplified Arabic"/>
          <w:bCs/>
          <w:rtl/>
          <w:lang w:bidi="ar-JO"/>
        </w:rPr>
        <w:t xml:space="preserve">درجة ممارسة مديري المدارس الحكومية في مديرية التربية والتعليم للواء بني كنانة لنمط القيادة بالحب من وجهة نظر المعلمين </w:t>
      </w:r>
      <w:r w:rsidRPr="00BB33FF">
        <w:rPr>
          <w:rFonts w:ascii="Simplified Arabic" w:hAnsi="Simplified Arabic" w:cs="Simplified Arabic"/>
          <w:b/>
          <w:bCs/>
          <w:rtl/>
        </w:rPr>
        <w:t xml:space="preserve">والعلامة الكلية تبعاً لاختلاف متغيرات </w:t>
      </w:r>
      <w:r>
        <w:rPr>
          <w:rFonts w:ascii="Simplified Arabic" w:hAnsi="Simplified Arabic" w:cs="Simplified Arabic" w:hint="cs"/>
          <w:b/>
          <w:bCs/>
          <w:rtl/>
        </w:rPr>
        <w:t xml:space="preserve">الجنس </w:t>
      </w:r>
      <w:r w:rsidRPr="00BB33FF">
        <w:rPr>
          <w:rFonts w:ascii="Simplified Arabic" w:hAnsi="Simplified Arabic" w:cs="Simplified Arabic"/>
          <w:rtl/>
        </w:rPr>
        <w:t xml:space="preserve"> </w:t>
      </w:r>
      <w:r w:rsidRPr="00BB33FF">
        <w:rPr>
          <w:rFonts w:ascii="Simplified Arabic" w:hAnsi="Simplified Arabic" w:cs="Simplified Arabic"/>
          <w:b/>
          <w:bCs/>
          <w:rtl/>
        </w:rPr>
        <w:t>و</w:t>
      </w:r>
      <w:r w:rsidRPr="00BB33FF">
        <w:rPr>
          <w:rFonts w:ascii="Simplified Arabic" w:hAnsi="Simplified Arabic" w:cs="Simplified Arabic"/>
          <w:b/>
          <w:bCs/>
          <w:rtl/>
          <w:lang w:bidi="ar-JO"/>
        </w:rPr>
        <w:t xml:space="preserve">سنوات الخبرة </w:t>
      </w:r>
    </w:p>
    <w:tbl>
      <w:tblPr>
        <w:bidiVisual/>
        <w:tblW w:w="9255" w:type="dxa"/>
        <w:jc w:val="center"/>
        <w:tblBorders>
          <w:top w:val="single" w:sz="12" w:space="0" w:color="auto"/>
          <w:bottom w:val="single" w:sz="12" w:space="0" w:color="auto"/>
          <w:insideH w:val="single" w:sz="12" w:space="0" w:color="auto"/>
        </w:tblBorders>
        <w:tblLayout w:type="fixed"/>
        <w:tblCellMar>
          <w:left w:w="0" w:type="dxa"/>
          <w:right w:w="0" w:type="dxa"/>
        </w:tblCellMar>
        <w:tblLook w:val="0000" w:firstRow="0" w:lastRow="0" w:firstColumn="0" w:lastColumn="0" w:noHBand="0" w:noVBand="0"/>
      </w:tblPr>
      <w:tblGrid>
        <w:gridCol w:w="1379"/>
        <w:gridCol w:w="2155"/>
        <w:gridCol w:w="1145"/>
        <w:gridCol w:w="917"/>
        <w:gridCol w:w="1283"/>
        <w:gridCol w:w="883"/>
        <w:gridCol w:w="1493"/>
      </w:tblGrid>
      <w:tr w:rsidR="00362CFC" w:rsidRPr="00BB33FF" w14:paraId="430F33F7" w14:textId="77777777" w:rsidTr="00DA3746">
        <w:trPr>
          <w:trHeight w:val="971"/>
          <w:jc w:val="center"/>
        </w:trPr>
        <w:tc>
          <w:tcPr>
            <w:tcW w:w="1379" w:type="dxa"/>
            <w:vAlign w:val="center"/>
          </w:tcPr>
          <w:p w14:paraId="444EF1C0" w14:textId="77777777" w:rsidR="00362CFC" w:rsidRPr="00BB33FF" w:rsidRDefault="00362CFC" w:rsidP="00DA3746">
            <w:pPr>
              <w:bidi/>
              <w:spacing w:line="240" w:lineRule="auto"/>
              <w:jc w:val="center"/>
              <w:rPr>
                <w:rFonts w:ascii="Simplified Arabic" w:hAnsi="Simplified Arabic" w:cs="Simplified Arabic"/>
                <w:b/>
                <w:bCs/>
              </w:rPr>
            </w:pPr>
            <w:r w:rsidRPr="00BB33FF">
              <w:rPr>
                <w:rFonts w:ascii="Simplified Arabic" w:hAnsi="Simplified Arabic" w:cs="Simplified Arabic"/>
                <w:b/>
                <w:bCs/>
                <w:rtl/>
              </w:rPr>
              <w:t>المتغيرات</w:t>
            </w:r>
          </w:p>
        </w:tc>
        <w:tc>
          <w:tcPr>
            <w:tcW w:w="2155" w:type="dxa"/>
            <w:tcBorders>
              <w:bottom w:val="single" w:sz="12" w:space="0" w:color="auto"/>
            </w:tcBorders>
            <w:vAlign w:val="center"/>
          </w:tcPr>
          <w:p w14:paraId="239D2147" w14:textId="77777777" w:rsidR="00362CFC" w:rsidRPr="00BB33FF" w:rsidRDefault="00362CFC" w:rsidP="00DA3746">
            <w:pPr>
              <w:bidi/>
              <w:spacing w:before="240" w:after="60" w:line="240" w:lineRule="auto"/>
              <w:jc w:val="center"/>
              <w:outlineLvl w:val="8"/>
              <w:rPr>
                <w:rFonts w:ascii="Simplified Arabic" w:hAnsi="Simplified Arabic" w:cs="Simplified Arabic"/>
                <w:b/>
                <w:bCs/>
                <w:rtl/>
              </w:rPr>
            </w:pPr>
            <w:r w:rsidRPr="00BB33FF">
              <w:rPr>
                <w:rFonts w:ascii="Simplified Arabic" w:hAnsi="Simplified Arabic" w:cs="Simplified Arabic"/>
                <w:b/>
                <w:bCs/>
                <w:rtl/>
              </w:rPr>
              <w:t>المجالات</w:t>
            </w:r>
          </w:p>
        </w:tc>
        <w:tc>
          <w:tcPr>
            <w:tcW w:w="1145" w:type="dxa"/>
            <w:tcBorders>
              <w:bottom w:val="single" w:sz="12" w:space="0" w:color="auto"/>
            </w:tcBorders>
            <w:vAlign w:val="center"/>
          </w:tcPr>
          <w:p w14:paraId="5E12620E" w14:textId="77777777" w:rsidR="00362CFC" w:rsidRPr="00BB33FF" w:rsidRDefault="00362CFC" w:rsidP="00DA3746">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مجموع المربعات</w:t>
            </w:r>
          </w:p>
        </w:tc>
        <w:tc>
          <w:tcPr>
            <w:tcW w:w="917" w:type="dxa"/>
            <w:tcBorders>
              <w:bottom w:val="single" w:sz="12" w:space="0" w:color="auto"/>
            </w:tcBorders>
            <w:vAlign w:val="center"/>
          </w:tcPr>
          <w:p w14:paraId="024894F2" w14:textId="77777777" w:rsidR="00362CFC" w:rsidRPr="00BB33FF" w:rsidRDefault="00362CFC" w:rsidP="00DA3746">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درجات الحرية</w:t>
            </w:r>
          </w:p>
        </w:tc>
        <w:tc>
          <w:tcPr>
            <w:tcW w:w="1283" w:type="dxa"/>
            <w:tcBorders>
              <w:bottom w:val="single" w:sz="12" w:space="0" w:color="auto"/>
            </w:tcBorders>
            <w:vAlign w:val="center"/>
          </w:tcPr>
          <w:p w14:paraId="3586C3EF" w14:textId="77777777" w:rsidR="00362CFC" w:rsidRPr="00BB33FF" w:rsidRDefault="00362CFC" w:rsidP="00DA3746">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متوسط المربعات</w:t>
            </w:r>
          </w:p>
        </w:tc>
        <w:tc>
          <w:tcPr>
            <w:tcW w:w="883" w:type="dxa"/>
            <w:tcBorders>
              <w:bottom w:val="single" w:sz="12" w:space="0" w:color="auto"/>
            </w:tcBorders>
            <w:vAlign w:val="center"/>
          </w:tcPr>
          <w:p w14:paraId="0E176E43" w14:textId="77777777" w:rsidR="00362CFC" w:rsidRPr="00BB33FF" w:rsidRDefault="00362CFC" w:rsidP="00DA3746">
            <w:pPr>
              <w:bidi/>
              <w:spacing w:before="240" w:after="60" w:line="240" w:lineRule="auto"/>
              <w:jc w:val="center"/>
              <w:outlineLvl w:val="5"/>
              <w:rPr>
                <w:rFonts w:ascii="Simplified Arabic" w:hAnsi="Simplified Arabic" w:cs="Simplified Arabic"/>
                <w:b/>
                <w:bCs/>
                <w:rtl/>
              </w:rPr>
            </w:pPr>
            <w:r w:rsidRPr="00BB33FF">
              <w:rPr>
                <w:rFonts w:ascii="Simplified Arabic" w:hAnsi="Simplified Arabic" w:cs="Simplified Arabic"/>
                <w:b/>
                <w:bCs/>
                <w:rtl/>
              </w:rPr>
              <w:t>قيمة ف</w:t>
            </w:r>
          </w:p>
        </w:tc>
        <w:tc>
          <w:tcPr>
            <w:tcW w:w="1493" w:type="dxa"/>
            <w:tcBorders>
              <w:bottom w:val="single" w:sz="12" w:space="0" w:color="auto"/>
            </w:tcBorders>
            <w:vAlign w:val="center"/>
          </w:tcPr>
          <w:p w14:paraId="33EDC0EE" w14:textId="77777777" w:rsidR="00362CFC" w:rsidRPr="00BB33FF" w:rsidRDefault="00362CFC" w:rsidP="00DA3746">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مستوى الدلالة الإحصائية</w:t>
            </w:r>
          </w:p>
        </w:tc>
      </w:tr>
      <w:tr w:rsidR="00362CFC" w:rsidRPr="00BB33FF" w14:paraId="1605EA49" w14:textId="77777777" w:rsidTr="00DA3746">
        <w:trPr>
          <w:trHeight w:hRule="exact" w:val="397"/>
          <w:jc w:val="center"/>
        </w:trPr>
        <w:tc>
          <w:tcPr>
            <w:tcW w:w="1379" w:type="dxa"/>
            <w:vMerge w:val="restart"/>
            <w:vAlign w:val="center"/>
          </w:tcPr>
          <w:p w14:paraId="39496BD7" w14:textId="77777777" w:rsidR="00362CFC"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rPr>
              <w:t>الجنس</w:t>
            </w:r>
          </w:p>
          <w:p w14:paraId="50BADA2A" w14:textId="77777777" w:rsidR="00362CFC" w:rsidRPr="00BB33FF" w:rsidRDefault="00362CFC" w:rsidP="00DA3746">
            <w:pPr>
              <w:bidi/>
              <w:spacing w:line="240" w:lineRule="auto"/>
              <w:jc w:val="center"/>
              <w:rPr>
                <w:rFonts w:ascii="Simplified Arabic" w:hAnsi="Simplified Arabic" w:cs="Simplified Arabic"/>
                <w:b/>
                <w:bCs/>
                <w:rtl/>
              </w:rPr>
            </w:pPr>
            <w:r w:rsidRPr="00F73965">
              <w:rPr>
                <w:rFonts w:ascii="Simplified Arabic" w:hAnsi="Simplified Arabic" w:cs="Simplified Arabic"/>
                <w:b/>
                <w:bCs/>
                <w:rtl/>
              </w:rPr>
              <w:t xml:space="preserve"> </w:t>
            </w:r>
            <w:r w:rsidRPr="00BB33FF">
              <w:rPr>
                <w:rFonts w:ascii="Simplified Arabic" w:hAnsi="Simplified Arabic" w:cs="Simplified Arabic"/>
                <w:b/>
                <w:bCs/>
                <w:rtl/>
              </w:rPr>
              <w:t>قيمة ولكس =</w:t>
            </w:r>
            <w:r>
              <w:rPr>
                <w:rFonts w:ascii="Simplified Arabic" w:hAnsi="Simplified Arabic" w:cs="Simplified Arabic" w:hint="cs"/>
                <w:b/>
                <w:bCs/>
                <w:rtl/>
              </w:rPr>
              <w:t>0.984</w:t>
            </w:r>
          </w:p>
          <w:p w14:paraId="2B506CE7" w14:textId="77777777" w:rsidR="00362CFC" w:rsidRPr="00BB33FF" w:rsidRDefault="00362CFC" w:rsidP="00DA3746">
            <w:pPr>
              <w:bidi/>
              <w:spacing w:line="240" w:lineRule="auto"/>
              <w:jc w:val="center"/>
              <w:rPr>
                <w:rFonts w:ascii="Simplified Arabic" w:hAnsi="Simplified Arabic" w:cs="Simplified Arabic"/>
                <w:b/>
                <w:bCs/>
              </w:rPr>
            </w:pPr>
            <w:r w:rsidRPr="00BB33FF">
              <w:rPr>
                <w:rFonts w:ascii="Simplified Arabic" w:hAnsi="Simplified Arabic" w:cs="Simplified Arabic"/>
                <w:b/>
                <w:bCs/>
                <w:rtl/>
              </w:rPr>
              <w:t>ح=</w:t>
            </w:r>
            <w:r>
              <w:rPr>
                <w:rFonts w:ascii="Simplified Arabic" w:hAnsi="Simplified Arabic" w:cs="Simplified Arabic" w:hint="cs"/>
                <w:b/>
                <w:bCs/>
                <w:rtl/>
              </w:rPr>
              <w:t>0.245</w:t>
            </w:r>
          </w:p>
        </w:tc>
        <w:tc>
          <w:tcPr>
            <w:tcW w:w="2155" w:type="dxa"/>
            <w:tcBorders>
              <w:bottom w:val="nil"/>
            </w:tcBorders>
            <w:vAlign w:val="center"/>
          </w:tcPr>
          <w:p w14:paraId="476EA61F" w14:textId="77777777" w:rsidR="00362CFC" w:rsidRPr="00581098" w:rsidRDefault="00362CFC" w:rsidP="00DA3746">
            <w:pPr>
              <w:bidi/>
              <w:spacing w:line="240" w:lineRule="auto"/>
              <w:jc w:val="center"/>
              <w:rPr>
                <w:rFonts w:ascii="Simplified Arabic" w:hAnsi="Simplified Arabic" w:cs="Simplified Arabic"/>
                <w:b/>
                <w:bCs/>
                <w:rtl/>
              </w:rPr>
            </w:pPr>
            <w:r w:rsidRPr="00581098">
              <w:rPr>
                <w:rFonts w:ascii="Simplified Arabic" w:hAnsi="Simplified Arabic" w:cs="Simplified Arabic" w:hint="cs"/>
                <w:b/>
                <w:bCs/>
                <w:rtl/>
              </w:rPr>
              <w:t xml:space="preserve">مجال </w:t>
            </w:r>
            <w:r>
              <w:rPr>
                <w:rFonts w:ascii="Simplified Arabic" w:hAnsi="Simplified Arabic" w:cs="Simplified Arabic"/>
                <w:b/>
                <w:bCs/>
                <w:rtl/>
                <w:lang w:bidi="ar-JO"/>
              </w:rPr>
              <w:t>المدرس</w:t>
            </w:r>
            <w:r w:rsidRPr="00581098">
              <w:rPr>
                <w:rFonts w:ascii="Simplified Arabic" w:hAnsi="Simplified Arabic" w:cs="Simplified Arabic"/>
                <w:b/>
                <w:bCs/>
                <w:rtl/>
                <w:lang w:bidi="ar-JO"/>
              </w:rPr>
              <w:t>ة</w:t>
            </w:r>
          </w:p>
        </w:tc>
        <w:tc>
          <w:tcPr>
            <w:tcW w:w="1145" w:type="dxa"/>
            <w:tcBorders>
              <w:bottom w:val="nil"/>
            </w:tcBorders>
          </w:tcPr>
          <w:p w14:paraId="7AE7C2AF" w14:textId="77777777" w:rsidR="00362CFC" w:rsidRPr="001D7EFE" w:rsidRDefault="00362CFC" w:rsidP="00DA3746">
            <w:pPr>
              <w:jc w:val="center"/>
            </w:pPr>
            <w:r>
              <w:rPr>
                <w:rFonts w:hint="cs"/>
                <w:rtl/>
              </w:rPr>
              <w:t>0</w:t>
            </w:r>
            <w:r w:rsidRPr="001D7EFE">
              <w:t>.001</w:t>
            </w:r>
          </w:p>
        </w:tc>
        <w:tc>
          <w:tcPr>
            <w:tcW w:w="917" w:type="dxa"/>
            <w:tcBorders>
              <w:bottom w:val="nil"/>
            </w:tcBorders>
          </w:tcPr>
          <w:p w14:paraId="2824A218" w14:textId="77777777" w:rsidR="00362CFC" w:rsidRPr="001D7EFE" w:rsidRDefault="00362CFC" w:rsidP="00DA3746">
            <w:pPr>
              <w:jc w:val="center"/>
            </w:pPr>
            <w:r w:rsidRPr="001D7EFE">
              <w:t>1</w:t>
            </w:r>
          </w:p>
        </w:tc>
        <w:tc>
          <w:tcPr>
            <w:tcW w:w="1283" w:type="dxa"/>
            <w:tcBorders>
              <w:bottom w:val="nil"/>
            </w:tcBorders>
          </w:tcPr>
          <w:p w14:paraId="206B4990" w14:textId="77777777" w:rsidR="00362CFC" w:rsidRPr="001D7EFE" w:rsidRDefault="00362CFC" w:rsidP="00DA3746">
            <w:pPr>
              <w:jc w:val="center"/>
            </w:pPr>
            <w:r>
              <w:rPr>
                <w:rFonts w:hint="cs"/>
                <w:rtl/>
              </w:rPr>
              <w:t>0</w:t>
            </w:r>
            <w:r w:rsidRPr="001D7EFE">
              <w:t>.001</w:t>
            </w:r>
          </w:p>
        </w:tc>
        <w:tc>
          <w:tcPr>
            <w:tcW w:w="883" w:type="dxa"/>
            <w:tcBorders>
              <w:bottom w:val="nil"/>
            </w:tcBorders>
          </w:tcPr>
          <w:p w14:paraId="4EF1E0CB" w14:textId="77777777" w:rsidR="00362CFC" w:rsidRPr="001D7EFE" w:rsidRDefault="00362CFC" w:rsidP="00DA3746">
            <w:pPr>
              <w:jc w:val="center"/>
            </w:pPr>
            <w:r>
              <w:rPr>
                <w:rFonts w:hint="cs"/>
                <w:rtl/>
              </w:rPr>
              <w:t>0</w:t>
            </w:r>
            <w:r w:rsidRPr="001D7EFE">
              <w:t>.004</w:t>
            </w:r>
          </w:p>
        </w:tc>
        <w:tc>
          <w:tcPr>
            <w:tcW w:w="1493" w:type="dxa"/>
            <w:tcBorders>
              <w:bottom w:val="nil"/>
            </w:tcBorders>
          </w:tcPr>
          <w:p w14:paraId="3049B087" w14:textId="77777777" w:rsidR="00362CFC" w:rsidRPr="001D7EFE" w:rsidRDefault="00362CFC" w:rsidP="00DA3746">
            <w:pPr>
              <w:jc w:val="center"/>
            </w:pPr>
            <w:r>
              <w:rPr>
                <w:rFonts w:hint="cs"/>
                <w:rtl/>
              </w:rPr>
              <w:t>0</w:t>
            </w:r>
            <w:r w:rsidRPr="001D7EFE">
              <w:t>.951</w:t>
            </w:r>
          </w:p>
        </w:tc>
      </w:tr>
      <w:tr w:rsidR="00362CFC" w:rsidRPr="00BB33FF" w14:paraId="347E6224" w14:textId="77777777" w:rsidTr="00DA3746">
        <w:trPr>
          <w:trHeight w:hRule="exact" w:val="397"/>
          <w:jc w:val="center"/>
        </w:trPr>
        <w:tc>
          <w:tcPr>
            <w:tcW w:w="1379" w:type="dxa"/>
            <w:vMerge/>
            <w:vAlign w:val="center"/>
          </w:tcPr>
          <w:p w14:paraId="7BF9B1AE"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bottom w:val="nil"/>
            </w:tcBorders>
            <w:vAlign w:val="center"/>
          </w:tcPr>
          <w:p w14:paraId="35226522"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lang w:eastAsia="ar-SA"/>
              </w:rPr>
              <w:t>مجال المعلمين</w:t>
            </w:r>
          </w:p>
        </w:tc>
        <w:tc>
          <w:tcPr>
            <w:tcW w:w="1145" w:type="dxa"/>
            <w:tcBorders>
              <w:top w:val="nil"/>
              <w:bottom w:val="nil"/>
            </w:tcBorders>
          </w:tcPr>
          <w:p w14:paraId="038EAC30" w14:textId="77777777" w:rsidR="00362CFC" w:rsidRPr="001D7EFE" w:rsidRDefault="00362CFC" w:rsidP="00DA3746">
            <w:pPr>
              <w:jc w:val="center"/>
            </w:pPr>
            <w:r>
              <w:rPr>
                <w:rFonts w:hint="cs"/>
                <w:rtl/>
              </w:rPr>
              <w:t>0</w:t>
            </w:r>
            <w:r w:rsidRPr="001D7EFE">
              <w:t>.430</w:t>
            </w:r>
          </w:p>
        </w:tc>
        <w:tc>
          <w:tcPr>
            <w:tcW w:w="917" w:type="dxa"/>
            <w:tcBorders>
              <w:top w:val="nil"/>
              <w:bottom w:val="nil"/>
            </w:tcBorders>
          </w:tcPr>
          <w:p w14:paraId="137050F5" w14:textId="77777777" w:rsidR="00362CFC" w:rsidRPr="001D7EFE" w:rsidRDefault="00362CFC" w:rsidP="00DA3746">
            <w:pPr>
              <w:jc w:val="center"/>
            </w:pPr>
            <w:r w:rsidRPr="001D7EFE">
              <w:t>1</w:t>
            </w:r>
          </w:p>
        </w:tc>
        <w:tc>
          <w:tcPr>
            <w:tcW w:w="1283" w:type="dxa"/>
            <w:tcBorders>
              <w:top w:val="nil"/>
              <w:bottom w:val="nil"/>
            </w:tcBorders>
          </w:tcPr>
          <w:p w14:paraId="56DE7E3A" w14:textId="77777777" w:rsidR="00362CFC" w:rsidRPr="001D7EFE" w:rsidRDefault="00362CFC" w:rsidP="00DA3746">
            <w:pPr>
              <w:jc w:val="center"/>
            </w:pPr>
            <w:r>
              <w:rPr>
                <w:rFonts w:hint="cs"/>
                <w:rtl/>
              </w:rPr>
              <w:t>0</w:t>
            </w:r>
            <w:r w:rsidRPr="001D7EFE">
              <w:t>.430</w:t>
            </w:r>
          </w:p>
        </w:tc>
        <w:tc>
          <w:tcPr>
            <w:tcW w:w="883" w:type="dxa"/>
            <w:tcBorders>
              <w:top w:val="nil"/>
              <w:bottom w:val="nil"/>
            </w:tcBorders>
          </w:tcPr>
          <w:p w14:paraId="309D4BE4" w14:textId="77777777" w:rsidR="00362CFC" w:rsidRPr="001D7EFE" w:rsidRDefault="00362CFC" w:rsidP="00DA3746">
            <w:pPr>
              <w:jc w:val="center"/>
            </w:pPr>
            <w:r w:rsidRPr="001D7EFE">
              <w:t>1.328</w:t>
            </w:r>
          </w:p>
        </w:tc>
        <w:tc>
          <w:tcPr>
            <w:tcW w:w="1493" w:type="dxa"/>
            <w:tcBorders>
              <w:top w:val="nil"/>
              <w:bottom w:val="nil"/>
            </w:tcBorders>
          </w:tcPr>
          <w:p w14:paraId="1D7534FC" w14:textId="77777777" w:rsidR="00362CFC" w:rsidRPr="001D7EFE" w:rsidRDefault="00362CFC" w:rsidP="00DA3746">
            <w:pPr>
              <w:jc w:val="center"/>
            </w:pPr>
            <w:r>
              <w:rPr>
                <w:rFonts w:hint="cs"/>
                <w:rtl/>
              </w:rPr>
              <w:t>0</w:t>
            </w:r>
            <w:r w:rsidRPr="001D7EFE">
              <w:t>.250</w:t>
            </w:r>
          </w:p>
        </w:tc>
      </w:tr>
      <w:tr w:rsidR="00362CFC" w:rsidRPr="00BB33FF" w14:paraId="77DE70FE" w14:textId="77777777" w:rsidTr="00DA3746">
        <w:trPr>
          <w:trHeight w:hRule="exact" w:val="397"/>
          <w:jc w:val="center"/>
        </w:trPr>
        <w:tc>
          <w:tcPr>
            <w:tcW w:w="1379" w:type="dxa"/>
            <w:vMerge/>
            <w:vAlign w:val="center"/>
          </w:tcPr>
          <w:p w14:paraId="6F87DA90"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bottom w:val="nil"/>
            </w:tcBorders>
            <w:vAlign w:val="center"/>
          </w:tcPr>
          <w:p w14:paraId="49D8BE33"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rPr>
              <w:t>مجال الطلبة</w:t>
            </w:r>
          </w:p>
        </w:tc>
        <w:tc>
          <w:tcPr>
            <w:tcW w:w="1145" w:type="dxa"/>
            <w:tcBorders>
              <w:top w:val="nil"/>
              <w:bottom w:val="nil"/>
            </w:tcBorders>
          </w:tcPr>
          <w:p w14:paraId="1B0575FC" w14:textId="77777777" w:rsidR="00362CFC" w:rsidRPr="001D7EFE" w:rsidRDefault="00362CFC" w:rsidP="00DA3746">
            <w:pPr>
              <w:jc w:val="center"/>
            </w:pPr>
            <w:r>
              <w:rPr>
                <w:rFonts w:hint="cs"/>
                <w:rtl/>
              </w:rPr>
              <w:t>0</w:t>
            </w:r>
            <w:r w:rsidRPr="001D7EFE">
              <w:t>.155</w:t>
            </w:r>
          </w:p>
        </w:tc>
        <w:tc>
          <w:tcPr>
            <w:tcW w:w="917" w:type="dxa"/>
            <w:tcBorders>
              <w:top w:val="nil"/>
              <w:bottom w:val="nil"/>
            </w:tcBorders>
          </w:tcPr>
          <w:p w14:paraId="3B8BF4A7" w14:textId="77777777" w:rsidR="00362CFC" w:rsidRPr="001D7EFE" w:rsidRDefault="00362CFC" w:rsidP="00DA3746">
            <w:pPr>
              <w:jc w:val="center"/>
            </w:pPr>
            <w:r w:rsidRPr="001D7EFE">
              <w:t>1</w:t>
            </w:r>
          </w:p>
        </w:tc>
        <w:tc>
          <w:tcPr>
            <w:tcW w:w="1283" w:type="dxa"/>
            <w:tcBorders>
              <w:top w:val="nil"/>
              <w:bottom w:val="nil"/>
            </w:tcBorders>
          </w:tcPr>
          <w:p w14:paraId="033575AD" w14:textId="77777777" w:rsidR="00362CFC" w:rsidRPr="001D7EFE" w:rsidRDefault="00362CFC" w:rsidP="00DA3746">
            <w:pPr>
              <w:jc w:val="center"/>
            </w:pPr>
            <w:r>
              <w:rPr>
                <w:rFonts w:hint="cs"/>
                <w:rtl/>
              </w:rPr>
              <w:t>0</w:t>
            </w:r>
            <w:r w:rsidRPr="001D7EFE">
              <w:t>.155</w:t>
            </w:r>
          </w:p>
        </w:tc>
        <w:tc>
          <w:tcPr>
            <w:tcW w:w="883" w:type="dxa"/>
            <w:tcBorders>
              <w:top w:val="nil"/>
              <w:bottom w:val="nil"/>
            </w:tcBorders>
          </w:tcPr>
          <w:p w14:paraId="34F01A82" w14:textId="77777777" w:rsidR="00362CFC" w:rsidRPr="001D7EFE" w:rsidRDefault="00362CFC" w:rsidP="00DA3746">
            <w:pPr>
              <w:jc w:val="center"/>
            </w:pPr>
            <w:r>
              <w:rPr>
                <w:rFonts w:hint="cs"/>
                <w:rtl/>
              </w:rPr>
              <w:t>0</w:t>
            </w:r>
            <w:r w:rsidRPr="001D7EFE">
              <w:t>.745</w:t>
            </w:r>
          </w:p>
        </w:tc>
        <w:tc>
          <w:tcPr>
            <w:tcW w:w="1493" w:type="dxa"/>
            <w:tcBorders>
              <w:top w:val="nil"/>
              <w:bottom w:val="nil"/>
            </w:tcBorders>
          </w:tcPr>
          <w:p w14:paraId="7A35AA98" w14:textId="77777777" w:rsidR="00362CFC" w:rsidRPr="001D7EFE" w:rsidRDefault="00362CFC" w:rsidP="00DA3746">
            <w:pPr>
              <w:jc w:val="center"/>
            </w:pPr>
            <w:r>
              <w:rPr>
                <w:rFonts w:hint="cs"/>
                <w:rtl/>
              </w:rPr>
              <w:t>0</w:t>
            </w:r>
            <w:r w:rsidRPr="001D7EFE">
              <w:t>.389</w:t>
            </w:r>
          </w:p>
        </w:tc>
      </w:tr>
      <w:tr w:rsidR="00362CFC" w:rsidRPr="00BB33FF" w14:paraId="2F58FC34" w14:textId="77777777" w:rsidTr="00DA3746">
        <w:trPr>
          <w:trHeight w:hRule="exact" w:val="397"/>
          <w:jc w:val="center"/>
        </w:trPr>
        <w:tc>
          <w:tcPr>
            <w:tcW w:w="1379" w:type="dxa"/>
            <w:vMerge/>
            <w:vAlign w:val="center"/>
          </w:tcPr>
          <w:p w14:paraId="2BA1B025"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tcBorders>
            <w:vAlign w:val="center"/>
          </w:tcPr>
          <w:p w14:paraId="74EF3642"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color w:val="000000"/>
                <w:rtl/>
                <w:lang w:eastAsia="ar-SA"/>
              </w:rPr>
              <w:t xml:space="preserve">مجال </w:t>
            </w:r>
            <w:r w:rsidRPr="00581098">
              <w:rPr>
                <w:rFonts w:ascii="Simplified Arabic" w:hAnsi="Simplified Arabic" w:cs="Simplified Arabic"/>
                <w:b/>
                <w:bCs/>
                <w:color w:val="000000"/>
                <w:rtl/>
                <w:lang w:eastAsia="ar-SA"/>
              </w:rPr>
              <w:t>أولياء الأمور</w:t>
            </w:r>
          </w:p>
        </w:tc>
        <w:tc>
          <w:tcPr>
            <w:tcW w:w="1145" w:type="dxa"/>
            <w:tcBorders>
              <w:top w:val="nil"/>
            </w:tcBorders>
          </w:tcPr>
          <w:p w14:paraId="1801725F" w14:textId="77777777" w:rsidR="00362CFC" w:rsidRPr="001D7EFE" w:rsidRDefault="00362CFC" w:rsidP="00DA3746">
            <w:pPr>
              <w:jc w:val="center"/>
            </w:pPr>
            <w:r>
              <w:rPr>
                <w:rFonts w:hint="cs"/>
                <w:rtl/>
              </w:rPr>
              <w:t>0</w:t>
            </w:r>
            <w:r w:rsidRPr="001D7EFE">
              <w:t>.094</w:t>
            </w:r>
          </w:p>
        </w:tc>
        <w:tc>
          <w:tcPr>
            <w:tcW w:w="917" w:type="dxa"/>
            <w:tcBorders>
              <w:top w:val="nil"/>
            </w:tcBorders>
          </w:tcPr>
          <w:p w14:paraId="0A8D6BAD" w14:textId="77777777" w:rsidR="00362CFC" w:rsidRPr="001D7EFE" w:rsidRDefault="00362CFC" w:rsidP="00DA3746">
            <w:pPr>
              <w:jc w:val="center"/>
            </w:pPr>
            <w:r w:rsidRPr="001D7EFE">
              <w:t>1</w:t>
            </w:r>
          </w:p>
        </w:tc>
        <w:tc>
          <w:tcPr>
            <w:tcW w:w="1283" w:type="dxa"/>
            <w:tcBorders>
              <w:top w:val="nil"/>
            </w:tcBorders>
          </w:tcPr>
          <w:p w14:paraId="6E68720F" w14:textId="77777777" w:rsidR="00362CFC" w:rsidRPr="001D7EFE" w:rsidRDefault="00362CFC" w:rsidP="00DA3746">
            <w:pPr>
              <w:jc w:val="center"/>
            </w:pPr>
            <w:r>
              <w:rPr>
                <w:rFonts w:hint="cs"/>
                <w:rtl/>
              </w:rPr>
              <w:t>0</w:t>
            </w:r>
            <w:r w:rsidRPr="001D7EFE">
              <w:t>.094</w:t>
            </w:r>
          </w:p>
        </w:tc>
        <w:tc>
          <w:tcPr>
            <w:tcW w:w="883" w:type="dxa"/>
            <w:tcBorders>
              <w:top w:val="nil"/>
            </w:tcBorders>
          </w:tcPr>
          <w:p w14:paraId="37EC9BB7" w14:textId="77777777" w:rsidR="00362CFC" w:rsidRPr="001D7EFE" w:rsidRDefault="00362CFC" w:rsidP="00DA3746">
            <w:pPr>
              <w:jc w:val="center"/>
            </w:pPr>
            <w:r>
              <w:rPr>
                <w:rFonts w:hint="cs"/>
                <w:rtl/>
              </w:rPr>
              <w:t>0</w:t>
            </w:r>
            <w:r w:rsidRPr="001D7EFE">
              <w:t>.293</w:t>
            </w:r>
          </w:p>
        </w:tc>
        <w:tc>
          <w:tcPr>
            <w:tcW w:w="1493" w:type="dxa"/>
            <w:tcBorders>
              <w:top w:val="nil"/>
            </w:tcBorders>
          </w:tcPr>
          <w:p w14:paraId="0B1E9579" w14:textId="77777777" w:rsidR="00362CFC" w:rsidRPr="001D7EFE" w:rsidRDefault="00362CFC" w:rsidP="00DA3746">
            <w:pPr>
              <w:jc w:val="center"/>
            </w:pPr>
            <w:r>
              <w:rPr>
                <w:rFonts w:hint="cs"/>
                <w:rtl/>
              </w:rPr>
              <w:t>0</w:t>
            </w:r>
            <w:r w:rsidRPr="001D7EFE">
              <w:t>.589</w:t>
            </w:r>
          </w:p>
        </w:tc>
      </w:tr>
      <w:tr w:rsidR="00362CFC" w:rsidRPr="00BB33FF" w14:paraId="24BCD06E" w14:textId="77777777" w:rsidTr="00DA3746">
        <w:trPr>
          <w:trHeight w:hRule="exact" w:val="565"/>
          <w:jc w:val="center"/>
        </w:trPr>
        <w:tc>
          <w:tcPr>
            <w:tcW w:w="1379" w:type="dxa"/>
            <w:vMerge/>
            <w:vAlign w:val="center"/>
          </w:tcPr>
          <w:p w14:paraId="03D0280B"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bottom w:val="single" w:sz="12" w:space="0" w:color="auto"/>
            </w:tcBorders>
          </w:tcPr>
          <w:p w14:paraId="639CD69B" w14:textId="77777777" w:rsidR="00362CFC" w:rsidRPr="00BB33FF" w:rsidRDefault="00362CFC" w:rsidP="00DA3746">
            <w:pPr>
              <w:bidi/>
              <w:spacing w:after="0" w:line="240" w:lineRule="auto"/>
              <w:jc w:val="center"/>
              <w:rPr>
                <w:rFonts w:ascii="Simplified Arabic" w:hAnsi="Simplified Arabic" w:cs="Simplified Arabic"/>
                <w:b/>
                <w:bCs/>
                <w:color w:val="000000"/>
                <w:rtl/>
              </w:rPr>
            </w:pPr>
            <w:r w:rsidRPr="00BB33FF">
              <w:rPr>
                <w:rFonts w:ascii="Simplified Arabic" w:hAnsi="Simplified Arabic" w:cs="Simplified Arabic"/>
                <w:b/>
                <w:bCs/>
                <w:color w:val="000000"/>
                <w:rtl/>
              </w:rPr>
              <w:t>العلامة الكلية</w:t>
            </w:r>
          </w:p>
        </w:tc>
        <w:tc>
          <w:tcPr>
            <w:tcW w:w="1145" w:type="dxa"/>
            <w:tcBorders>
              <w:bottom w:val="single" w:sz="12" w:space="0" w:color="auto"/>
            </w:tcBorders>
          </w:tcPr>
          <w:p w14:paraId="12E1E362" w14:textId="77777777" w:rsidR="00362CFC" w:rsidRPr="001D7EFE" w:rsidRDefault="00362CFC" w:rsidP="00DA3746">
            <w:pPr>
              <w:jc w:val="center"/>
            </w:pPr>
            <w:r>
              <w:rPr>
                <w:rFonts w:hint="cs"/>
                <w:rtl/>
              </w:rPr>
              <w:t>0</w:t>
            </w:r>
            <w:r w:rsidRPr="001D7EFE">
              <w:t>.022</w:t>
            </w:r>
          </w:p>
        </w:tc>
        <w:tc>
          <w:tcPr>
            <w:tcW w:w="917" w:type="dxa"/>
            <w:tcBorders>
              <w:bottom w:val="single" w:sz="12" w:space="0" w:color="auto"/>
            </w:tcBorders>
          </w:tcPr>
          <w:p w14:paraId="7EDCEFBA" w14:textId="77777777" w:rsidR="00362CFC" w:rsidRPr="001D7EFE" w:rsidRDefault="00362CFC" w:rsidP="00DA3746">
            <w:pPr>
              <w:jc w:val="center"/>
            </w:pPr>
            <w:r w:rsidRPr="001D7EFE">
              <w:t>1</w:t>
            </w:r>
          </w:p>
        </w:tc>
        <w:tc>
          <w:tcPr>
            <w:tcW w:w="1283" w:type="dxa"/>
            <w:tcBorders>
              <w:bottom w:val="single" w:sz="12" w:space="0" w:color="auto"/>
            </w:tcBorders>
          </w:tcPr>
          <w:p w14:paraId="7CE5BD8F" w14:textId="77777777" w:rsidR="00362CFC" w:rsidRPr="001D7EFE" w:rsidRDefault="00362CFC" w:rsidP="00DA3746">
            <w:pPr>
              <w:jc w:val="center"/>
            </w:pPr>
            <w:r>
              <w:rPr>
                <w:rFonts w:hint="cs"/>
                <w:rtl/>
              </w:rPr>
              <w:t>0</w:t>
            </w:r>
            <w:r w:rsidRPr="001D7EFE">
              <w:t>.022</w:t>
            </w:r>
          </w:p>
        </w:tc>
        <w:tc>
          <w:tcPr>
            <w:tcW w:w="883" w:type="dxa"/>
            <w:tcBorders>
              <w:bottom w:val="single" w:sz="12" w:space="0" w:color="auto"/>
            </w:tcBorders>
          </w:tcPr>
          <w:p w14:paraId="14A6150E" w14:textId="77777777" w:rsidR="00362CFC" w:rsidRPr="001D7EFE" w:rsidRDefault="00362CFC" w:rsidP="00DA3746">
            <w:pPr>
              <w:jc w:val="center"/>
            </w:pPr>
            <w:r>
              <w:rPr>
                <w:rFonts w:hint="cs"/>
                <w:rtl/>
              </w:rPr>
              <w:t>0</w:t>
            </w:r>
            <w:r w:rsidRPr="001D7EFE">
              <w:t>.161</w:t>
            </w:r>
          </w:p>
        </w:tc>
        <w:tc>
          <w:tcPr>
            <w:tcW w:w="1493" w:type="dxa"/>
            <w:tcBorders>
              <w:bottom w:val="single" w:sz="12" w:space="0" w:color="auto"/>
            </w:tcBorders>
          </w:tcPr>
          <w:p w14:paraId="42828889" w14:textId="77777777" w:rsidR="00362CFC" w:rsidRPr="001D7EFE" w:rsidRDefault="00362CFC" w:rsidP="00DA3746">
            <w:pPr>
              <w:jc w:val="center"/>
            </w:pPr>
            <w:r>
              <w:rPr>
                <w:rFonts w:hint="cs"/>
                <w:rtl/>
              </w:rPr>
              <w:t>0</w:t>
            </w:r>
            <w:r w:rsidRPr="001D7EFE">
              <w:t>.688</w:t>
            </w:r>
          </w:p>
        </w:tc>
      </w:tr>
      <w:tr w:rsidR="00362CFC" w:rsidRPr="00BB33FF" w14:paraId="37981D6C" w14:textId="77777777" w:rsidTr="00DA3746">
        <w:trPr>
          <w:trHeight w:hRule="exact" w:val="397"/>
          <w:jc w:val="center"/>
        </w:trPr>
        <w:tc>
          <w:tcPr>
            <w:tcW w:w="1379" w:type="dxa"/>
            <w:vMerge w:val="restart"/>
            <w:vAlign w:val="center"/>
          </w:tcPr>
          <w:p w14:paraId="7A94CB92" w14:textId="77777777" w:rsidR="00362CFC" w:rsidRPr="00BB33FF" w:rsidRDefault="00362CFC" w:rsidP="00DA3746">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lastRenderedPageBreak/>
              <w:t xml:space="preserve">سنوات الخبرة </w:t>
            </w:r>
          </w:p>
          <w:p w14:paraId="3952A869" w14:textId="77777777" w:rsidR="00362CFC" w:rsidRPr="00BB33FF" w:rsidRDefault="00362CFC" w:rsidP="00DA3746">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قيمة ولكس =</w:t>
            </w:r>
            <w:r>
              <w:rPr>
                <w:rFonts w:ascii="Simplified Arabic" w:hAnsi="Simplified Arabic" w:cs="Simplified Arabic" w:hint="cs"/>
                <w:b/>
                <w:bCs/>
                <w:rtl/>
              </w:rPr>
              <w:t>0.415</w:t>
            </w:r>
          </w:p>
          <w:p w14:paraId="33138E1A" w14:textId="77777777" w:rsidR="00362CFC" w:rsidRPr="00BB33FF" w:rsidRDefault="00362CFC" w:rsidP="00DA3746">
            <w:pPr>
              <w:bidi/>
              <w:spacing w:line="240" w:lineRule="auto"/>
              <w:jc w:val="center"/>
              <w:rPr>
                <w:rFonts w:ascii="Simplified Arabic" w:hAnsi="Simplified Arabic" w:cs="Simplified Arabic"/>
                <w:b/>
                <w:bCs/>
                <w:rtl/>
              </w:rPr>
            </w:pPr>
            <w:r w:rsidRPr="00BB33FF">
              <w:rPr>
                <w:rFonts w:ascii="Simplified Arabic" w:hAnsi="Simplified Arabic" w:cs="Simplified Arabic"/>
                <w:b/>
                <w:bCs/>
                <w:rtl/>
              </w:rPr>
              <w:t>ح=</w:t>
            </w:r>
            <w:r>
              <w:rPr>
                <w:rFonts w:ascii="Simplified Arabic" w:hAnsi="Simplified Arabic" w:cs="Simplified Arabic" w:hint="cs"/>
                <w:b/>
                <w:bCs/>
                <w:rtl/>
              </w:rPr>
              <w:t>0.000</w:t>
            </w:r>
          </w:p>
        </w:tc>
        <w:tc>
          <w:tcPr>
            <w:tcW w:w="2155" w:type="dxa"/>
            <w:tcBorders>
              <w:bottom w:val="nil"/>
            </w:tcBorders>
            <w:vAlign w:val="center"/>
          </w:tcPr>
          <w:p w14:paraId="103F39A4" w14:textId="77777777" w:rsidR="00362CFC" w:rsidRPr="00581098" w:rsidRDefault="00362CFC" w:rsidP="00DA3746">
            <w:pPr>
              <w:bidi/>
              <w:spacing w:line="240" w:lineRule="auto"/>
              <w:jc w:val="center"/>
              <w:rPr>
                <w:rFonts w:ascii="Simplified Arabic" w:hAnsi="Simplified Arabic" w:cs="Simplified Arabic"/>
                <w:b/>
                <w:bCs/>
                <w:rtl/>
              </w:rPr>
            </w:pPr>
            <w:r w:rsidRPr="00581098">
              <w:rPr>
                <w:rFonts w:ascii="Simplified Arabic" w:hAnsi="Simplified Arabic" w:cs="Simplified Arabic" w:hint="cs"/>
                <w:b/>
                <w:bCs/>
                <w:rtl/>
              </w:rPr>
              <w:t xml:space="preserve">مجال </w:t>
            </w:r>
            <w:r>
              <w:rPr>
                <w:rFonts w:ascii="Simplified Arabic" w:hAnsi="Simplified Arabic" w:cs="Simplified Arabic"/>
                <w:b/>
                <w:bCs/>
                <w:rtl/>
                <w:lang w:bidi="ar-JO"/>
              </w:rPr>
              <w:t>المدرس</w:t>
            </w:r>
            <w:r w:rsidRPr="00581098">
              <w:rPr>
                <w:rFonts w:ascii="Simplified Arabic" w:hAnsi="Simplified Arabic" w:cs="Simplified Arabic"/>
                <w:b/>
                <w:bCs/>
                <w:rtl/>
                <w:lang w:bidi="ar-JO"/>
              </w:rPr>
              <w:t>ة</w:t>
            </w:r>
          </w:p>
        </w:tc>
        <w:tc>
          <w:tcPr>
            <w:tcW w:w="1145" w:type="dxa"/>
            <w:tcBorders>
              <w:bottom w:val="nil"/>
            </w:tcBorders>
          </w:tcPr>
          <w:p w14:paraId="6492F2E9" w14:textId="77777777" w:rsidR="00362CFC" w:rsidRPr="001D7EFE" w:rsidRDefault="00362CFC" w:rsidP="00DA3746">
            <w:pPr>
              <w:jc w:val="center"/>
            </w:pPr>
            <w:r w:rsidRPr="001D7EFE">
              <w:t>51.958</w:t>
            </w:r>
          </w:p>
        </w:tc>
        <w:tc>
          <w:tcPr>
            <w:tcW w:w="917" w:type="dxa"/>
            <w:tcBorders>
              <w:bottom w:val="nil"/>
            </w:tcBorders>
          </w:tcPr>
          <w:p w14:paraId="747DC688" w14:textId="77777777" w:rsidR="00362CFC" w:rsidRPr="001D7EFE" w:rsidRDefault="00362CFC" w:rsidP="00DA3746">
            <w:pPr>
              <w:jc w:val="center"/>
            </w:pPr>
            <w:r w:rsidRPr="001D7EFE">
              <w:t>2</w:t>
            </w:r>
          </w:p>
        </w:tc>
        <w:tc>
          <w:tcPr>
            <w:tcW w:w="1283" w:type="dxa"/>
            <w:tcBorders>
              <w:bottom w:val="nil"/>
            </w:tcBorders>
          </w:tcPr>
          <w:p w14:paraId="18365335" w14:textId="77777777" w:rsidR="00362CFC" w:rsidRPr="001D7EFE" w:rsidRDefault="00362CFC" w:rsidP="00DA3746">
            <w:pPr>
              <w:jc w:val="center"/>
            </w:pPr>
            <w:r w:rsidRPr="001D7EFE">
              <w:t>25.979</w:t>
            </w:r>
          </w:p>
        </w:tc>
        <w:tc>
          <w:tcPr>
            <w:tcW w:w="883" w:type="dxa"/>
            <w:tcBorders>
              <w:bottom w:val="nil"/>
            </w:tcBorders>
          </w:tcPr>
          <w:p w14:paraId="7722DF35" w14:textId="77777777" w:rsidR="00362CFC" w:rsidRPr="001D7EFE" w:rsidRDefault="00362CFC" w:rsidP="00DA3746">
            <w:pPr>
              <w:jc w:val="center"/>
            </w:pPr>
            <w:r w:rsidRPr="001D7EFE">
              <w:t>113.580</w:t>
            </w:r>
          </w:p>
        </w:tc>
        <w:tc>
          <w:tcPr>
            <w:tcW w:w="1493" w:type="dxa"/>
            <w:tcBorders>
              <w:bottom w:val="nil"/>
            </w:tcBorders>
          </w:tcPr>
          <w:p w14:paraId="0FD9F4FC" w14:textId="77777777" w:rsidR="00362CFC" w:rsidRPr="001D7EFE" w:rsidRDefault="00362CFC" w:rsidP="00DA3746">
            <w:pPr>
              <w:jc w:val="center"/>
            </w:pPr>
            <w:r>
              <w:rPr>
                <w:rFonts w:hint="cs"/>
                <w:rtl/>
              </w:rPr>
              <w:t>0</w:t>
            </w:r>
            <w:r w:rsidRPr="001D7EFE">
              <w:t>.000</w:t>
            </w:r>
            <w:r w:rsidRPr="00964776">
              <w:t>*</w:t>
            </w:r>
          </w:p>
        </w:tc>
      </w:tr>
      <w:tr w:rsidR="00362CFC" w:rsidRPr="00BB33FF" w14:paraId="42C34061" w14:textId="77777777" w:rsidTr="00DA3746">
        <w:trPr>
          <w:trHeight w:hRule="exact" w:val="397"/>
          <w:jc w:val="center"/>
        </w:trPr>
        <w:tc>
          <w:tcPr>
            <w:tcW w:w="1379" w:type="dxa"/>
            <w:vMerge/>
            <w:vAlign w:val="center"/>
          </w:tcPr>
          <w:p w14:paraId="61AD82B6" w14:textId="77777777" w:rsidR="00362CFC" w:rsidRPr="00BB33FF" w:rsidRDefault="00362CFC" w:rsidP="00DA3746">
            <w:pPr>
              <w:bidi/>
              <w:spacing w:line="240" w:lineRule="auto"/>
              <w:jc w:val="center"/>
              <w:rPr>
                <w:rFonts w:ascii="Simplified Arabic" w:hAnsi="Simplified Arabic" w:cs="Simplified Arabic"/>
                <w:b/>
                <w:bCs/>
                <w:rtl/>
              </w:rPr>
            </w:pPr>
          </w:p>
        </w:tc>
        <w:tc>
          <w:tcPr>
            <w:tcW w:w="2155" w:type="dxa"/>
            <w:tcBorders>
              <w:top w:val="nil"/>
              <w:bottom w:val="nil"/>
            </w:tcBorders>
            <w:vAlign w:val="center"/>
          </w:tcPr>
          <w:p w14:paraId="587C6F16"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lang w:eastAsia="ar-SA"/>
              </w:rPr>
              <w:t>مجال المعلمين</w:t>
            </w:r>
          </w:p>
        </w:tc>
        <w:tc>
          <w:tcPr>
            <w:tcW w:w="1145" w:type="dxa"/>
            <w:tcBorders>
              <w:top w:val="nil"/>
              <w:bottom w:val="nil"/>
            </w:tcBorders>
          </w:tcPr>
          <w:p w14:paraId="38BE7935" w14:textId="77777777" w:rsidR="00362CFC" w:rsidRPr="001D7EFE" w:rsidRDefault="00362CFC" w:rsidP="00DA3746">
            <w:pPr>
              <w:jc w:val="center"/>
            </w:pPr>
            <w:r w:rsidRPr="001D7EFE">
              <w:t>68.854</w:t>
            </w:r>
          </w:p>
        </w:tc>
        <w:tc>
          <w:tcPr>
            <w:tcW w:w="917" w:type="dxa"/>
            <w:tcBorders>
              <w:top w:val="nil"/>
              <w:bottom w:val="nil"/>
            </w:tcBorders>
          </w:tcPr>
          <w:p w14:paraId="7E3CB467" w14:textId="77777777" w:rsidR="00362CFC" w:rsidRPr="001D7EFE" w:rsidRDefault="00362CFC" w:rsidP="00DA3746">
            <w:pPr>
              <w:jc w:val="center"/>
            </w:pPr>
            <w:r w:rsidRPr="001D7EFE">
              <w:t>2</w:t>
            </w:r>
          </w:p>
        </w:tc>
        <w:tc>
          <w:tcPr>
            <w:tcW w:w="1283" w:type="dxa"/>
            <w:tcBorders>
              <w:top w:val="nil"/>
              <w:bottom w:val="nil"/>
            </w:tcBorders>
          </w:tcPr>
          <w:p w14:paraId="79E1BE90" w14:textId="77777777" w:rsidR="00362CFC" w:rsidRPr="001D7EFE" w:rsidRDefault="00362CFC" w:rsidP="00DA3746">
            <w:pPr>
              <w:jc w:val="center"/>
            </w:pPr>
            <w:r w:rsidRPr="001D7EFE">
              <w:t>34.427</w:t>
            </w:r>
          </w:p>
        </w:tc>
        <w:tc>
          <w:tcPr>
            <w:tcW w:w="883" w:type="dxa"/>
            <w:tcBorders>
              <w:top w:val="nil"/>
              <w:bottom w:val="nil"/>
            </w:tcBorders>
          </w:tcPr>
          <w:p w14:paraId="645890EC" w14:textId="77777777" w:rsidR="00362CFC" w:rsidRPr="001D7EFE" w:rsidRDefault="00362CFC" w:rsidP="00DA3746">
            <w:pPr>
              <w:jc w:val="center"/>
            </w:pPr>
            <w:r w:rsidRPr="001D7EFE">
              <w:t>106.375</w:t>
            </w:r>
          </w:p>
        </w:tc>
        <w:tc>
          <w:tcPr>
            <w:tcW w:w="1493" w:type="dxa"/>
            <w:tcBorders>
              <w:top w:val="nil"/>
              <w:bottom w:val="nil"/>
            </w:tcBorders>
          </w:tcPr>
          <w:p w14:paraId="34BC9C41" w14:textId="77777777" w:rsidR="00362CFC" w:rsidRPr="001D7EFE" w:rsidRDefault="00362CFC" w:rsidP="00DA3746">
            <w:pPr>
              <w:jc w:val="center"/>
            </w:pPr>
            <w:r>
              <w:rPr>
                <w:rFonts w:hint="cs"/>
                <w:rtl/>
              </w:rPr>
              <w:t>0</w:t>
            </w:r>
            <w:r w:rsidRPr="001D7EFE">
              <w:t>.000</w:t>
            </w:r>
            <w:r w:rsidRPr="00964776">
              <w:t>*</w:t>
            </w:r>
          </w:p>
        </w:tc>
      </w:tr>
      <w:tr w:rsidR="00362CFC" w:rsidRPr="00BB33FF" w14:paraId="443542AB" w14:textId="77777777" w:rsidTr="00DA3746">
        <w:trPr>
          <w:trHeight w:hRule="exact" w:val="397"/>
          <w:jc w:val="center"/>
        </w:trPr>
        <w:tc>
          <w:tcPr>
            <w:tcW w:w="1379" w:type="dxa"/>
            <w:vMerge/>
            <w:vAlign w:val="center"/>
          </w:tcPr>
          <w:p w14:paraId="5789B01D" w14:textId="77777777" w:rsidR="00362CFC" w:rsidRPr="00BB33FF" w:rsidRDefault="00362CFC" w:rsidP="00DA3746">
            <w:pPr>
              <w:bidi/>
              <w:spacing w:line="240" w:lineRule="auto"/>
              <w:jc w:val="center"/>
              <w:rPr>
                <w:rFonts w:ascii="Simplified Arabic" w:hAnsi="Simplified Arabic" w:cs="Simplified Arabic"/>
                <w:b/>
                <w:bCs/>
                <w:rtl/>
              </w:rPr>
            </w:pPr>
          </w:p>
        </w:tc>
        <w:tc>
          <w:tcPr>
            <w:tcW w:w="2155" w:type="dxa"/>
            <w:tcBorders>
              <w:top w:val="nil"/>
              <w:bottom w:val="nil"/>
            </w:tcBorders>
            <w:vAlign w:val="center"/>
          </w:tcPr>
          <w:p w14:paraId="5836316F"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rPr>
              <w:t>مجال الطلبة</w:t>
            </w:r>
          </w:p>
        </w:tc>
        <w:tc>
          <w:tcPr>
            <w:tcW w:w="1145" w:type="dxa"/>
            <w:tcBorders>
              <w:top w:val="nil"/>
              <w:bottom w:val="nil"/>
            </w:tcBorders>
          </w:tcPr>
          <w:p w14:paraId="3213548E" w14:textId="77777777" w:rsidR="00362CFC" w:rsidRPr="001D7EFE" w:rsidRDefault="00362CFC" w:rsidP="00DA3746">
            <w:pPr>
              <w:jc w:val="center"/>
            </w:pPr>
            <w:r w:rsidRPr="001D7EFE">
              <w:t>48.748</w:t>
            </w:r>
          </w:p>
        </w:tc>
        <w:tc>
          <w:tcPr>
            <w:tcW w:w="917" w:type="dxa"/>
            <w:tcBorders>
              <w:top w:val="nil"/>
              <w:bottom w:val="nil"/>
            </w:tcBorders>
          </w:tcPr>
          <w:p w14:paraId="2A9F8E46" w14:textId="77777777" w:rsidR="00362CFC" w:rsidRPr="001D7EFE" w:rsidRDefault="00362CFC" w:rsidP="00DA3746">
            <w:pPr>
              <w:jc w:val="center"/>
            </w:pPr>
            <w:r w:rsidRPr="001D7EFE">
              <w:t>2</w:t>
            </w:r>
          </w:p>
        </w:tc>
        <w:tc>
          <w:tcPr>
            <w:tcW w:w="1283" w:type="dxa"/>
            <w:tcBorders>
              <w:top w:val="nil"/>
              <w:bottom w:val="nil"/>
            </w:tcBorders>
          </w:tcPr>
          <w:p w14:paraId="4621E03B" w14:textId="77777777" w:rsidR="00362CFC" w:rsidRPr="001D7EFE" w:rsidRDefault="00362CFC" w:rsidP="00DA3746">
            <w:pPr>
              <w:jc w:val="center"/>
            </w:pPr>
            <w:r w:rsidRPr="001D7EFE">
              <w:t>24.374</w:t>
            </w:r>
          </w:p>
        </w:tc>
        <w:tc>
          <w:tcPr>
            <w:tcW w:w="883" w:type="dxa"/>
            <w:tcBorders>
              <w:top w:val="nil"/>
              <w:bottom w:val="nil"/>
            </w:tcBorders>
          </w:tcPr>
          <w:p w14:paraId="1CA4183E" w14:textId="77777777" w:rsidR="00362CFC" w:rsidRPr="001D7EFE" w:rsidRDefault="00362CFC" w:rsidP="00DA3746">
            <w:pPr>
              <w:jc w:val="center"/>
            </w:pPr>
            <w:r w:rsidRPr="001D7EFE">
              <w:t>116.922</w:t>
            </w:r>
          </w:p>
        </w:tc>
        <w:tc>
          <w:tcPr>
            <w:tcW w:w="1493" w:type="dxa"/>
            <w:tcBorders>
              <w:top w:val="nil"/>
              <w:bottom w:val="nil"/>
            </w:tcBorders>
          </w:tcPr>
          <w:p w14:paraId="5E42D013" w14:textId="77777777" w:rsidR="00362CFC" w:rsidRPr="001D7EFE" w:rsidRDefault="00362CFC" w:rsidP="00DA3746">
            <w:pPr>
              <w:jc w:val="center"/>
            </w:pPr>
            <w:r>
              <w:rPr>
                <w:rFonts w:hint="cs"/>
                <w:rtl/>
              </w:rPr>
              <w:t>0</w:t>
            </w:r>
            <w:r w:rsidRPr="001D7EFE">
              <w:t>.000</w:t>
            </w:r>
            <w:r w:rsidRPr="00964776">
              <w:t>*</w:t>
            </w:r>
          </w:p>
        </w:tc>
      </w:tr>
      <w:tr w:rsidR="00362CFC" w:rsidRPr="00BB33FF" w14:paraId="618B281E" w14:textId="77777777" w:rsidTr="00DA3746">
        <w:trPr>
          <w:trHeight w:hRule="exact" w:val="484"/>
          <w:jc w:val="center"/>
        </w:trPr>
        <w:tc>
          <w:tcPr>
            <w:tcW w:w="1379" w:type="dxa"/>
            <w:vMerge/>
            <w:vAlign w:val="center"/>
          </w:tcPr>
          <w:p w14:paraId="4A4B64D3"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tcBorders>
            <w:vAlign w:val="center"/>
          </w:tcPr>
          <w:p w14:paraId="4967D02A"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color w:val="000000"/>
                <w:rtl/>
                <w:lang w:eastAsia="ar-SA"/>
              </w:rPr>
              <w:t xml:space="preserve">مجال </w:t>
            </w:r>
            <w:r w:rsidRPr="00581098">
              <w:rPr>
                <w:rFonts w:ascii="Simplified Arabic" w:hAnsi="Simplified Arabic" w:cs="Simplified Arabic"/>
                <w:b/>
                <w:bCs/>
                <w:color w:val="000000"/>
                <w:rtl/>
                <w:lang w:eastAsia="ar-SA"/>
              </w:rPr>
              <w:t>أولياء الأمور</w:t>
            </w:r>
          </w:p>
        </w:tc>
        <w:tc>
          <w:tcPr>
            <w:tcW w:w="1145" w:type="dxa"/>
            <w:tcBorders>
              <w:top w:val="nil"/>
            </w:tcBorders>
          </w:tcPr>
          <w:p w14:paraId="2EA9A91C" w14:textId="77777777" w:rsidR="00362CFC" w:rsidRPr="001D7EFE" w:rsidRDefault="00362CFC" w:rsidP="00DA3746">
            <w:pPr>
              <w:jc w:val="center"/>
            </w:pPr>
            <w:r w:rsidRPr="001D7EFE">
              <w:t>80.131</w:t>
            </w:r>
          </w:p>
        </w:tc>
        <w:tc>
          <w:tcPr>
            <w:tcW w:w="917" w:type="dxa"/>
            <w:tcBorders>
              <w:top w:val="nil"/>
            </w:tcBorders>
          </w:tcPr>
          <w:p w14:paraId="3DC96672" w14:textId="77777777" w:rsidR="00362CFC" w:rsidRPr="001D7EFE" w:rsidRDefault="00362CFC" w:rsidP="00DA3746">
            <w:pPr>
              <w:jc w:val="center"/>
            </w:pPr>
            <w:r w:rsidRPr="001D7EFE">
              <w:t>2</w:t>
            </w:r>
          </w:p>
        </w:tc>
        <w:tc>
          <w:tcPr>
            <w:tcW w:w="1283" w:type="dxa"/>
            <w:tcBorders>
              <w:top w:val="nil"/>
            </w:tcBorders>
          </w:tcPr>
          <w:p w14:paraId="726C03FE" w14:textId="77777777" w:rsidR="00362CFC" w:rsidRPr="001D7EFE" w:rsidRDefault="00362CFC" w:rsidP="00DA3746">
            <w:pPr>
              <w:jc w:val="center"/>
            </w:pPr>
            <w:r w:rsidRPr="001D7EFE">
              <w:t>40.065</w:t>
            </w:r>
          </w:p>
        </w:tc>
        <w:tc>
          <w:tcPr>
            <w:tcW w:w="883" w:type="dxa"/>
            <w:tcBorders>
              <w:top w:val="nil"/>
            </w:tcBorders>
          </w:tcPr>
          <w:p w14:paraId="34E22CA6" w14:textId="77777777" w:rsidR="00362CFC" w:rsidRPr="001D7EFE" w:rsidRDefault="00362CFC" w:rsidP="00DA3746">
            <w:pPr>
              <w:jc w:val="center"/>
            </w:pPr>
            <w:r w:rsidRPr="001D7EFE">
              <w:t>124.751</w:t>
            </w:r>
          </w:p>
        </w:tc>
        <w:tc>
          <w:tcPr>
            <w:tcW w:w="1493" w:type="dxa"/>
            <w:tcBorders>
              <w:top w:val="nil"/>
            </w:tcBorders>
          </w:tcPr>
          <w:p w14:paraId="63D79C11" w14:textId="77777777" w:rsidR="00362CFC" w:rsidRPr="001D7EFE" w:rsidRDefault="00362CFC" w:rsidP="00DA3746">
            <w:pPr>
              <w:jc w:val="center"/>
            </w:pPr>
            <w:r>
              <w:rPr>
                <w:rFonts w:hint="cs"/>
                <w:rtl/>
              </w:rPr>
              <w:t>0</w:t>
            </w:r>
            <w:r w:rsidRPr="001D7EFE">
              <w:t>.000</w:t>
            </w:r>
            <w:r w:rsidRPr="00964776">
              <w:t>*</w:t>
            </w:r>
          </w:p>
        </w:tc>
      </w:tr>
      <w:tr w:rsidR="00362CFC" w:rsidRPr="00BB33FF" w14:paraId="5E6E910F" w14:textId="77777777" w:rsidTr="00DA3746">
        <w:trPr>
          <w:trHeight w:hRule="exact" w:val="619"/>
          <w:jc w:val="center"/>
        </w:trPr>
        <w:tc>
          <w:tcPr>
            <w:tcW w:w="1379" w:type="dxa"/>
            <w:vMerge/>
            <w:vAlign w:val="center"/>
          </w:tcPr>
          <w:p w14:paraId="328EEEFA"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bottom w:val="single" w:sz="12" w:space="0" w:color="auto"/>
            </w:tcBorders>
          </w:tcPr>
          <w:p w14:paraId="3072ABC3" w14:textId="77777777" w:rsidR="00362CFC" w:rsidRPr="00BB33FF" w:rsidRDefault="00362CFC" w:rsidP="00DA3746">
            <w:pPr>
              <w:bidi/>
              <w:spacing w:after="0" w:line="240" w:lineRule="auto"/>
              <w:jc w:val="center"/>
              <w:rPr>
                <w:rFonts w:ascii="Simplified Arabic" w:hAnsi="Simplified Arabic" w:cs="Simplified Arabic"/>
                <w:b/>
                <w:bCs/>
                <w:color w:val="000000"/>
                <w:rtl/>
              </w:rPr>
            </w:pPr>
            <w:r w:rsidRPr="00BB33FF">
              <w:rPr>
                <w:rFonts w:ascii="Simplified Arabic" w:hAnsi="Simplified Arabic" w:cs="Simplified Arabic"/>
                <w:b/>
                <w:bCs/>
                <w:color w:val="000000"/>
                <w:rtl/>
              </w:rPr>
              <w:t>العلامة الكلية</w:t>
            </w:r>
          </w:p>
        </w:tc>
        <w:tc>
          <w:tcPr>
            <w:tcW w:w="1145" w:type="dxa"/>
            <w:tcBorders>
              <w:bottom w:val="single" w:sz="12" w:space="0" w:color="auto"/>
            </w:tcBorders>
          </w:tcPr>
          <w:p w14:paraId="3A34217F" w14:textId="77777777" w:rsidR="00362CFC" w:rsidRPr="001D7EFE" w:rsidRDefault="00362CFC" w:rsidP="00DA3746">
            <w:pPr>
              <w:jc w:val="center"/>
            </w:pPr>
            <w:r w:rsidRPr="001D7EFE">
              <w:t>61.527</w:t>
            </w:r>
          </w:p>
        </w:tc>
        <w:tc>
          <w:tcPr>
            <w:tcW w:w="917" w:type="dxa"/>
            <w:tcBorders>
              <w:bottom w:val="single" w:sz="12" w:space="0" w:color="auto"/>
            </w:tcBorders>
          </w:tcPr>
          <w:p w14:paraId="7CF5CDD0" w14:textId="77777777" w:rsidR="00362CFC" w:rsidRPr="001D7EFE" w:rsidRDefault="00362CFC" w:rsidP="00DA3746">
            <w:pPr>
              <w:jc w:val="center"/>
            </w:pPr>
            <w:r w:rsidRPr="001D7EFE">
              <w:t>2</w:t>
            </w:r>
          </w:p>
        </w:tc>
        <w:tc>
          <w:tcPr>
            <w:tcW w:w="1283" w:type="dxa"/>
            <w:tcBorders>
              <w:bottom w:val="single" w:sz="12" w:space="0" w:color="auto"/>
            </w:tcBorders>
          </w:tcPr>
          <w:p w14:paraId="7CE5AC1B" w14:textId="77777777" w:rsidR="00362CFC" w:rsidRPr="001D7EFE" w:rsidRDefault="00362CFC" w:rsidP="00DA3746">
            <w:pPr>
              <w:jc w:val="center"/>
            </w:pPr>
            <w:r w:rsidRPr="001D7EFE">
              <w:t>30.763</w:t>
            </w:r>
          </w:p>
        </w:tc>
        <w:tc>
          <w:tcPr>
            <w:tcW w:w="883" w:type="dxa"/>
          </w:tcPr>
          <w:p w14:paraId="12087847" w14:textId="77777777" w:rsidR="00362CFC" w:rsidRPr="001D7EFE" w:rsidRDefault="00362CFC" w:rsidP="00DA3746">
            <w:pPr>
              <w:jc w:val="center"/>
            </w:pPr>
            <w:r w:rsidRPr="001D7EFE">
              <w:t>222.323</w:t>
            </w:r>
          </w:p>
        </w:tc>
        <w:tc>
          <w:tcPr>
            <w:tcW w:w="1493" w:type="dxa"/>
          </w:tcPr>
          <w:p w14:paraId="69FB07FE" w14:textId="77777777" w:rsidR="00362CFC" w:rsidRDefault="00362CFC" w:rsidP="00DA3746">
            <w:pPr>
              <w:jc w:val="center"/>
            </w:pPr>
            <w:r>
              <w:rPr>
                <w:rFonts w:hint="cs"/>
                <w:rtl/>
              </w:rPr>
              <w:t>0</w:t>
            </w:r>
            <w:r w:rsidRPr="001D7EFE">
              <w:t>.000</w:t>
            </w:r>
            <w:r w:rsidRPr="00964776">
              <w:t>*</w:t>
            </w:r>
          </w:p>
        </w:tc>
      </w:tr>
      <w:tr w:rsidR="00362CFC" w:rsidRPr="00BB33FF" w14:paraId="407AB01A" w14:textId="77777777" w:rsidTr="00DA3746">
        <w:trPr>
          <w:trHeight w:hRule="exact" w:val="397"/>
          <w:jc w:val="center"/>
        </w:trPr>
        <w:tc>
          <w:tcPr>
            <w:tcW w:w="1379" w:type="dxa"/>
            <w:vMerge w:val="restart"/>
            <w:vAlign w:val="center"/>
          </w:tcPr>
          <w:p w14:paraId="52BFDAF8" w14:textId="77777777" w:rsidR="00362CFC" w:rsidRPr="00BB33FF" w:rsidRDefault="00362CFC" w:rsidP="00DA3746">
            <w:pPr>
              <w:bidi/>
              <w:spacing w:line="240" w:lineRule="auto"/>
              <w:jc w:val="center"/>
              <w:rPr>
                <w:rFonts w:ascii="Simplified Arabic" w:hAnsi="Simplified Arabic" w:cs="Simplified Arabic"/>
                <w:b/>
                <w:bCs/>
                <w:rtl/>
                <w:lang w:bidi="ar-JO"/>
              </w:rPr>
            </w:pPr>
            <w:r w:rsidRPr="00BB33FF">
              <w:rPr>
                <w:rFonts w:ascii="Simplified Arabic" w:hAnsi="Simplified Arabic" w:cs="Simplified Arabic"/>
                <w:b/>
                <w:bCs/>
                <w:rtl/>
              </w:rPr>
              <w:t>الخطأ</w:t>
            </w:r>
          </w:p>
        </w:tc>
        <w:tc>
          <w:tcPr>
            <w:tcW w:w="2155" w:type="dxa"/>
            <w:tcBorders>
              <w:bottom w:val="nil"/>
            </w:tcBorders>
            <w:vAlign w:val="center"/>
          </w:tcPr>
          <w:p w14:paraId="254032DD" w14:textId="77777777" w:rsidR="00362CFC" w:rsidRPr="00581098" w:rsidRDefault="00362CFC" w:rsidP="00DA3746">
            <w:pPr>
              <w:bidi/>
              <w:spacing w:line="240" w:lineRule="auto"/>
              <w:jc w:val="center"/>
              <w:rPr>
                <w:rFonts w:ascii="Simplified Arabic" w:hAnsi="Simplified Arabic" w:cs="Simplified Arabic"/>
                <w:b/>
                <w:bCs/>
                <w:rtl/>
              </w:rPr>
            </w:pPr>
            <w:r w:rsidRPr="00581098">
              <w:rPr>
                <w:rFonts w:ascii="Simplified Arabic" w:hAnsi="Simplified Arabic" w:cs="Simplified Arabic" w:hint="cs"/>
                <w:b/>
                <w:bCs/>
                <w:rtl/>
              </w:rPr>
              <w:t xml:space="preserve">مجال </w:t>
            </w:r>
            <w:r>
              <w:rPr>
                <w:rFonts w:ascii="Simplified Arabic" w:hAnsi="Simplified Arabic" w:cs="Simplified Arabic"/>
                <w:b/>
                <w:bCs/>
                <w:rtl/>
                <w:lang w:bidi="ar-JO"/>
              </w:rPr>
              <w:t>المدرس</w:t>
            </w:r>
            <w:r w:rsidRPr="00581098">
              <w:rPr>
                <w:rFonts w:ascii="Simplified Arabic" w:hAnsi="Simplified Arabic" w:cs="Simplified Arabic"/>
                <w:b/>
                <w:bCs/>
                <w:rtl/>
                <w:lang w:bidi="ar-JO"/>
              </w:rPr>
              <w:t>ة</w:t>
            </w:r>
          </w:p>
        </w:tc>
        <w:tc>
          <w:tcPr>
            <w:tcW w:w="1145" w:type="dxa"/>
            <w:tcBorders>
              <w:bottom w:val="nil"/>
            </w:tcBorders>
          </w:tcPr>
          <w:p w14:paraId="2AEC08CD" w14:textId="77777777" w:rsidR="00362CFC" w:rsidRPr="00144336" w:rsidRDefault="00362CFC" w:rsidP="00DA3746">
            <w:pPr>
              <w:jc w:val="center"/>
            </w:pPr>
            <w:r w:rsidRPr="00144336">
              <w:t>77.310</w:t>
            </w:r>
          </w:p>
        </w:tc>
        <w:tc>
          <w:tcPr>
            <w:tcW w:w="917" w:type="dxa"/>
            <w:tcBorders>
              <w:bottom w:val="nil"/>
            </w:tcBorders>
          </w:tcPr>
          <w:p w14:paraId="3C1A6302" w14:textId="77777777" w:rsidR="00362CFC" w:rsidRPr="00144336" w:rsidRDefault="00362CFC" w:rsidP="00DA3746">
            <w:pPr>
              <w:jc w:val="center"/>
            </w:pPr>
            <w:r w:rsidRPr="00144336">
              <w:t>338</w:t>
            </w:r>
          </w:p>
        </w:tc>
        <w:tc>
          <w:tcPr>
            <w:tcW w:w="1283" w:type="dxa"/>
            <w:tcBorders>
              <w:bottom w:val="nil"/>
            </w:tcBorders>
          </w:tcPr>
          <w:p w14:paraId="5B5528F4" w14:textId="77777777" w:rsidR="00362CFC" w:rsidRPr="00144336" w:rsidRDefault="00362CFC" w:rsidP="00DA3746">
            <w:pPr>
              <w:jc w:val="center"/>
            </w:pPr>
            <w:r>
              <w:rPr>
                <w:rFonts w:hint="cs"/>
                <w:rtl/>
              </w:rPr>
              <w:t>0</w:t>
            </w:r>
            <w:r w:rsidRPr="00144336">
              <w:t>.229</w:t>
            </w:r>
          </w:p>
        </w:tc>
        <w:tc>
          <w:tcPr>
            <w:tcW w:w="2376" w:type="dxa"/>
            <w:gridSpan w:val="2"/>
            <w:vMerge w:val="restart"/>
            <w:vAlign w:val="center"/>
          </w:tcPr>
          <w:p w14:paraId="6D1101B0" w14:textId="77777777" w:rsidR="00362CFC" w:rsidRPr="00BB33FF" w:rsidRDefault="00362CFC" w:rsidP="00DA3746">
            <w:pPr>
              <w:bidi/>
              <w:spacing w:line="240" w:lineRule="auto"/>
              <w:jc w:val="center"/>
              <w:rPr>
                <w:rFonts w:ascii="Simplified Arabic" w:hAnsi="Simplified Arabic" w:cs="Simplified Arabic"/>
                <w:lang w:bidi="ar-JO"/>
              </w:rPr>
            </w:pPr>
          </w:p>
        </w:tc>
      </w:tr>
      <w:tr w:rsidR="00362CFC" w:rsidRPr="00BB33FF" w14:paraId="54195518" w14:textId="77777777" w:rsidTr="00DA3746">
        <w:trPr>
          <w:trHeight w:hRule="exact" w:val="397"/>
          <w:jc w:val="center"/>
        </w:trPr>
        <w:tc>
          <w:tcPr>
            <w:tcW w:w="1379" w:type="dxa"/>
            <w:vMerge/>
            <w:vAlign w:val="center"/>
          </w:tcPr>
          <w:p w14:paraId="3DC2B654"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bottom w:val="nil"/>
            </w:tcBorders>
            <w:vAlign w:val="center"/>
          </w:tcPr>
          <w:p w14:paraId="71D98908"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lang w:eastAsia="ar-SA"/>
              </w:rPr>
              <w:t>مجال المعلمين</w:t>
            </w:r>
          </w:p>
        </w:tc>
        <w:tc>
          <w:tcPr>
            <w:tcW w:w="1145" w:type="dxa"/>
            <w:tcBorders>
              <w:top w:val="nil"/>
              <w:bottom w:val="nil"/>
            </w:tcBorders>
          </w:tcPr>
          <w:p w14:paraId="416AF3EA" w14:textId="77777777" w:rsidR="00362CFC" w:rsidRPr="00144336" w:rsidRDefault="00362CFC" w:rsidP="00DA3746">
            <w:pPr>
              <w:jc w:val="center"/>
            </w:pPr>
            <w:r w:rsidRPr="00144336">
              <w:t>109.389</w:t>
            </w:r>
          </w:p>
        </w:tc>
        <w:tc>
          <w:tcPr>
            <w:tcW w:w="917" w:type="dxa"/>
            <w:tcBorders>
              <w:top w:val="nil"/>
              <w:bottom w:val="nil"/>
            </w:tcBorders>
          </w:tcPr>
          <w:p w14:paraId="3F1C2329" w14:textId="77777777" w:rsidR="00362CFC" w:rsidRPr="00144336" w:rsidRDefault="00362CFC" w:rsidP="00DA3746">
            <w:pPr>
              <w:jc w:val="center"/>
            </w:pPr>
            <w:r w:rsidRPr="00144336">
              <w:t>338</w:t>
            </w:r>
          </w:p>
        </w:tc>
        <w:tc>
          <w:tcPr>
            <w:tcW w:w="1283" w:type="dxa"/>
            <w:tcBorders>
              <w:top w:val="nil"/>
              <w:bottom w:val="nil"/>
            </w:tcBorders>
          </w:tcPr>
          <w:p w14:paraId="357DBCDA" w14:textId="77777777" w:rsidR="00362CFC" w:rsidRPr="00144336" w:rsidRDefault="00362CFC" w:rsidP="00DA3746">
            <w:pPr>
              <w:jc w:val="center"/>
            </w:pPr>
            <w:r>
              <w:rPr>
                <w:rFonts w:hint="cs"/>
                <w:rtl/>
              </w:rPr>
              <w:t>0</w:t>
            </w:r>
            <w:r w:rsidRPr="00144336">
              <w:t>.324</w:t>
            </w:r>
          </w:p>
        </w:tc>
        <w:tc>
          <w:tcPr>
            <w:tcW w:w="2376" w:type="dxa"/>
            <w:gridSpan w:val="2"/>
            <w:vMerge/>
            <w:vAlign w:val="center"/>
          </w:tcPr>
          <w:p w14:paraId="33C2D2AF" w14:textId="77777777" w:rsidR="00362CFC" w:rsidRPr="00BB33FF" w:rsidRDefault="00362CFC" w:rsidP="00DA3746">
            <w:pPr>
              <w:bidi/>
              <w:spacing w:line="240" w:lineRule="auto"/>
              <w:jc w:val="center"/>
              <w:rPr>
                <w:rFonts w:ascii="Simplified Arabic" w:hAnsi="Simplified Arabic" w:cs="Simplified Arabic"/>
              </w:rPr>
            </w:pPr>
          </w:p>
        </w:tc>
      </w:tr>
      <w:tr w:rsidR="00362CFC" w:rsidRPr="00BB33FF" w14:paraId="4451213F" w14:textId="77777777" w:rsidTr="00DA3746">
        <w:trPr>
          <w:trHeight w:hRule="exact" w:val="397"/>
          <w:jc w:val="center"/>
        </w:trPr>
        <w:tc>
          <w:tcPr>
            <w:tcW w:w="1379" w:type="dxa"/>
            <w:vMerge/>
            <w:vAlign w:val="center"/>
          </w:tcPr>
          <w:p w14:paraId="6AE26B88"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bottom w:val="nil"/>
            </w:tcBorders>
            <w:vAlign w:val="center"/>
          </w:tcPr>
          <w:p w14:paraId="0B443D3E"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rPr>
              <w:t>مجال الطلبة</w:t>
            </w:r>
          </w:p>
        </w:tc>
        <w:tc>
          <w:tcPr>
            <w:tcW w:w="1145" w:type="dxa"/>
            <w:tcBorders>
              <w:top w:val="nil"/>
              <w:bottom w:val="nil"/>
            </w:tcBorders>
          </w:tcPr>
          <w:p w14:paraId="53EE1850" w14:textId="77777777" w:rsidR="00362CFC" w:rsidRPr="00144336" w:rsidRDefault="00362CFC" w:rsidP="00DA3746">
            <w:pPr>
              <w:jc w:val="center"/>
            </w:pPr>
            <w:r w:rsidRPr="00144336">
              <w:t>70.461</w:t>
            </w:r>
          </w:p>
        </w:tc>
        <w:tc>
          <w:tcPr>
            <w:tcW w:w="917" w:type="dxa"/>
            <w:tcBorders>
              <w:top w:val="nil"/>
              <w:bottom w:val="nil"/>
            </w:tcBorders>
          </w:tcPr>
          <w:p w14:paraId="70279604" w14:textId="77777777" w:rsidR="00362CFC" w:rsidRPr="00144336" w:rsidRDefault="00362CFC" w:rsidP="00DA3746">
            <w:pPr>
              <w:jc w:val="center"/>
            </w:pPr>
            <w:r w:rsidRPr="00144336">
              <w:t>338</w:t>
            </w:r>
          </w:p>
        </w:tc>
        <w:tc>
          <w:tcPr>
            <w:tcW w:w="1283" w:type="dxa"/>
            <w:tcBorders>
              <w:top w:val="nil"/>
              <w:bottom w:val="nil"/>
            </w:tcBorders>
          </w:tcPr>
          <w:p w14:paraId="39B3194E" w14:textId="77777777" w:rsidR="00362CFC" w:rsidRPr="00144336" w:rsidRDefault="00362CFC" w:rsidP="00DA3746">
            <w:pPr>
              <w:jc w:val="center"/>
            </w:pPr>
            <w:r>
              <w:rPr>
                <w:rFonts w:hint="cs"/>
                <w:rtl/>
              </w:rPr>
              <w:t>0</w:t>
            </w:r>
            <w:r w:rsidRPr="00144336">
              <w:t>.208</w:t>
            </w:r>
          </w:p>
        </w:tc>
        <w:tc>
          <w:tcPr>
            <w:tcW w:w="2376" w:type="dxa"/>
            <w:gridSpan w:val="2"/>
            <w:vMerge/>
            <w:vAlign w:val="center"/>
          </w:tcPr>
          <w:p w14:paraId="26DE96EF" w14:textId="77777777" w:rsidR="00362CFC" w:rsidRPr="00BB33FF" w:rsidRDefault="00362CFC" w:rsidP="00DA3746">
            <w:pPr>
              <w:bidi/>
              <w:spacing w:line="240" w:lineRule="auto"/>
              <w:jc w:val="center"/>
              <w:rPr>
                <w:rFonts w:ascii="Simplified Arabic" w:hAnsi="Simplified Arabic" w:cs="Simplified Arabic"/>
              </w:rPr>
            </w:pPr>
          </w:p>
        </w:tc>
      </w:tr>
      <w:tr w:rsidR="00362CFC" w:rsidRPr="00BB33FF" w14:paraId="1556C8B4" w14:textId="77777777" w:rsidTr="00DA3746">
        <w:trPr>
          <w:trHeight w:hRule="exact" w:val="397"/>
          <w:jc w:val="center"/>
        </w:trPr>
        <w:tc>
          <w:tcPr>
            <w:tcW w:w="1379" w:type="dxa"/>
            <w:vMerge/>
            <w:vAlign w:val="center"/>
          </w:tcPr>
          <w:p w14:paraId="7775403B"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tcBorders>
            <w:vAlign w:val="center"/>
          </w:tcPr>
          <w:p w14:paraId="682E092C"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color w:val="000000"/>
                <w:rtl/>
                <w:lang w:eastAsia="ar-SA"/>
              </w:rPr>
              <w:t xml:space="preserve">مجال </w:t>
            </w:r>
            <w:r w:rsidRPr="00581098">
              <w:rPr>
                <w:rFonts w:ascii="Simplified Arabic" w:hAnsi="Simplified Arabic" w:cs="Simplified Arabic"/>
                <w:b/>
                <w:bCs/>
                <w:color w:val="000000"/>
                <w:rtl/>
                <w:lang w:eastAsia="ar-SA"/>
              </w:rPr>
              <w:t>أولياء الأمور</w:t>
            </w:r>
          </w:p>
        </w:tc>
        <w:tc>
          <w:tcPr>
            <w:tcW w:w="1145" w:type="dxa"/>
            <w:tcBorders>
              <w:top w:val="nil"/>
            </w:tcBorders>
          </w:tcPr>
          <w:p w14:paraId="4922D2FF" w14:textId="77777777" w:rsidR="00362CFC" w:rsidRPr="00144336" w:rsidRDefault="00362CFC" w:rsidP="00DA3746">
            <w:pPr>
              <w:jc w:val="center"/>
            </w:pPr>
            <w:r w:rsidRPr="00144336">
              <w:t>108.553</w:t>
            </w:r>
          </w:p>
        </w:tc>
        <w:tc>
          <w:tcPr>
            <w:tcW w:w="917" w:type="dxa"/>
            <w:tcBorders>
              <w:top w:val="nil"/>
              <w:bottom w:val="single" w:sz="12" w:space="0" w:color="auto"/>
            </w:tcBorders>
          </w:tcPr>
          <w:p w14:paraId="58055DB2" w14:textId="77777777" w:rsidR="00362CFC" w:rsidRPr="00144336" w:rsidRDefault="00362CFC" w:rsidP="00DA3746">
            <w:pPr>
              <w:jc w:val="center"/>
            </w:pPr>
            <w:r w:rsidRPr="00144336">
              <w:t>338</w:t>
            </w:r>
          </w:p>
        </w:tc>
        <w:tc>
          <w:tcPr>
            <w:tcW w:w="1283" w:type="dxa"/>
            <w:tcBorders>
              <w:top w:val="nil"/>
              <w:bottom w:val="single" w:sz="12" w:space="0" w:color="auto"/>
            </w:tcBorders>
          </w:tcPr>
          <w:p w14:paraId="60E8666E" w14:textId="77777777" w:rsidR="00362CFC" w:rsidRPr="00144336" w:rsidRDefault="00362CFC" w:rsidP="00DA3746">
            <w:pPr>
              <w:jc w:val="center"/>
            </w:pPr>
            <w:r>
              <w:rPr>
                <w:rFonts w:hint="cs"/>
                <w:rtl/>
              </w:rPr>
              <w:t>0</w:t>
            </w:r>
            <w:r w:rsidRPr="00144336">
              <w:t>.321</w:t>
            </w:r>
          </w:p>
        </w:tc>
        <w:tc>
          <w:tcPr>
            <w:tcW w:w="2376" w:type="dxa"/>
            <w:gridSpan w:val="2"/>
            <w:vMerge/>
            <w:vAlign w:val="center"/>
          </w:tcPr>
          <w:p w14:paraId="4EAE71F6" w14:textId="77777777" w:rsidR="00362CFC" w:rsidRPr="00BB33FF" w:rsidRDefault="00362CFC" w:rsidP="00DA3746">
            <w:pPr>
              <w:bidi/>
              <w:spacing w:line="240" w:lineRule="auto"/>
              <w:jc w:val="center"/>
              <w:rPr>
                <w:rFonts w:ascii="Simplified Arabic" w:hAnsi="Simplified Arabic" w:cs="Simplified Arabic"/>
              </w:rPr>
            </w:pPr>
          </w:p>
        </w:tc>
      </w:tr>
      <w:tr w:rsidR="00362CFC" w:rsidRPr="00BB33FF" w14:paraId="0FC72825" w14:textId="77777777" w:rsidTr="00DA3746">
        <w:trPr>
          <w:trHeight w:hRule="exact" w:val="397"/>
          <w:jc w:val="center"/>
        </w:trPr>
        <w:tc>
          <w:tcPr>
            <w:tcW w:w="1379" w:type="dxa"/>
            <w:vMerge/>
            <w:vAlign w:val="center"/>
          </w:tcPr>
          <w:p w14:paraId="3D5E6F2B"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bottom w:val="single" w:sz="12" w:space="0" w:color="auto"/>
            </w:tcBorders>
          </w:tcPr>
          <w:p w14:paraId="6ADB8CED" w14:textId="77777777" w:rsidR="00362CFC" w:rsidRPr="00BB33FF" w:rsidRDefault="00362CFC" w:rsidP="00DA3746">
            <w:pPr>
              <w:bidi/>
              <w:spacing w:after="0" w:line="240" w:lineRule="auto"/>
              <w:jc w:val="center"/>
              <w:rPr>
                <w:rFonts w:ascii="Simplified Arabic" w:hAnsi="Simplified Arabic" w:cs="Simplified Arabic"/>
                <w:b/>
                <w:bCs/>
                <w:color w:val="000000"/>
                <w:rtl/>
              </w:rPr>
            </w:pPr>
            <w:r w:rsidRPr="00BB33FF">
              <w:rPr>
                <w:rFonts w:ascii="Simplified Arabic" w:hAnsi="Simplified Arabic" w:cs="Simplified Arabic"/>
                <w:b/>
                <w:bCs/>
                <w:color w:val="000000"/>
                <w:rtl/>
              </w:rPr>
              <w:t>العلامة الكلية</w:t>
            </w:r>
          </w:p>
        </w:tc>
        <w:tc>
          <w:tcPr>
            <w:tcW w:w="1145" w:type="dxa"/>
            <w:tcBorders>
              <w:bottom w:val="single" w:sz="12" w:space="0" w:color="auto"/>
            </w:tcBorders>
          </w:tcPr>
          <w:p w14:paraId="03BA44CE" w14:textId="77777777" w:rsidR="00362CFC" w:rsidRPr="00144336" w:rsidRDefault="00362CFC" w:rsidP="00DA3746">
            <w:pPr>
              <w:jc w:val="center"/>
            </w:pPr>
            <w:r w:rsidRPr="00144336">
              <w:t>46.770</w:t>
            </w:r>
          </w:p>
        </w:tc>
        <w:tc>
          <w:tcPr>
            <w:tcW w:w="917" w:type="dxa"/>
            <w:tcBorders>
              <w:bottom w:val="single" w:sz="12" w:space="0" w:color="auto"/>
            </w:tcBorders>
          </w:tcPr>
          <w:p w14:paraId="1BEE4B1C" w14:textId="77777777" w:rsidR="00362CFC" w:rsidRPr="00144336" w:rsidRDefault="00362CFC" w:rsidP="00DA3746">
            <w:pPr>
              <w:jc w:val="center"/>
            </w:pPr>
            <w:r w:rsidRPr="00144336">
              <w:t>338</w:t>
            </w:r>
          </w:p>
        </w:tc>
        <w:tc>
          <w:tcPr>
            <w:tcW w:w="1283" w:type="dxa"/>
            <w:tcBorders>
              <w:bottom w:val="single" w:sz="12" w:space="0" w:color="auto"/>
            </w:tcBorders>
          </w:tcPr>
          <w:p w14:paraId="1FC43476" w14:textId="77777777" w:rsidR="00362CFC" w:rsidRDefault="00362CFC" w:rsidP="00DA3746">
            <w:pPr>
              <w:jc w:val="center"/>
            </w:pPr>
            <w:r>
              <w:rPr>
                <w:rFonts w:hint="cs"/>
                <w:rtl/>
              </w:rPr>
              <w:t>0</w:t>
            </w:r>
            <w:r w:rsidRPr="00144336">
              <w:t>.138</w:t>
            </w:r>
          </w:p>
        </w:tc>
        <w:tc>
          <w:tcPr>
            <w:tcW w:w="2376" w:type="dxa"/>
            <w:gridSpan w:val="2"/>
            <w:vMerge/>
            <w:tcBorders>
              <w:bottom w:val="nil"/>
            </w:tcBorders>
            <w:vAlign w:val="center"/>
          </w:tcPr>
          <w:p w14:paraId="451D4AB0" w14:textId="77777777" w:rsidR="00362CFC" w:rsidRPr="00BB33FF" w:rsidRDefault="00362CFC" w:rsidP="00DA3746">
            <w:pPr>
              <w:bidi/>
              <w:spacing w:line="240" w:lineRule="auto"/>
              <w:jc w:val="center"/>
              <w:rPr>
                <w:rFonts w:ascii="Simplified Arabic" w:hAnsi="Simplified Arabic" w:cs="Simplified Arabic"/>
              </w:rPr>
            </w:pPr>
          </w:p>
        </w:tc>
      </w:tr>
      <w:tr w:rsidR="00362CFC" w:rsidRPr="00BB33FF" w14:paraId="3A72520B" w14:textId="77777777" w:rsidTr="00DA3746">
        <w:trPr>
          <w:trHeight w:hRule="exact" w:val="397"/>
          <w:jc w:val="center"/>
        </w:trPr>
        <w:tc>
          <w:tcPr>
            <w:tcW w:w="1379" w:type="dxa"/>
            <w:vMerge w:val="restart"/>
            <w:vAlign w:val="center"/>
          </w:tcPr>
          <w:p w14:paraId="665BBDA0" w14:textId="77777777" w:rsidR="00362CFC" w:rsidRPr="00BB33FF" w:rsidRDefault="00362CFC" w:rsidP="00DA3746">
            <w:pPr>
              <w:bidi/>
              <w:spacing w:line="240" w:lineRule="auto"/>
              <w:jc w:val="center"/>
              <w:rPr>
                <w:rFonts w:ascii="Simplified Arabic" w:hAnsi="Simplified Arabic" w:cs="Simplified Arabic"/>
                <w:b/>
                <w:bCs/>
              </w:rPr>
            </w:pPr>
            <w:r w:rsidRPr="00BB33FF">
              <w:rPr>
                <w:rFonts w:ascii="Simplified Arabic" w:hAnsi="Simplified Arabic" w:cs="Simplified Arabic"/>
                <w:b/>
                <w:bCs/>
                <w:rtl/>
              </w:rPr>
              <w:t>الكلي</w:t>
            </w:r>
          </w:p>
        </w:tc>
        <w:tc>
          <w:tcPr>
            <w:tcW w:w="2155" w:type="dxa"/>
            <w:tcBorders>
              <w:bottom w:val="nil"/>
            </w:tcBorders>
            <w:vAlign w:val="center"/>
          </w:tcPr>
          <w:p w14:paraId="68868714" w14:textId="77777777" w:rsidR="00362CFC" w:rsidRPr="00581098" w:rsidRDefault="00362CFC" w:rsidP="00DA3746">
            <w:pPr>
              <w:bidi/>
              <w:spacing w:line="240" w:lineRule="auto"/>
              <w:jc w:val="center"/>
              <w:rPr>
                <w:rFonts w:ascii="Simplified Arabic" w:hAnsi="Simplified Arabic" w:cs="Simplified Arabic"/>
                <w:b/>
                <w:bCs/>
                <w:rtl/>
              </w:rPr>
            </w:pPr>
            <w:r w:rsidRPr="00581098">
              <w:rPr>
                <w:rFonts w:ascii="Simplified Arabic" w:hAnsi="Simplified Arabic" w:cs="Simplified Arabic" w:hint="cs"/>
                <w:b/>
                <w:bCs/>
                <w:rtl/>
              </w:rPr>
              <w:t xml:space="preserve">مجال </w:t>
            </w:r>
            <w:r>
              <w:rPr>
                <w:rFonts w:ascii="Simplified Arabic" w:hAnsi="Simplified Arabic" w:cs="Simplified Arabic"/>
                <w:b/>
                <w:bCs/>
                <w:rtl/>
                <w:lang w:bidi="ar-JO"/>
              </w:rPr>
              <w:t>المدرس</w:t>
            </w:r>
            <w:r w:rsidRPr="00581098">
              <w:rPr>
                <w:rFonts w:ascii="Simplified Arabic" w:hAnsi="Simplified Arabic" w:cs="Simplified Arabic"/>
                <w:b/>
                <w:bCs/>
                <w:rtl/>
                <w:lang w:bidi="ar-JO"/>
              </w:rPr>
              <w:t>ة</w:t>
            </w:r>
          </w:p>
        </w:tc>
        <w:tc>
          <w:tcPr>
            <w:tcW w:w="1145" w:type="dxa"/>
            <w:tcBorders>
              <w:bottom w:val="nil"/>
            </w:tcBorders>
          </w:tcPr>
          <w:p w14:paraId="0BF8EFF2" w14:textId="77777777" w:rsidR="00362CFC" w:rsidRPr="00E00E9E" w:rsidRDefault="00362CFC" w:rsidP="00DA3746">
            <w:pPr>
              <w:jc w:val="center"/>
            </w:pPr>
            <w:r w:rsidRPr="00E00E9E">
              <w:t>5207.060</w:t>
            </w:r>
          </w:p>
        </w:tc>
        <w:tc>
          <w:tcPr>
            <w:tcW w:w="917" w:type="dxa"/>
            <w:tcBorders>
              <w:top w:val="single" w:sz="12" w:space="0" w:color="auto"/>
              <w:bottom w:val="nil"/>
            </w:tcBorders>
          </w:tcPr>
          <w:p w14:paraId="6819DD0B" w14:textId="77777777" w:rsidR="00362CFC" w:rsidRPr="00E00E9E" w:rsidRDefault="00362CFC" w:rsidP="00DA3746">
            <w:pPr>
              <w:jc w:val="center"/>
            </w:pPr>
            <w:r w:rsidRPr="00E00E9E">
              <w:t>342</w:t>
            </w:r>
          </w:p>
        </w:tc>
        <w:tc>
          <w:tcPr>
            <w:tcW w:w="1283" w:type="dxa"/>
            <w:tcBorders>
              <w:top w:val="single" w:sz="12" w:space="0" w:color="auto"/>
              <w:bottom w:val="nil"/>
            </w:tcBorders>
          </w:tcPr>
          <w:p w14:paraId="4341EFCC" w14:textId="77777777" w:rsidR="00362CFC" w:rsidRPr="00BB33FF" w:rsidRDefault="00362CFC" w:rsidP="00DA3746">
            <w:pPr>
              <w:bidi/>
              <w:spacing w:line="240" w:lineRule="auto"/>
              <w:jc w:val="center"/>
              <w:rPr>
                <w:rFonts w:ascii="Simplified Arabic" w:hAnsi="Simplified Arabic" w:cs="Simplified Arabic"/>
              </w:rPr>
            </w:pPr>
          </w:p>
        </w:tc>
        <w:tc>
          <w:tcPr>
            <w:tcW w:w="2376" w:type="dxa"/>
            <w:gridSpan w:val="2"/>
            <w:tcBorders>
              <w:top w:val="nil"/>
              <w:bottom w:val="nil"/>
            </w:tcBorders>
            <w:vAlign w:val="center"/>
          </w:tcPr>
          <w:p w14:paraId="5399482A" w14:textId="77777777" w:rsidR="00362CFC" w:rsidRPr="00BB33FF" w:rsidRDefault="00362CFC" w:rsidP="00DA3746">
            <w:pPr>
              <w:bidi/>
              <w:spacing w:line="240" w:lineRule="auto"/>
              <w:jc w:val="center"/>
              <w:rPr>
                <w:rFonts w:ascii="Simplified Arabic" w:hAnsi="Simplified Arabic" w:cs="Simplified Arabic"/>
                <w:lang w:bidi="ar-JO"/>
              </w:rPr>
            </w:pPr>
          </w:p>
        </w:tc>
      </w:tr>
      <w:tr w:rsidR="00362CFC" w:rsidRPr="00BB33FF" w14:paraId="52A5CC61" w14:textId="77777777" w:rsidTr="00DA3746">
        <w:trPr>
          <w:trHeight w:hRule="exact" w:val="397"/>
          <w:jc w:val="center"/>
        </w:trPr>
        <w:tc>
          <w:tcPr>
            <w:tcW w:w="1379" w:type="dxa"/>
            <w:vMerge/>
            <w:vAlign w:val="center"/>
          </w:tcPr>
          <w:p w14:paraId="4EC24138"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bottom w:val="nil"/>
            </w:tcBorders>
            <w:vAlign w:val="center"/>
          </w:tcPr>
          <w:p w14:paraId="0D4CD74A"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lang w:eastAsia="ar-SA"/>
              </w:rPr>
              <w:t>مجال المعلمين</w:t>
            </w:r>
          </w:p>
        </w:tc>
        <w:tc>
          <w:tcPr>
            <w:tcW w:w="1145" w:type="dxa"/>
            <w:tcBorders>
              <w:top w:val="nil"/>
              <w:bottom w:val="nil"/>
            </w:tcBorders>
          </w:tcPr>
          <w:p w14:paraId="57EBF278" w14:textId="77777777" w:rsidR="00362CFC" w:rsidRPr="00E00E9E" w:rsidRDefault="00362CFC" w:rsidP="00DA3746">
            <w:pPr>
              <w:jc w:val="center"/>
            </w:pPr>
            <w:r w:rsidRPr="00E00E9E">
              <w:t>5534.260</w:t>
            </w:r>
          </w:p>
        </w:tc>
        <w:tc>
          <w:tcPr>
            <w:tcW w:w="917" w:type="dxa"/>
            <w:tcBorders>
              <w:top w:val="nil"/>
              <w:bottom w:val="nil"/>
            </w:tcBorders>
          </w:tcPr>
          <w:p w14:paraId="11C1D577" w14:textId="77777777" w:rsidR="00362CFC" w:rsidRPr="00E00E9E" w:rsidRDefault="00362CFC" w:rsidP="00DA3746">
            <w:pPr>
              <w:jc w:val="center"/>
            </w:pPr>
            <w:r w:rsidRPr="00E00E9E">
              <w:t>342</w:t>
            </w:r>
          </w:p>
        </w:tc>
        <w:tc>
          <w:tcPr>
            <w:tcW w:w="1283" w:type="dxa"/>
            <w:tcBorders>
              <w:top w:val="nil"/>
              <w:bottom w:val="nil"/>
            </w:tcBorders>
          </w:tcPr>
          <w:p w14:paraId="5426F0F9" w14:textId="77777777" w:rsidR="00362CFC" w:rsidRPr="00BB33FF" w:rsidRDefault="00362CFC" w:rsidP="00DA3746">
            <w:pPr>
              <w:bidi/>
              <w:spacing w:line="240" w:lineRule="auto"/>
              <w:jc w:val="center"/>
              <w:rPr>
                <w:rFonts w:ascii="Simplified Arabic" w:hAnsi="Simplified Arabic" w:cs="Simplified Arabic"/>
              </w:rPr>
            </w:pPr>
          </w:p>
        </w:tc>
        <w:tc>
          <w:tcPr>
            <w:tcW w:w="2376" w:type="dxa"/>
            <w:gridSpan w:val="2"/>
            <w:tcBorders>
              <w:top w:val="nil"/>
              <w:bottom w:val="nil"/>
            </w:tcBorders>
            <w:vAlign w:val="center"/>
          </w:tcPr>
          <w:p w14:paraId="74F769E1" w14:textId="77777777" w:rsidR="00362CFC" w:rsidRPr="00BB33FF" w:rsidRDefault="00362CFC" w:rsidP="00DA3746">
            <w:pPr>
              <w:bidi/>
              <w:spacing w:line="240" w:lineRule="auto"/>
              <w:jc w:val="center"/>
              <w:rPr>
                <w:rFonts w:ascii="Simplified Arabic" w:hAnsi="Simplified Arabic" w:cs="Simplified Arabic"/>
              </w:rPr>
            </w:pPr>
          </w:p>
        </w:tc>
      </w:tr>
      <w:tr w:rsidR="00362CFC" w:rsidRPr="00BB33FF" w14:paraId="0BDAE47B" w14:textId="77777777" w:rsidTr="00DA3746">
        <w:trPr>
          <w:trHeight w:hRule="exact" w:val="397"/>
          <w:jc w:val="center"/>
        </w:trPr>
        <w:tc>
          <w:tcPr>
            <w:tcW w:w="1379" w:type="dxa"/>
            <w:vMerge/>
            <w:vAlign w:val="center"/>
          </w:tcPr>
          <w:p w14:paraId="3D9E97F4"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bottom w:val="nil"/>
            </w:tcBorders>
            <w:vAlign w:val="center"/>
          </w:tcPr>
          <w:p w14:paraId="08384901"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rtl/>
              </w:rPr>
              <w:t>مجال الطلبة</w:t>
            </w:r>
          </w:p>
        </w:tc>
        <w:tc>
          <w:tcPr>
            <w:tcW w:w="1145" w:type="dxa"/>
            <w:tcBorders>
              <w:top w:val="nil"/>
              <w:bottom w:val="nil"/>
            </w:tcBorders>
          </w:tcPr>
          <w:p w14:paraId="72556B46" w14:textId="77777777" w:rsidR="00362CFC" w:rsidRPr="00E00E9E" w:rsidRDefault="00362CFC" w:rsidP="00DA3746">
            <w:pPr>
              <w:jc w:val="center"/>
            </w:pPr>
            <w:r w:rsidRPr="00E00E9E">
              <w:t>5349.460</w:t>
            </w:r>
          </w:p>
        </w:tc>
        <w:tc>
          <w:tcPr>
            <w:tcW w:w="917" w:type="dxa"/>
            <w:tcBorders>
              <w:top w:val="nil"/>
              <w:bottom w:val="nil"/>
            </w:tcBorders>
          </w:tcPr>
          <w:p w14:paraId="52015A4F" w14:textId="77777777" w:rsidR="00362CFC" w:rsidRPr="00E00E9E" w:rsidRDefault="00362CFC" w:rsidP="00DA3746">
            <w:pPr>
              <w:jc w:val="center"/>
            </w:pPr>
            <w:r w:rsidRPr="00E00E9E">
              <w:t>342</w:t>
            </w:r>
          </w:p>
        </w:tc>
        <w:tc>
          <w:tcPr>
            <w:tcW w:w="1283" w:type="dxa"/>
            <w:tcBorders>
              <w:top w:val="nil"/>
              <w:bottom w:val="nil"/>
            </w:tcBorders>
          </w:tcPr>
          <w:p w14:paraId="18F26889" w14:textId="77777777" w:rsidR="00362CFC" w:rsidRPr="00BB33FF" w:rsidRDefault="00362CFC" w:rsidP="00DA3746">
            <w:pPr>
              <w:bidi/>
              <w:spacing w:line="240" w:lineRule="auto"/>
              <w:jc w:val="center"/>
              <w:rPr>
                <w:rFonts w:ascii="Simplified Arabic" w:hAnsi="Simplified Arabic" w:cs="Simplified Arabic"/>
              </w:rPr>
            </w:pPr>
          </w:p>
        </w:tc>
        <w:tc>
          <w:tcPr>
            <w:tcW w:w="2376" w:type="dxa"/>
            <w:gridSpan w:val="2"/>
            <w:tcBorders>
              <w:top w:val="nil"/>
              <w:bottom w:val="nil"/>
            </w:tcBorders>
            <w:vAlign w:val="center"/>
          </w:tcPr>
          <w:p w14:paraId="26A10F76" w14:textId="77777777" w:rsidR="00362CFC" w:rsidRPr="00BB33FF" w:rsidRDefault="00362CFC" w:rsidP="00DA3746">
            <w:pPr>
              <w:bidi/>
              <w:spacing w:line="240" w:lineRule="auto"/>
              <w:jc w:val="center"/>
              <w:rPr>
                <w:rFonts w:ascii="Simplified Arabic" w:hAnsi="Simplified Arabic" w:cs="Simplified Arabic"/>
              </w:rPr>
            </w:pPr>
          </w:p>
        </w:tc>
      </w:tr>
      <w:tr w:rsidR="00362CFC" w:rsidRPr="00BB33FF" w14:paraId="59184817" w14:textId="77777777" w:rsidTr="00DA3746">
        <w:trPr>
          <w:trHeight w:hRule="exact" w:val="397"/>
          <w:jc w:val="center"/>
        </w:trPr>
        <w:tc>
          <w:tcPr>
            <w:tcW w:w="1379" w:type="dxa"/>
            <w:vMerge/>
            <w:vAlign w:val="center"/>
          </w:tcPr>
          <w:p w14:paraId="677C0884"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Borders>
              <w:top w:val="nil"/>
            </w:tcBorders>
            <w:vAlign w:val="center"/>
          </w:tcPr>
          <w:p w14:paraId="1C5F94E2" w14:textId="77777777" w:rsidR="00362CFC" w:rsidRPr="00BB33FF" w:rsidRDefault="00362CFC" w:rsidP="00DA3746">
            <w:pPr>
              <w:bidi/>
              <w:spacing w:line="240" w:lineRule="auto"/>
              <w:jc w:val="center"/>
              <w:rPr>
                <w:rFonts w:ascii="Simplified Arabic" w:hAnsi="Simplified Arabic" w:cs="Simplified Arabic"/>
                <w:b/>
                <w:bCs/>
                <w:rtl/>
              </w:rPr>
            </w:pPr>
            <w:r>
              <w:rPr>
                <w:rFonts w:ascii="Simplified Arabic" w:hAnsi="Simplified Arabic" w:cs="Simplified Arabic" w:hint="cs"/>
                <w:b/>
                <w:bCs/>
                <w:color w:val="000000"/>
                <w:rtl/>
                <w:lang w:eastAsia="ar-SA"/>
              </w:rPr>
              <w:t xml:space="preserve">مجال </w:t>
            </w:r>
            <w:r w:rsidRPr="00581098">
              <w:rPr>
                <w:rFonts w:ascii="Simplified Arabic" w:hAnsi="Simplified Arabic" w:cs="Simplified Arabic"/>
                <w:b/>
                <w:bCs/>
                <w:color w:val="000000"/>
                <w:rtl/>
                <w:lang w:eastAsia="ar-SA"/>
              </w:rPr>
              <w:t>أولياء الأمور</w:t>
            </w:r>
          </w:p>
        </w:tc>
        <w:tc>
          <w:tcPr>
            <w:tcW w:w="1145" w:type="dxa"/>
            <w:tcBorders>
              <w:top w:val="nil"/>
            </w:tcBorders>
          </w:tcPr>
          <w:p w14:paraId="19DF6F48" w14:textId="77777777" w:rsidR="00362CFC" w:rsidRPr="00E00E9E" w:rsidRDefault="00362CFC" w:rsidP="00DA3746">
            <w:pPr>
              <w:jc w:val="center"/>
            </w:pPr>
            <w:r w:rsidRPr="00E00E9E">
              <w:t>5000.320</w:t>
            </w:r>
          </w:p>
        </w:tc>
        <w:tc>
          <w:tcPr>
            <w:tcW w:w="917" w:type="dxa"/>
            <w:tcBorders>
              <w:top w:val="nil"/>
            </w:tcBorders>
          </w:tcPr>
          <w:p w14:paraId="2BBCD415" w14:textId="77777777" w:rsidR="00362CFC" w:rsidRPr="00E00E9E" w:rsidRDefault="00362CFC" w:rsidP="00DA3746">
            <w:pPr>
              <w:jc w:val="center"/>
            </w:pPr>
            <w:r w:rsidRPr="00E00E9E">
              <w:t>342</w:t>
            </w:r>
          </w:p>
        </w:tc>
        <w:tc>
          <w:tcPr>
            <w:tcW w:w="1283" w:type="dxa"/>
            <w:tcBorders>
              <w:top w:val="nil"/>
              <w:bottom w:val="nil"/>
            </w:tcBorders>
          </w:tcPr>
          <w:p w14:paraId="0620E294" w14:textId="77777777" w:rsidR="00362CFC" w:rsidRPr="00BB33FF" w:rsidRDefault="00362CFC" w:rsidP="00DA3746">
            <w:pPr>
              <w:bidi/>
              <w:spacing w:line="240" w:lineRule="auto"/>
              <w:jc w:val="center"/>
              <w:rPr>
                <w:rFonts w:ascii="Simplified Arabic" w:hAnsi="Simplified Arabic" w:cs="Simplified Arabic"/>
              </w:rPr>
            </w:pPr>
          </w:p>
        </w:tc>
        <w:tc>
          <w:tcPr>
            <w:tcW w:w="2376" w:type="dxa"/>
            <w:gridSpan w:val="2"/>
            <w:tcBorders>
              <w:top w:val="nil"/>
              <w:bottom w:val="nil"/>
            </w:tcBorders>
            <w:vAlign w:val="center"/>
          </w:tcPr>
          <w:p w14:paraId="36A0FD0A" w14:textId="77777777" w:rsidR="00362CFC" w:rsidRPr="00BB33FF" w:rsidRDefault="00362CFC" w:rsidP="00DA3746">
            <w:pPr>
              <w:bidi/>
              <w:spacing w:line="240" w:lineRule="auto"/>
              <w:jc w:val="center"/>
              <w:rPr>
                <w:rFonts w:ascii="Simplified Arabic" w:hAnsi="Simplified Arabic" w:cs="Simplified Arabic"/>
              </w:rPr>
            </w:pPr>
          </w:p>
        </w:tc>
      </w:tr>
      <w:tr w:rsidR="00362CFC" w:rsidRPr="00BB33FF" w14:paraId="321E3B88" w14:textId="77777777" w:rsidTr="00DA3746">
        <w:trPr>
          <w:trHeight w:hRule="exact" w:val="397"/>
          <w:jc w:val="center"/>
        </w:trPr>
        <w:tc>
          <w:tcPr>
            <w:tcW w:w="1379" w:type="dxa"/>
            <w:vMerge/>
            <w:vAlign w:val="center"/>
          </w:tcPr>
          <w:p w14:paraId="139283EF" w14:textId="77777777" w:rsidR="00362CFC" w:rsidRPr="00BB33FF" w:rsidRDefault="00362CFC" w:rsidP="00DA3746">
            <w:pPr>
              <w:bidi/>
              <w:spacing w:line="240" w:lineRule="auto"/>
              <w:jc w:val="center"/>
              <w:rPr>
                <w:rFonts w:ascii="Simplified Arabic" w:hAnsi="Simplified Arabic" w:cs="Simplified Arabic"/>
                <w:b/>
                <w:bCs/>
              </w:rPr>
            </w:pPr>
          </w:p>
        </w:tc>
        <w:tc>
          <w:tcPr>
            <w:tcW w:w="2155" w:type="dxa"/>
          </w:tcPr>
          <w:p w14:paraId="76DC18AD" w14:textId="77777777" w:rsidR="00362CFC" w:rsidRPr="00BB33FF" w:rsidRDefault="00362CFC" w:rsidP="00DA3746">
            <w:pPr>
              <w:bidi/>
              <w:spacing w:after="0" w:line="240" w:lineRule="auto"/>
              <w:jc w:val="center"/>
              <w:rPr>
                <w:rFonts w:ascii="Simplified Arabic" w:hAnsi="Simplified Arabic" w:cs="Simplified Arabic"/>
                <w:b/>
                <w:bCs/>
                <w:color w:val="000000"/>
                <w:rtl/>
              </w:rPr>
            </w:pPr>
            <w:r w:rsidRPr="00BB33FF">
              <w:rPr>
                <w:rFonts w:ascii="Simplified Arabic" w:hAnsi="Simplified Arabic" w:cs="Simplified Arabic"/>
                <w:b/>
                <w:bCs/>
                <w:color w:val="000000"/>
                <w:rtl/>
              </w:rPr>
              <w:t>العلامة الكلية</w:t>
            </w:r>
          </w:p>
        </w:tc>
        <w:tc>
          <w:tcPr>
            <w:tcW w:w="1145" w:type="dxa"/>
          </w:tcPr>
          <w:p w14:paraId="74AB8F2B" w14:textId="77777777" w:rsidR="00362CFC" w:rsidRPr="00E00E9E" w:rsidRDefault="00362CFC" w:rsidP="00DA3746">
            <w:pPr>
              <w:jc w:val="center"/>
            </w:pPr>
            <w:r w:rsidRPr="00E00E9E">
              <w:t>5225.059</w:t>
            </w:r>
          </w:p>
        </w:tc>
        <w:tc>
          <w:tcPr>
            <w:tcW w:w="917" w:type="dxa"/>
          </w:tcPr>
          <w:p w14:paraId="74A05B3B" w14:textId="77777777" w:rsidR="00362CFC" w:rsidRDefault="00362CFC" w:rsidP="00DA3746">
            <w:pPr>
              <w:jc w:val="center"/>
            </w:pPr>
            <w:r w:rsidRPr="00E00E9E">
              <w:t>342</w:t>
            </w:r>
          </w:p>
        </w:tc>
        <w:tc>
          <w:tcPr>
            <w:tcW w:w="1283" w:type="dxa"/>
            <w:tcBorders>
              <w:top w:val="nil"/>
              <w:bottom w:val="nil"/>
            </w:tcBorders>
          </w:tcPr>
          <w:p w14:paraId="46D8D4F4" w14:textId="77777777" w:rsidR="00362CFC" w:rsidRPr="00BB33FF" w:rsidRDefault="00362CFC" w:rsidP="00DA3746">
            <w:pPr>
              <w:bidi/>
              <w:spacing w:line="240" w:lineRule="auto"/>
              <w:jc w:val="center"/>
              <w:rPr>
                <w:rFonts w:ascii="Simplified Arabic" w:hAnsi="Simplified Arabic" w:cs="Simplified Arabic"/>
              </w:rPr>
            </w:pPr>
          </w:p>
        </w:tc>
        <w:tc>
          <w:tcPr>
            <w:tcW w:w="2376" w:type="dxa"/>
            <w:gridSpan w:val="2"/>
            <w:tcBorders>
              <w:top w:val="nil"/>
              <w:bottom w:val="nil"/>
            </w:tcBorders>
            <w:vAlign w:val="center"/>
          </w:tcPr>
          <w:p w14:paraId="076E6B7C" w14:textId="77777777" w:rsidR="00362CFC" w:rsidRPr="00BB33FF" w:rsidRDefault="00362CFC" w:rsidP="00DA3746">
            <w:pPr>
              <w:bidi/>
              <w:spacing w:line="240" w:lineRule="auto"/>
              <w:jc w:val="center"/>
              <w:rPr>
                <w:rFonts w:ascii="Simplified Arabic" w:hAnsi="Simplified Arabic" w:cs="Simplified Arabic"/>
              </w:rPr>
            </w:pPr>
          </w:p>
        </w:tc>
      </w:tr>
    </w:tbl>
    <w:p w14:paraId="4CDE8ED2" w14:textId="77777777" w:rsidR="00362CFC" w:rsidRPr="00BB33FF" w:rsidRDefault="00362CFC" w:rsidP="00362CFC">
      <w:pPr>
        <w:bidi/>
        <w:spacing w:line="240" w:lineRule="auto"/>
        <w:rPr>
          <w:rFonts w:ascii="Simplified Arabic" w:hAnsi="Simplified Arabic" w:cs="Simplified Arabic"/>
          <w:rtl/>
          <w:lang w:bidi="ar-JO"/>
        </w:rPr>
      </w:pPr>
      <w:r w:rsidRPr="00BB33FF">
        <w:rPr>
          <w:rFonts w:ascii="Simplified Arabic" w:hAnsi="Simplified Arabic" w:cs="Simplified Arabic"/>
          <w:b/>
          <w:bCs/>
          <w:rtl/>
          <w:lang w:bidi="ar-JO"/>
        </w:rPr>
        <w:lastRenderedPageBreak/>
        <w:t>* ذات دلالة إحصائية عند مستوى الدلالة الإحصائية (</w:t>
      </w:r>
      <w:r w:rsidRPr="00BB33FF">
        <w:rPr>
          <w:rFonts w:ascii="Times New Roman" w:hAnsi="Times New Roman" w:cs="Times New Roman"/>
          <w:b/>
          <w:bCs/>
          <w:lang w:bidi="ar-JO"/>
        </w:rPr>
        <w:t>α</w:t>
      </w:r>
      <w:r w:rsidRPr="00BB33FF">
        <w:rPr>
          <w:rFonts w:ascii="Simplified Arabic" w:hAnsi="Simplified Arabic" w:cs="Simplified Arabic"/>
          <w:b/>
          <w:bCs/>
          <w:rtl/>
          <w:lang w:bidi="ar-JO"/>
        </w:rPr>
        <w:t xml:space="preserve"> </w:t>
      </w:r>
      <w:r w:rsidRPr="00BB33FF">
        <w:rPr>
          <w:rFonts w:ascii="Times New Roman" w:hAnsi="Times New Roman" w:cs="Times New Roman" w:hint="cs"/>
          <w:b/>
          <w:bCs/>
          <w:rtl/>
          <w:lang w:bidi="ar-JO"/>
        </w:rPr>
        <w:t>≤</w:t>
      </w:r>
      <w:r w:rsidRPr="00BB33FF">
        <w:rPr>
          <w:rFonts w:ascii="Simplified Arabic" w:hAnsi="Simplified Arabic" w:cs="Simplified Arabic"/>
          <w:b/>
          <w:bCs/>
          <w:lang w:bidi="ar-JO"/>
        </w:rPr>
        <w:t>0</w:t>
      </w:r>
      <w:r w:rsidRPr="00BB33FF">
        <w:rPr>
          <w:rFonts w:ascii="Simplified Arabic" w:hAnsi="Simplified Arabic" w:cs="Simplified Arabic"/>
          <w:lang w:bidi="ar-JO"/>
        </w:rPr>
        <w:t xml:space="preserve">.05 </w:t>
      </w:r>
      <w:r w:rsidRPr="00BB33FF">
        <w:rPr>
          <w:rFonts w:ascii="Simplified Arabic" w:hAnsi="Simplified Arabic" w:cs="Simplified Arabic"/>
          <w:rtl/>
          <w:lang w:bidi="ar-JO"/>
        </w:rPr>
        <w:t>)</w:t>
      </w:r>
    </w:p>
    <w:p w14:paraId="1119F3E5" w14:textId="77777777" w:rsidR="00362CFC" w:rsidRDefault="00362CFC" w:rsidP="00362CFC">
      <w:pPr>
        <w:bidi/>
        <w:spacing w:after="0" w:line="240" w:lineRule="auto"/>
        <w:ind w:firstLine="618"/>
        <w:jc w:val="both"/>
        <w:rPr>
          <w:rFonts w:ascii="Simplified Arabic" w:hAnsi="Simplified Arabic" w:cs="Simplified Arabic"/>
          <w:sz w:val="32"/>
          <w:szCs w:val="32"/>
        </w:rPr>
      </w:pPr>
      <w:r w:rsidRPr="00BB33FF">
        <w:rPr>
          <w:rFonts w:ascii="Simplified Arabic" w:hAnsi="Simplified Arabic" w:cs="Simplified Arabic"/>
          <w:sz w:val="32"/>
          <w:szCs w:val="32"/>
          <w:rtl/>
        </w:rPr>
        <w:t>يبين الجدول (</w:t>
      </w:r>
      <w:r>
        <w:rPr>
          <w:rFonts w:ascii="Simplified Arabic" w:hAnsi="Simplified Arabic" w:cs="Simplified Arabic" w:hint="cs"/>
          <w:sz w:val="32"/>
          <w:szCs w:val="32"/>
          <w:rtl/>
        </w:rPr>
        <w:t>9</w:t>
      </w:r>
      <w:r w:rsidRPr="00BB33FF">
        <w:rPr>
          <w:rFonts w:ascii="Simplified Arabic" w:hAnsi="Simplified Arabic" w:cs="Simplified Arabic"/>
          <w:sz w:val="32"/>
          <w:szCs w:val="32"/>
          <w:rtl/>
        </w:rPr>
        <w:t xml:space="preserve">) </w:t>
      </w:r>
      <w:r>
        <w:rPr>
          <w:rFonts w:ascii="Simplified Arabic" w:hAnsi="Simplified Arabic" w:cs="Simplified Arabic"/>
          <w:sz w:val="32"/>
          <w:szCs w:val="32"/>
        </w:rPr>
        <w:t>:</w:t>
      </w:r>
    </w:p>
    <w:p w14:paraId="2BAE575C" w14:textId="77777777" w:rsidR="00362CFC" w:rsidRPr="00E73ABD" w:rsidRDefault="00362CFC" w:rsidP="00362CFC">
      <w:pPr>
        <w:bidi/>
        <w:spacing w:after="0" w:line="240" w:lineRule="auto"/>
        <w:ind w:firstLine="618"/>
        <w:jc w:val="both"/>
        <w:rPr>
          <w:rFonts w:ascii="Simplified Arabic" w:hAnsi="Simplified Arabic" w:cs="Simplified Arabic"/>
          <w:sz w:val="32"/>
          <w:szCs w:val="32"/>
          <w:rtl/>
          <w:lang w:bidi="ar-JO"/>
        </w:rPr>
      </w:pPr>
      <w:r>
        <w:rPr>
          <w:rFonts w:ascii="Simplified Arabic" w:hAnsi="Simplified Arabic" w:cs="Simplified Arabic"/>
          <w:sz w:val="32"/>
          <w:szCs w:val="32"/>
          <w:lang w:bidi="ar-JO"/>
        </w:rPr>
        <w:t>1</w:t>
      </w:r>
      <w:r w:rsidRPr="00E73ABD">
        <w:rPr>
          <w:rFonts w:ascii="Simplified Arabic" w:hAnsi="Simplified Arabic" w:cs="Simplified Arabic" w:hint="cs"/>
          <w:sz w:val="32"/>
          <w:szCs w:val="32"/>
          <w:rtl/>
          <w:lang w:bidi="ar-JO"/>
        </w:rPr>
        <w:t xml:space="preserve">- </w:t>
      </w:r>
      <w:r w:rsidRPr="00E73AB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لا </w:t>
      </w:r>
      <w:r w:rsidRPr="00E73ABD">
        <w:rPr>
          <w:rFonts w:ascii="Simplified Arabic" w:hAnsi="Simplified Arabic" w:cs="Simplified Arabic" w:hint="eastAsia"/>
          <w:sz w:val="32"/>
          <w:szCs w:val="32"/>
          <w:rtl/>
        </w:rPr>
        <w:t>توجد</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فروق</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دالة</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إحصائياً</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عند</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مستوى</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الدلالة</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الإحصائية</w:t>
      </w:r>
      <w:r w:rsidRPr="00E73ABD">
        <w:rPr>
          <w:rFonts w:ascii="Simplified Arabic" w:hAnsi="Simplified Arabic" w:cs="Simplified Arabic"/>
          <w:sz w:val="32"/>
          <w:szCs w:val="32"/>
          <w:rtl/>
        </w:rPr>
        <w:t xml:space="preserve"> (</w:t>
      </w:r>
      <w:r w:rsidRPr="00E73ABD">
        <w:rPr>
          <w:rFonts w:ascii="Times New Roman" w:hAnsi="Times New Roman" w:cs="Times New Roman"/>
          <w:sz w:val="32"/>
          <w:szCs w:val="32"/>
        </w:rPr>
        <w:t>α≤</w:t>
      </w:r>
      <w:r w:rsidRPr="00E73ABD">
        <w:rPr>
          <w:rFonts w:ascii="Simplified Arabic" w:hAnsi="Simplified Arabic" w:cs="Simplified Arabic"/>
          <w:sz w:val="32"/>
          <w:szCs w:val="32"/>
        </w:rPr>
        <w:t>0.05</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بين</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متوسطات</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تقديرات</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أفراد</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العينة</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على</w:t>
      </w:r>
      <w:r w:rsidRPr="00E73ABD">
        <w:rPr>
          <w:rFonts w:ascii="Simplified Arabic" w:hAnsi="Simplified Arabic" w:cs="Simplified Arabic"/>
          <w:sz w:val="32"/>
          <w:szCs w:val="32"/>
          <w:rtl/>
        </w:rPr>
        <w:t xml:space="preserve"> </w:t>
      </w:r>
      <w:r w:rsidRPr="001B4610">
        <w:rPr>
          <w:rFonts w:ascii="Simplified Arabic" w:hAnsi="Simplified Arabic" w:cs="Simplified Arabic"/>
          <w:sz w:val="32"/>
          <w:szCs w:val="32"/>
          <w:rtl/>
        </w:rPr>
        <w:t xml:space="preserve">درجة ممارسة مديري المدارس الحكومية في مديرية التربية والتعليم للواء بني كنانة لنمط القيادة بالحب من وجهة نظر المعلمين </w:t>
      </w:r>
      <w:r w:rsidRPr="00E73ABD">
        <w:rPr>
          <w:rFonts w:ascii="Simplified Arabic" w:hAnsi="Simplified Arabic" w:cs="Simplified Arabic"/>
          <w:sz w:val="32"/>
          <w:szCs w:val="32"/>
          <w:rtl/>
        </w:rPr>
        <w:t>ككل</w:t>
      </w:r>
      <w:r w:rsidRPr="00E73ABD">
        <w:rPr>
          <w:rFonts w:ascii="Simplified Arabic" w:hAnsi="Simplified Arabic" w:cs="Simplified Arabic" w:hint="eastAsia"/>
          <w:sz w:val="32"/>
          <w:szCs w:val="32"/>
          <w:rtl/>
        </w:rPr>
        <w:t xml:space="preserve"> </w:t>
      </w:r>
      <w:r w:rsidRPr="00E73ABD">
        <w:rPr>
          <w:rFonts w:ascii="Simplified Arabic" w:hAnsi="Simplified Arabic" w:cs="Simplified Arabic" w:hint="cs"/>
          <w:sz w:val="32"/>
          <w:szCs w:val="32"/>
          <w:rtl/>
        </w:rPr>
        <w:t xml:space="preserve">ومجالاته </w:t>
      </w:r>
      <w:r w:rsidRPr="00E73ABD">
        <w:rPr>
          <w:rFonts w:ascii="Simplified Arabic" w:hAnsi="Simplified Arabic" w:cs="Simplified Arabic" w:hint="eastAsia"/>
          <w:sz w:val="32"/>
          <w:szCs w:val="32"/>
          <w:rtl/>
        </w:rPr>
        <w:t>تعزى</w:t>
      </w:r>
      <w:r w:rsidRPr="00E73ABD">
        <w:rPr>
          <w:rFonts w:ascii="Simplified Arabic" w:hAnsi="Simplified Arabic" w:cs="Simplified Arabic"/>
          <w:sz w:val="32"/>
          <w:szCs w:val="32"/>
          <w:rtl/>
        </w:rPr>
        <w:t xml:space="preserve"> </w:t>
      </w:r>
      <w:r w:rsidRPr="00E73ABD">
        <w:rPr>
          <w:rFonts w:ascii="Simplified Arabic" w:hAnsi="Simplified Arabic" w:cs="Simplified Arabic" w:hint="eastAsia"/>
          <w:sz w:val="32"/>
          <w:szCs w:val="32"/>
          <w:rtl/>
        </w:rPr>
        <w:t>لمتغير</w:t>
      </w:r>
      <w:r w:rsidRPr="00E73ABD">
        <w:rPr>
          <w:rFonts w:ascii="Simplified Arabic" w:hAnsi="Simplified Arabic" w:cs="Simplified Arabic" w:hint="cs"/>
          <w:sz w:val="32"/>
          <w:szCs w:val="32"/>
          <w:rtl/>
        </w:rPr>
        <w:t xml:space="preserve"> الجنس.</w:t>
      </w:r>
    </w:p>
    <w:p w14:paraId="5A5A1C9E" w14:textId="77777777" w:rsidR="00362CFC" w:rsidRPr="00E73ABD" w:rsidRDefault="00362CFC" w:rsidP="00362CFC">
      <w:pPr>
        <w:bidi/>
        <w:spacing w:after="0" w:line="240" w:lineRule="auto"/>
        <w:jc w:val="both"/>
        <w:rPr>
          <w:rFonts w:ascii="Simplified Arabic" w:hAnsi="Simplified Arabic" w:cs="Simplified Arabic"/>
          <w:sz w:val="32"/>
          <w:szCs w:val="32"/>
          <w:rtl/>
        </w:rPr>
      </w:pPr>
    </w:p>
    <w:p w14:paraId="4E08BC14" w14:textId="77777777" w:rsidR="00362CFC" w:rsidRPr="001F083F" w:rsidRDefault="00362CFC" w:rsidP="00362CFC">
      <w:pPr>
        <w:overflowPunct w:val="0"/>
        <w:autoSpaceDE w:val="0"/>
        <w:autoSpaceDN w:val="0"/>
        <w:bidi/>
        <w:adjustRightInd w:val="0"/>
        <w:spacing w:after="0" w:line="360" w:lineRule="auto"/>
        <w:ind w:left="360"/>
        <w:jc w:val="both"/>
        <w:textAlignment w:val="baseline"/>
        <w:rPr>
          <w:b/>
          <w:bCs/>
          <w:rtl/>
        </w:rPr>
      </w:pPr>
      <w:r>
        <w:rPr>
          <w:rFonts w:ascii="Simplified Arabic" w:hAnsi="Simplified Arabic" w:cs="Simplified Arabic" w:hint="cs"/>
          <w:sz w:val="32"/>
          <w:szCs w:val="32"/>
          <w:rtl/>
        </w:rPr>
        <w:t>2</w:t>
      </w:r>
      <w:r w:rsidRPr="00E73ABD">
        <w:rPr>
          <w:rFonts w:ascii="Simplified Arabic" w:hAnsi="Simplified Arabic" w:cs="Simplified Arabic" w:hint="cs"/>
          <w:sz w:val="32"/>
          <w:szCs w:val="32"/>
          <w:rtl/>
        </w:rPr>
        <w:t xml:space="preserve">- </w:t>
      </w:r>
      <w:r w:rsidRPr="00E73ABD">
        <w:rPr>
          <w:rFonts w:ascii="Simplified Arabic" w:hAnsi="Simplified Arabic" w:cs="Simplified Arabic"/>
          <w:sz w:val="32"/>
          <w:szCs w:val="32"/>
          <w:rtl/>
        </w:rPr>
        <w:t>لا توجد فروق دالة إحصائياً عند مستوى الدلالة الإحصائية (</w:t>
      </w:r>
      <w:r w:rsidRPr="00E73ABD">
        <w:rPr>
          <w:rFonts w:ascii="Times New Roman" w:hAnsi="Times New Roman" w:cs="Times New Roman"/>
          <w:sz w:val="32"/>
          <w:szCs w:val="32"/>
        </w:rPr>
        <w:t>α≤</w:t>
      </w:r>
      <w:r w:rsidRPr="00E73ABD">
        <w:rPr>
          <w:rFonts w:ascii="Simplified Arabic" w:hAnsi="Simplified Arabic" w:cs="Simplified Arabic"/>
          <w:sz w:val="32"/>
          <w:szCs w:val="32"/>
        </w:rPr>
        <w:t>0.05</w:t>
      </w:r>
      <w:r w:rsidRPr="00E73ABD">
        <w:rPr>
          <w:rFonts w:ascii="Simplified Arabic" w:hAnsi="Simplified Arabic" w:cs="Simplified Arabic"/>
          <w:sz w:val="32"/>
          <w:szCs w:val="32"/>
          <w:rtl/>
        </w:rPr>
        <w:t xml:space="preserve">) بين متوسطات تقديرات أفراد العينة على </w:t>
      </w:r>
      <w:r w:rsidRPr="001B4610">
        <w:rPr>
          <w:rFonts w:ascii="Simplified Arabic" w:hAnsi="Simplified Arabic" w:cs="Simplified Arabic"/>
          <w:sz w:val="32"/>
          <w:szCs w:val="32"/>
          <w:rtl/>
        </w:rPr>
        <w:t xml:space="preserve">درجة ممارسة مديري المدارس الحكومية في مديرية </w:t>
      </w:r>
      <w:r w:rsidRPr="001B4610">
        <w:rPr>
          <w:rFonts w:ascii="Simplified Arabic" w:hAnsi="Simplified Arabic" w:cs="Simplified Arabic"/>
          <w:sz w:val="32"/>
          <w:szCs w:val="32"/>
          <w:rtl/>
        </w:rPr>
        <w:lastRenderedPageBreak/>
        <w:t xml:space="preserve">التربية والتعليم </w:t>
      </w:r>
      <w:r w:rsidRPr="001F083F">
        <w:rPr>
          <w:b/>
          <w:bCs/>
          <w:rtl/>
        </w:rPr>
        <w:t>للواء بني كنانة لنمط القيادة بالحب من وجهة نظر المعلمين ككل ومجالاته تعزى لمتغير</w:t>
      </w:r>
      <w:r>
        <w:rPr>
          <w:rFonts w:ascii="Simplified Arabic" w:hAnsi="Simplified Arabic" w:cs="Simplified Arabic"/>
          <w:sz w:val="32"/>
          <w:szCs w:val="32"/>
          <w:rtl/>
        </w:rPr>
        <w:t xml:space="preserve"> سنوات الخبرة</w:t>
      </w:r>
      <w:r>
        <w:rPr>
          <w:rFonts w:ascii="Simplified Arabic" w:hAnsi="Simplified Arabic" w:cs="Simplified Arabic" w:hint="cs"/>
          <w:sz w:val="32"/>
          <w:szCs w:val="32"/>
          <w:rtl/>
        </w:rPr>
        <w:t>،</w:t>
      </w:r>
      <w:r w:rsidRPr="007B710C">
        <w:rPr>
          <w:rFonts w:ascii="Simplified Arabic" w:hAnsi="Simplified Arabic" w:cs="Simplified Arabic" w:hint="cs"/>
          <w:sz w:val="28"/>
          <w:szCs w:val="28"/>
          <w:rtl/>
        </w:rPr>
        <w:t xml:space="preserve"> ولتحديد مصادر تلك الفروق </w:t>
      </w:r>
      <w:r w:rsidRPr="007B710C">
        <w:rPr>
          <w:rFonts w:ascii="Simplified Arabic" w:hAnsi="Simplified Arabic" w:cs="Simplified Arabic"/>
          <w:sz w:val="28"/>
          <w:szCs w:val="28"/>
          <w:rtl/>
        </w:rPr>
        <w:t>تم استخدام اختبار شافيه (</w:t>
      </w:r>
      <w:r w:rsidRPr="007B710C">
        <w:rPr>
          <w:rFonts w:ascii="Simplified Arabic" w:hAnsi="Simplified Arabic" w:cs="Simplified Arabic"/>
          <w:sz w:val="28"/>
          <w:szCs w:val="28"/>
        </w:rPr>
        <w:t>Scheffe</w:t>
      </w:r>
      <w:r w:rsidRPr="007B710C">
        <w:rPr>
          <w:rFonts w:ascii="Simplified Arabic" w:hAnsi="Simplified Arabic" w:cs="Simplified Arabic"/>
          <w:sz w:val="28"/>
          <w:szCs w:val="28"/>
          <w:rtl/>
        </w:rPr>
        <w:t xml:space="preserve"> ) كما هو موضح في </w:t>
      </w:r>
      <w:r w:rsidRPr="001F083F">
        <w:rPr>
          <w:b/>
          <w:bCs/>
          <w:rtl/>
        </w:rPr>
        <w:t xml:space="preserve">جدول </w:t>
      </w:r>
      <w:r w:rsidRPr="001F083F">
        <w:rPr>
          <w:rFonts w:hint="cs"/>
          <w:b/>
          <w:bCs/>
          <w:rtl/>
        </w:rPr>
        <w:t xml:space="preserve"> (10) .</w:t>
      </w:r>
    </w:p>
    <w:p w14:paraId="40242D92" w14:textId="77777777" w:rsidR="00362CFC" w:rsidRPr="001F083F" w:rsidRDefault="00362CFC" w:rsidP="001F083F">
      <w:pPr>
        <w:pBdr>
          <w:bottom w:val="single" w:sz="6" w:space="1" w:color="auto"/>
        </w:pBdr>
        <w:rPr>
          <w:b/>
          <w:bCs/>
          <w:rtl/>
        </w:rPr>
      </w:pPr>
    </w:p>
    <w:p w14:paraId="46F51FDE" w14:textId="77777777" w:rsidR="00362CFC" w:rsidRPr="001F083F" w:rsidRDefault="00362CFC" w:rsidP="001F083F">
      <w:pPr>
        <w:pBdr>
          <w:bottom w:val="single" w:sz="6" w:space="1" w:color="auto"/>
        </w:pBdr>
        <w:rPr>
          <w:b/>
          <w:bCs/>
          <w:rtl/>
        </w:rPr>
      </w:pPr>
      <w:r w:rsidRPr="001F083F">
        <w:rPr>
          <w:b/>
          <w:bCs/>
          <w:rtl/>
        </w:rPr>
        <w:t>الجدول (10)</w:t>
      </w:r>
    </w:p>
    <w:p w14:paraId="44D45BB8" w14:textId="77777777" w:rsidR="00362CFC" w:rsidRPr="007B710C" w:rsidRDefault="00362CFC" w:rsidP="00362CFC">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نتائج اختبار شيفيه (</w:t>
      </w:r>
      <w:r w:rsidRPr="007B710C">
        <w:rPr>
          <w:rFonts w:ascii="Simplified Arabic" w:hAnsi="Simplified Arabic" w:cs="Simplified Arabic"/>
          <w:b/>
          <w:bCs/>
        </w:rPr>
        <w:t>Scheffe</w:t>
      </w:r>
      <w:r w:rsidRPr="007B710C">
        <w:rPr>
          <w:rFonts w:ascii="Simplified Arabic" w:hAnsi="Simplified Arabic" w:cs="Simplified Arabic"/>
          <w:b/>
          <w:bCs/>
          <w:rtl/>
        </w:rPr>
        <w:t xml:space="preserve"> ) للفروق بين متوسطات تقديرات عينة الدراسة </w:t>
      </w:r>
      <w:r w:rsidRPr="00954FD7">
        <w:rPr>
          <w:rFonts w:ascii="Simplified Arabic" w:hAnsi="Simplified Arabic" w:cs="Simplified Arabic"/>
          <w:b/>
          <w:bCs/>
          <w:rtl/>
        </w:rPr>
        <w:t>ل</w:t>
      </w:r>
      <w:r w:rsidRPr="00954FD7">
        <w:rPr>
          <w:rFonts w:ascii="Simplified Arabic" w:hAnsi="Simplified Arabic" w:cs="Simplified Arabic"/>
          <w:bCs/>
          <w:rtl/>
          <w:lang w:bidi="ar-JO"/>
        </w:rPr>
        <w:t xml:space="preserve">درجة ممارسة مديري المدارس الحكومية في مديرية التربية والتعليم للواء بني كنانة لنمط القيادة بالحب من وجهة نظر المعلمين </w:t>
      </w:r>
      <w:r w:rsidRPr="007B710C">
        <w:rPr>
          <w:rFonts w:ascii="Simplified Arabic" w:hAnsi="Simplified Arabic" w:cs="Simplified Arabic"/>
          <w:b/>
          <w:bCs/>
          <w:rtl/>
        </w:rPr>
        <w:t xml:space="preserve">حسب متغير </w:t>
      </w:r>
      <w:r w:rsidRPr="00954FD7">
        <w:rPr>
          <w:rFonts w:ascii="Simplified Arabic" w:hAnsi="Simplified Arabic" w:cs="Simplified Arabic"/>
          <w:b/>
          <w:bCs/>
          <w:rtl/>
        </w:rPr>
        <w:t xml:space="preserve">سنوات </w:t>
      </w:r>
      <w:r w:rsidRPr="007B710C">
        <w:rPr>
          <w:rFonts w:ascii="Simplified Arabic" w:hAnsi="Simplified Arabic" w:cs="Simplified Arabic"/>
          <w:b/>
          <w:bCs/>
          <w:rtl/>
        </w:rPr>
        <w:t xml:space="preserve">الخبرة </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1180"/>
        <w:gridCol w:w="1180"/>
        <w:gridCol w:w="1439"/>
        <w:gridCol w:w="1994"/>
        <w:gridCol w:w="1994"/>
      </w:tblGrid>
      <w:tr w:rsidR="00362CFC" w:rsidRPr="007B710C" w14:paraId="307951A3" w14:textId="77777777" w:rsidTr="00DA3746">
        <w:trPr>
          <w:cantSplit/>
          <w:trHeight w:val="820"/>
          <w:jc w:val="center"/>
        </w:trPr>
        <w:tc>
          <w:tcPr>
            <w:tcW w:w="1180" w:type="dxa"/>
            <w:tcBorders>
              <w:top w:val="double" w:sz="4" w:space="0" w:color="auto"/>
              <w:left w:val="double" w:sz="4" w:space="0" w:color="auto"/>
              <w:bottom w:val="single" w:sz="4" w:space="0" w:color="auto"/>
              <w:right w:val="double" w:sz="4" w:space="0" w:color="auto"/>
            </w:tcBorders>
            <w:vAlign w:val="center"/>
          </w:tcPr>
          <w:p w14:paraId="21CF740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w:t>
            </w:r>
            <w:r w:rsidRPr="007B710C">
              <w:rPr>
                <w:rFonts w:ascii="Simplified Arabic" w:hAnsi="Simplified Arabic" w:cs="Simplified Arabic"/>
                <w:b/>
                <w:bCs/>
              </w:rPr>
              <w:t xml:space="preserve"> 10 </w:t>
            </w:r>
            <w:r w:rsidRPr="007B710C">
              <w:rPr>
                <w:rFonts w:ascii="Simplified Arabic" w:hAnsi="Simplified Arabic" w:cs="Simplified Arabic"/>
                <w:b/>
                <w:bCs/>
                <w:rtl/>
              </w:rPr>
              <w:t>سنوات فأكثر</w:t>
            </w:r>
          </w:p>
        </w:tc>
        <w:tc>
          <w:tcPr>
            <w:tcW w:w="1180" w:type="dxa"/>
            <w:tcBorders>
              <w:top w:val="double" w:sz="4" w:space="0" w:color="auto"/>
              <w:left w:val="double" w:sz="4" w:space="0" w:color="auto"/>
              <w:bottom w:val="single" w:sz="4" w:space="0" w:color="auto"/>
              <w:right w:val="double" w:sz="4" w:space="0" w:color="auto"/>
            </w:tcBorders>
            <w:vAlign w:val="center"/>
          </w:tcPr>
          <w:p w14:paraId="2EA38770"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 5 إلى أقل من 10 سنوات</w:t>
            </w:r>
          </w:p>
        </w:tc>
        <w:tc>
          <w:tcPr>
            <w:tcW w:w="1180" w:type="dxa"/>
            <w:tcBorders>
              <w:top w:val="double" w:sz="4" w:space="0" w:color="auto"/>
              <w:left w:val="nil"/>
              <w:bottom w:val="single" w:sz="4" w:space="0" w:color="auto"/>
              <w:right w:val="double" w:sz="4" w:space="0" w:color="auto"/>
            </w:tcBorders>
            <w:vAlign w:val="center"/>
          </w:tcPr>
          <w:p w14:paraId="528FAB6D"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 سنه- أقل من5 سنوات</w:t>
            </w:r>
          </w:p>
        </w:tc>
        <w:tc>
          <w:tcPr>
            <w:tcW w:w="3433" w:type="dxa"/>
            <w:gridSpan w:val="2"/>
            <w:tcBorders>
              <w:top w:val="double" w:sz="4" w:space="0" w:color="auto"/>
              <w:left w:val="nil"/>
              <w:bottom w:val="nil"/>
              <w:right w:val="double" w:sz="4" w:space="0" w:color="auto"/>
            </w:tcBorders>
            <w:vAlign w:val="center"/>
          </w:tcPr>
          <w:p w14:paraId="6CB06955"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954FD7">
              <w:rPr>
                <w:rFonts w:ascii="Simplified Arabic" w:hAnsi="Simplified Arabic" w:cs="Simplified Arabic"/>
                <w:b/>
                <w:bCs/>
                <w:rtl/>
              </w:rPr>
              <w:t xml:space="preserve">سنوات </w:t>
            </w:r>
            <w:r w:rsidRPr="007B710C">
              <w:rPr>
                <w:rFonts w:ascii="Simplified Arabic" w:hAnsi="Simplified Arabic" w:cs="Simplified Arabic"/>
                <w:b/>
                <w:bCs/>
                <w:rtl/>
              </w:rPr>
              <w:t>الخبرة ا</w:t>
            </w:r>
          </w:p>
        </w:tc>
        <w:tc>
          <w:tcPr>
            <w:tcW w:w="1994" w:type="dxa"/>
            <w:tcBorders>
              <w:top w:val="double" w:sz="4" w:space="0" w:color="auto"/>
              <w:left w:val="double" w:sz="4" w:space="0" w:color="auto"/>
              <w:bottom w:val="nil"/>
              <w:right w:val="double" w:sz="4" w:space="0" w:color="auto"/>
            </w:tcBorders>
            <w:vAlign w:val="center"/>
          </w:tcPr>
          <w:p w14:paraId="46C5E1EE"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المجالات</w:t>
            </w:r>
          </w:p>
        </w:tc>
      </w:tr>
      <w:tr w:rsidR="00362CFC" w:rsidRPr="007B710C" w14:paraId="25E28CF6"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393D9C74"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lastRenderedPageBreak/>
              <w:t>4.40</w:t>
            </w:r>
          </w:p>
        </w:tc>
        <w:tc>
          <w:tcPr>
            <w:tcW w:w="1180" w:type="dxa"/>
            <w:tcBorders>
              <w:top w:val="double" w:sz="4" w:space="0" w:color="auto"/>
              <w:left w:val="double" w:sz="4" w:space="0" w:color="auto"/>
              <w:bottom w:val="double" w:sz="4" w:space="0" w:color="auto"/>
              <w:right w:val="double" w:sz="4" w:space="0" w:color="auto"/>
            </w:tcBorders>
            <w:vAlign w:val="center"/>
          </w:tcPr>
          <w:p w14:paraId="0BA7D780"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3.55</w:t>
            </w:r>
          </w:p>
        </w:tc>
        <w:tc>
          <w:tcPr>
            <w:tcW w:w="1180" w:type="dxa"/>
            <w:tcBorders>
              <w:top w:val="double" w:sz="4" w:space="0" w:color="auto"/>
              <w:left w:val="nil"/>
              <w:bottom w:val="double" w:sz="4" w:space="0" w:color="auto"/>
              <w:right w:val="double" w:sz="4" w:space="0" w:color="auto"/>
            </w:tcBorders>
            <w:vAlign w:val="center"/>
          </w:tcPr>
          <w:p w14:paraId="4102F64F"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3.60</w:t>
            </w:r>
          </w:p>
        </w:tc>
        <w:tc>
          <w:tcPr>
            <w:tcW w:w="1439" w:type="dxa"/>
            <w:tcBorders>
              <w:top w:val="double" w:sz="4" w:space="0" w:color="auto"/>
              <w:left w:val="nil"/>
              <w:bottom w:val="double" w:sz="4" w:space="0" w:color="auto"/>
              <w:right w:val="double" w:sz="4" w:space="0" w:color="auto"/>
            </w:tcBorders>
            <w:vAlign w:val="center"/>
          </w:tcPr>
          <w:p w14:paraId="29B00001"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المتوسط الحسابي</w:t>
            </w:r>
          </w:p>
        </w:tc>
        <w:tc>
          <w:tcPr>
            <w:tcW w:w="1994" w:type="dxa"/>
            <w:tcBorders>
              <w:top w:val="nil"/>
              <w:left w:val="nil"/>
              <w:bottom w:val="double" w:sz="4" w:space="0" w:color="auto"/>
              <w:right w:val="double" w:sz="4" w:space="0" w:color="auto"/>
            </w:tcBorders>
            <w:vAlign w:val="center"/>
          </w:tcPr>
          <w:p w14:paraId="5FFCEEE4"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p>
        </w:tc>
        <w:tc>
          <w:tcPr>
            <w:tcW w:w="1994" w:type="dxa"/>
            <w:tcBorders>
              <w:top w:val="nil"/>
              <w:left w:val="double" w:sz="4" w:space="0" w:color="auto"/>
              <w:bottom w:val="double" w:sz="4" w:space="0" w:color="auto"/>
              <w:right w:val="double" w:sz="4" w:space="0" w:color="auto"/>
            </w:tcBorders>
            <w:vAlign w:val="center"/>
          </w:tcPr>
          <w:p w14:paraId="05659A71"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p>
        </w:tc>
      </w:tr>
      <w:tr w:rsidR="00362CFC" w:rsidRPr="007B710C" w14:paraId="26ACCC40" w14:textId="77777777" w:rsidTr="00DA3746">
        <w:trPr>
          <w:jc w:val="center"/>
        </w:trPr>
        <w:tc>
          <w:tcPr>
            <w:tcW w:w="1180" w:type="dxa"/>
            <w:tcBorders>
              <w:top w:val="double" w:sz="4" w:space="0" w:color="auto"/>
              <w:left w:val="double" w:sz="4" w:space="0" w:color="auto"/>
              <w:right w:val="double" w:sz="4" w:space="0" w:color="auto"/>
            </w:tcBorders>
            <w:vAlign w:val="center"/>
          </w:tcPr>
          <w:p w14:paraId="7F467DC6"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rPr>
              <w:t>0</w:t>
            </w:r>
            <w:r w:rsidRPr="007B710C">
              <w:rPr>
                <w:rFonts w:ascii="Simplified Arabic" w:hAnsi="Simplified Arabic" w:cs="Simplified Arabic"/>
              </w:rPr>
              <w:t>.</w:t>
            </w:r>
            <w:r w:rsidRPr="00954FD7">
              <w:rPr>
                <w:rFonts w:ascii="Simplified Arabic" w:hAnsi="Simplified Arabic" w:cs="Simplified Arabic"/>
                <w:rtl/>
              </w:rPr>
              <w:t>8</w:t>
            </w:r>
            <w:r w:rsidRPr="007B710C">
              <w:rPr>
                <w:rFonts w:ascii="Simplified Arabic" w:hAnsi="Simplified Arabic" w:cs="Simplified Arabic"/>
              </w:rPr>
              <w:t>0*</w:t>
            </w:r>
          </w:p>
        </w:tc>
        <w:tc>
          <w:tcPr>
            <w:tcW w:w="1180" w:type="dxa"/>
            <w:tcBorders>
              <w:top w:val="double" w:sz="4" w:space="0" w:color="auto"/>
              <w:left w:val="double" w:sz="4" w:space="0" w:color="auto"/>
              <w:right w:val="double" w:sz="4" w:space="0" w:color="auto"/>
            </w:tcBorders>
            <w:vAlign w:val="center"/>
          </w:tcPr>
          <w:p w14:paraId="4E540EEA"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lang w:bidi="ar-JO"/>
              </w:rPr>
            </w:pPr>
            <w:r w:rsidRPr="007B710C">
              <w:rPr>
                <w:rFonts w:ascii="Simplified Arabic" w:hAnsi="Simplified Arabic" w:cs="Simplified Arabic"/>
                <w:rtl/>
                <w:lang w:bidi="ar-JO"/>
              </w:rPr>
              <w:t>0.</w:t>
            </w:r>
            <w:r w:rsidRPr="00954FD7">
              <w:rPr>
                <w:rFonts w:ascii="Simplified Arabic" w:hAnsi="Simplified Arabic" w:cs="Simplified Arabic"/>
                <w:rtl/>
                <w:lang w:bidi="ar-JO"/>
              </w:rPr>
              <w:t>05</w:t>
            </w:r>
          </w:p>
        </w:tc>
        <w:tc>
          <w:tcPr>
            <w:tcW w:w="1180" w:type="dxa"/>
            <w:tcBorders>
              <w:top w:val="double" w:sz="4" w:space="0" w:color="auto"/>
              <w:left w:val="nil"/>
              <w:right w:val="double" w:sz="4" w:space="0" w:color="auto"/>
            </w:tcBorders>
            <w:vAlign w:val="center"/>
          </w:tcPr>
          <w:p w14:paraId="09CCF5C3"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top w:val="double" w:sz="4" w:space="0" w:color="auto"/>
              <w:left w:val="nil"/>
              <w:right w:val="double" w:sz="4" w:space="0" w:color="auto"/>
            </w:tcBorders>
            <w:vAlign w:val="center"/>
          </w:tcPr>
          <w:p w14:paraId="16FCE9A6"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3.60</w:t>
            </w:r>
          </w:p>
        </w:tc>
        <w:tc>
          <w:tcPr>
            <w:tcW w:w="1994" w:type="dxa"/>
            <w:tcBorders>
              <w:left w:val="nil"/>
              <w:right w:val="double" w:sz="4" w:space="0" w:color="auto"/>
            </w:tcBorders>
            <w:vAlign w:val="center"/>
          </w:tcPr>
          <w:p w14:paraId="7F9C346E"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أقل من5 سنوات</w:t>
            </w:r>
          </w:p>
        </w:tc>
        <w:tc>
          <w:tcPr>
            <w:tcW w:w="1994" w:type="dxa"/>
            <w:vMerge w:val="restart"/>
            <w:tcBorders>
              <w:left w:val="double" w:sz="4" w:space="0" w:color="auto"/>
              <w:right w:val="double" w:sz="4" w:space="0" w:color="auto"/>
            </w:tcBorders>
            <w:vAlign w:val="center"/>
          </w:tcPr>
          <w:p w14:paraId="269469D5" w14:textId="77777777" w:rsidR="00362CFC" w:rsidRPr="007B710C" w:rsidRDefault="00362CFC" w:rsidP="00DA3746">
            <w:pPr>
              <w:overflowPunct w:val="0"/>
              <w:autoSpaceDE w:val="0"/>
              <w:autoSpaceDN w:val="0"/>
              <w:bidi/>
              <w:adjustRightInd w:val="0"/>
              <w:spacing w:after="0" w:line="360" w:lineRule="auto"/>
              <w:jc w:val="center"/>
              <w:textAlignment w:val="baseline"/>
              <w:rPr>
                <w:rFonts w:ascii="Simplified Arabic" w:hAnsi="Simplified Arabic" w:cs="Simplified Arabic"/>
                <w:b/>
                <w:bCs/>
                <w:rtl/>
                <w:lang w:eastAsia="ar-SA"/>
              </w:rPr>
            </w:pPr>
            <w:r w:rsidRPr="00954FD7">
              <w:rPr>
                <w:rFonts w:ascii="Simplified Arabic" w:hAnsi="Simplified Arabic" w:cs="Simplified Arabic"/>
                <w:b/>
                <w:bCs/>
                <w:rtl/>
              </w:rPr>
              <w:t xml:space="preserve">مجال </w:t>
            </w:r>
            <w:r w:rsidRPr="00954FD7">
              <w:rPr>
                <w:rFonts w:ascii="Simplified Arabic" w:hAnsi="Simplified Arabic" w:cs="Simplified Arabic"/>
                <w:b/>
                <w:bCs/>
                <w:rtl/>
                <w:lang w:bidi="ar-JO"/>
              </w:rPr>
              <w:t>المدرسة</w:t>
            </w:r>
          </w:p>
        </w:tc>
      </w:tr>
      <w:tr w:rsidR="00362CFC" w:rsidRPr="007B710C" w14:paraId="2DE87AD6" w14:textId="77777777" w:rsidTr="00DA3746">
        <w:trPr>
          <w:jc w:val="center"/>
        </w:trPr>
        <w:tc>
          <w:tcPr>
            <w:tcW w:w="1180" w:type="dxa"/>
            <w:tcBorders>
              <w:left w:val="double" w:sz="4" w:space="0" w:color="auto"/>
              <w:right w:val="double" w:sz="4" w:space="0" w:color="auto"/>
            </w:tcBorders>
            <w:vAlign w:val="center"/>
          </w:tcPr>
          <w:p w14:paraId="4E246BBF"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rPr>
              <w:t>0</w:t>
            </w:r>
            <w:r w:rsidRPr="007B710C">
              <w:rPr>
                <w:rFonts w:ascii="Simplified Arabic" w:hAnsi="Simplified Arabic" w:cs="Simplified Arabic"/>
              </w:rPr>
              <w:t>.</w:t>
            </w:r>
            <w:r w:rsidRPr="00954FD7">
              <w:rPr>
                <w:rFonts w:ascii="Simplified Arabic" w:hAnsi="Simplified Arabic" w:cs="Simplified Arabic"/>
                <w:rtl/>
              </w:rPr>
              <w:t>85</w:t>
            </w:r>
            <w:r w:rsidRPr="007B710C">
              <w:rPr>
                <w:rFonts w:ascii="Simplified Arabic" w:hAnsi="Simplified Arabic" w:cs="Simplified Arabic"/>
              </w:rPr>
              <w:t>*</w:t>
            </w:r>
          </w:p>
        </w:tc>
        <w:tc>
          <w:tcPr>
            <w:tcW w:w="1180" w:type="dxa"/>
            <w:tcBorders>
              <w:left w:val="double" w:sz="4" w:space="0" w:color="auto"/>
              <w:right w:val="double" w:sz="4" w:space="0" w:color="auto"/>
            </w:tcBorders>
            <w:vAlign w:val="center"/>
          </w:tcPr>
          <w:p w14:paraId="66465693"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right w:val="double" w:sz="4" w:space="0" w:color="auto"/>
            </w:tcBorders>
            <w:vAlign w:val="center"/>
          </w:tcPr>
          <w:p w14:paraId="33743D9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left w:val="nil"/>
              <w:right w:val="double" w:sz="4" w:space="0" w:color="auto"/>
            </w:tcBorders>
            <w:vAlign w:val="center"/>
          </w:tcPr>
          <w:p w14:paraId="0D6B8AD2"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3.55</w:t>
            </w:r>
          </w:p>
        </w:tc>
        <w:tc>
          <w:tcPr>
            <w:tcW w:w="1994" w:type="dxa"/>
            <w:tcBorders>
              <w:left w:val="nil"/>
              <w:right w:val="double" w:sz="4" w:space="0" w:color="auto"/>
            </w:tcBorders>
            <w:vAlign w:val="center"/>
          </w:tcPr>
          <w:p w14:paraId="71B96045"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 5 إلى أقل من 10 سنوات</w:t>
            </w:r>
          </w:p>
        </w:tc>
        <w:tc>
          <w:tcPr>
            <w:tcW w:w="1994" w:type="dxa"/>
            <w:vMerge/>
            <w:tcBorders>
              <w:left w:val="double" w:sz="4" w:space="0" w:color="auto"/>
              <w:right w:val="double" w:sz="4" w:space="0" w:color="auto"/>
            </w:tcBorders>
            <w:vAlign w:val="center"/>
          </w:tcPr>
          <w:p w14:paraId="6FAF29EE"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696863E1" w14:textId="77777777" w:rsidTr="00DA3746">
        <w:trPr>
          <w:jc w:val="center"/>
        </w:trPr>
        <w:tc>
          <w:tcPr>
            <w:tcW w:w="1180" w:type="dxa"/>
            <w:tcBorders>
              <w:left w:val="double" w:sz="4" w:space="0" w:color="auto"/>
              <w:bottom w:val="double" w:sz="4" w:space="0" w:color="auto"/>
              <w:right w:val="double" w:sz="4" w:space="0" w:color="auto"/>
            </w:tcBorders>
            <w:vAlign w:val="center"/>
          </w:tcPr>
          <w:p w14:paraId="4ABD2275"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double" w:sz="4" w:space="0" w:color="auto"/>
              <w:bottom w:val="double" w:sz="4" w:space="0" w:color="auto"/>
              <w:right w:val="double" w:sz="4" w:space="0" w:color="auto"/>
            </w:tcBorders>
            <w:vAlign w:val="center"/>
          </w:tcPr>
          <w:p w14:paraId="54DFBD9E"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bottom w:val="double" w:sz="4" w:space="0" w:color="auto"/>
              <w:right w:val="double" w:sz="4" w:space="0" w:color="auto"/>
            </w:tcBorders>
            <w:vAlign w:val="center"/>
          </w:tcPr>
          <w:p w14:paraId="267A2B72"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tl/>
              </w:rPr>
            </w:pPr>
          </w:p>
        </w:tc>
        <w:tc>
          <w:tcPr>
            <w:tcW w:w="1439" w:type="dxa"/>
            <w:tcBorders>
              <w:left w:val="nil"/>
              <w:bottom w:val="double" w:sz="4" w:space="0" w:color="auto"/>
              <w:right w:val="double" w:sz="4" w:space="0" w:color="auto"/>
            </w:tcBorders>
            <w:vAlign w:val="center"/>
          </w:tcPr>
          <w:p w14:paraId="37E16E1C"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4.40</w:t>
            </w:r>
          </w:p>
        </w:tc>
        <w:tc>
          <w:tcPr>
            <w:tcW w:w="1994" w:type="dxa"/>
            <w:tcBorders>
              <w:left w:val="nil"/>
              <w:bottom w:val="double" w:sz="4" w:space="0" w:color="auto"/>
              <w:right w:val="double" w:sz="4" w:space="0" w:color="auto"/>
            </w:tcBorders>
            <w:vAlign w:val="center"/>
          </w:tcPr>
          <w:p w14:paraId="5E49FCC4"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Pr>
              <w:t xml:space="preserve">10 </w:t>
            </w:r>
            <w:r w:rsidRPr="007B710C">
              <w:rPr>
                <w:rFonts w:ascii="Simplified Arabic" w:hAnsi="Simplified Arabic" w:cs="Simplified Arabic"/>
                <w:b/>
                <w:bCs/>
                <w:rtl/>
              </w:rPr>
              <w:t>سنوات فأكثر</w:t>
            </w:r>
          </w:p>
        </w:tc>
        <w:tc>
          <w:tcPr>
            <w:tcW w:w="1994" w:type="dxa"/>
            <w:vMerge/>
            <w:tcBorders>
              <w:left w:val="double" w:sz="4" w:space="0" w:color="auto"/>
              <w:right w:val="double" w:sz="4" w:space="0" w:color="auto"/>
            </w:tcBorders>
            <w:vAlign w:val="center"/>
          </w:tcPr>
          <w:p w14:paraId="5772C7D0"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1EBA2EDD"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64CCAF7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4.58</w:t>
            </w:r>
          </w:p>
        </w:tc>
        <w:tc>
          <w:tcPr>
            <w:tcW w:w="1180" w:type="dxa"/>
            <w:tcBorders>
              <w:top w:val="double" w:sz="4" w:space="0" w:color="auto"/>
              <w:left w:val="double" w:sz="4" w:space="0" w:color="auto"/>
              <w:bottom w:val="double" w:sz="4" w:space="0" w:color="auto"/>
              <w:right w:val="double" w:sz="4" w:space="0" w:color="auto"/>
            </w:tcBorders>
            <w:vAlign w:val="center"/>
          </w:tcPr>
          <w:p w14:paraId="1B744452"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3.60</w:t>
            </w:r>
          </w:p>
        </w:tc>
        <w:tc>
          <w:tcPr>
            <w:tcW w:w="1180" w:type="dxa"/>
            <w:tcBorders>
              <w:top w:val="double" w:sz="4" w:space="0" w:color="auto"/>
              <w:left w:val="nil"/>
              <w:bottom w:val="double" w:sz="4" w:space="0" w:color="auto"/>
              <w:right w:val="double" w:sz="4" w:space="0" w:color="auto"/>
            </w:tcBorders>
            <w:vAlign w:val="center"/>
          </w:tcPr>
          <w:p w14:paraId="566DBA55"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3.68</w:t>
            </w:r>
          </w:p>
        </w:tc>
        <w:tc>
          <w:tcPr>
            <w:tcW w:w="1439" w:type="dxa"/>
            <w:tcBorders>
              <w:top w:val="double" w:sz="4" w:space="0" w:color="auto"/>
              <w:left w:val="nil"/>
              <w:bottom w:val="double" w:sz="4" w:space="0" w:color="auto"/>
              <w:right w:val="double" w:sz="4" w:space="0" w:color="auto"/>
            </w:tcBorders>
            <w:vAlign w:val="center"/>
          </w:tcPr>
          <w:p w14:paraId="4A921FBA"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المتوسط الحسابي</w:t>
            </w:r>
          </w:p>
        </w:tc>
        <w:tc>
          <w:tcPr>
            <w:tcW w:w="1994" w:type="dxa"/>
            <w:tcBorders>
              <w:top w:val="nil"/>
              <w:left w:val="nil"/>
              <w:bottom w:val="double" w:sz="4" w:space="0" w:color="auto"/>
              <w:right w:val="double" w:sz="4" w:space="0" w:color="auto"/>
            </w:tcBorders>
            <w:vAlign w:val="center"/>
          </w:tcPr>
          <w:p w14:paraId="62D7FC08"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p>
        </w:tc>
        <w:tc>
          <w:tcPr>
            <w:tcW w:w="1994" w:type="dxa"/>
            <w:vMerge/>
            <w:tcBorders>
              <w:left w:val="double" w:sz="4" w:space="0" w:color="auto"/>
              <w:bottom w:val="double" w:sz="4" w:space="0" w:color="auto"/>
              <w:right w:val="double" w:sz="4" w:space="0" w:color="auto"/>
            </w:tcBorders>
            <w:vAlign w:val="center"/>
          </w:tcPr>
          <w:p w14:paraId="12ECBA7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046AED92" w14:textId="77777777" w:rsidTr="00DA3746">
        <w:trPr>
          <w:jc w:val="center"/>
        </w:trPr>
        <w:tc>
          <w:tcPr>
            <w:tcW w:w="1180" w:type="dxa"/>
            <w:tcBorders>
              <w:top w:val="double" w:sz="4" w:space="0" w:color="auto"/>
              <w:left w:val="double" w:sz="4" w:space="0" w:color="auto"/>
              <w:right w:val="double" w:sz="4" w:space="0" w:color="auto"/>
            </w:tcBorders>
            <w:vAlign w:val="center"/>
          </w:tcPr>
          <w:p w14:paraId="67A4A0A3"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0.91</w:t>
            </w:r>
            <w:r w:rsidRPr="007B710C">
              <w:rPr>
                <w:rFonts w:ascii="Simplified Arabic" w:hAnsi="Simplified Arabic" w:cs="Simplified Arabic"/>
              </w:rPr>
              <w:t>*</w:t>
            </w:r>
          </w:p>
        </w:tc>
        <w:tc>
          <w:tcPr>
            <w:tcW w:w="1180" w:type="dxa"/>
            <w:tcBorders>
              <w:top w:val="double" w:sz="4" w:space="0" w:color="auto"/>
              <w:left w:val="double" w:sz="4" w:space="0" w:color="auto"/>
              <w:right w:val="double" w:sz="4" w:space="0" w:color="auto"/>
            </w:tcBorders>
            <w:vAlign w:val="center"/>
          </w:tcPr>
          <w:p w14:paraId="31B36A94"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lang w:bidi="ar-JO"/>
              </w:rPr>
            </w:pPr>
            <w:r w:rsidRPr="007B710C">
              <w:rPr>
                <w:rFonts w:ascii="Simplified Arabic" w:hAnsi="Simplified Arabic" w:cs="Simplified Arabic"/>
                <w:rtl/>
                <w:lang w:bidi="ar-JO"/>
              </w:rPr>
              <w:t>0.</w:t>
            </w:r>
            <w:r w:rsidRPr="00954FD7">
              <w:rPr>
                <w:rFonts w:ascii="Simplified Arabic" w:hAnsi="Simplified Arabic" w:cs="Simplified Arabic"/>
                <w:rtl/>
                <w:lang w:bidi="ar-JO"/>
              </w:rPr>
              <w:t>08</w:t>
            </w:r>
          </w:p>
        </w:tc>
        <w:tc>
          <w:tcPr>
            <w:tcW w:w="1180" w:type="dxa"/>
            <w:tcBorders>
              <w:top w:val="double" w:sz="4" w:space="0" w:color="auto"/>
              <w:left w:val="nil"/>
              <w:right w:val="double" w:sz="4" w:space="0" w:color="auto"/>
            </w:tcBorders>
            <w:vAlign w:val="center"/>
          </w:tcPr>
          <w:p w14:paraId="4B0C6FAE"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top w:val="double" w:sz="4" w:space="0" w:color="auto"/>
              <w:left w:val="nil"/>
              <w:right w:val="double" w:sz="4" w:space="0" w:color="auto"/>
            </w:tcBorders>
            <w:vAlign w:val="center"/>
          </w:tcPr>
          <w:p w14:paraId="37253DBA"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3.68</w:t>
            </w:r>
          </w:p>
        </w:tc>
        <w:tc>
          <w:tcPr>
            <w:tcW w:w="1994" w:type="dxa"/>
            <w:tcBorders>
              <w:left w:val="nil"/>
              <w:right w:val="double" w:sz="4" w:space="0" w:color="auto"/>
            </w:tcBorders>
            <w:vAlign w:val="center"/>
          </w:tcPr>
          <w:p w14:paraId="2ABDE868"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أقل من5 سنوات</w:t>
            </w:r>
          </w:p>
        </w:tc>
        <w:tc>
          <w:tcPr>
            <w:tcW w:w="1994" w:type="dxa"/>
            <w:vMerge w:val="restart"/>
            <w:tcBorders>
              <w:left w:val="double" w:sz="4" w:space="0" w:color="auto"/>
              <w:right w:val="double" w:sz="4" w:space="0" w:color="auto"/>
            </w:tcBorders>
            <w:vAlign w:val="center"/>
          </w:tcPr>
          <w:p w14:paraId="52899D78" w14:textId="77777777" w:rsidR="00362CFC" w:rsidRPr="007B710C" w:rsidRDefault="00362CFC" w:rsidP="00DA3746">
            <w:pPr>
              <w:overflowPunct w:val="0"/>
              <w:autoSpaceDE w:val="0"/>
              <w:autoSpaceDN w:val="0"/>
              <w:bidi/>
              <w:adjustRightInd w:val="0"/>
              <w:spacing w:after="0" w:line="360" w:lineRule="auto"/>
              <w:jc w:val="center"/>
              <w:textAlignment w:val="baseline"/>
              <w:rPr>
                <w:rFonts w:ascii="Simplified Arabic" w:hAnsi="Simplified Arabic" w:cs="Simplified Arabic"/>
                <w:b/>
                <w:bCs/>
                <w:rtl/>
                <w:lang w:eastAsia="ar-SA"/>
              </w:rPr>
            </w:pPr>
            <w:r w:rsidRPr="00954FD7">
              <w:rPr>
                <w:rFonts w:ascii="Simplified Arabic" w:hAnsi="Simplified Arabic" w:cs="Simplified Arabic"/>
                <w:b/>
                <w:bCs/>
                <w:rtl/>
                <w:lang w:eastAsia="ar-SA"/>
              </w:rPr>
              <w:t>مجال المعلمين</w:t>
            </w:r>
          </w:p>
        </w:tc>
      </w:tr>
      <w:tr w:rsidR="00362CFC" w:rsidRPr="007B710C" w14:paraId="6A37200D" w14:textId="77777777" w:rsidTr="00DA3746">
        <w:trPr>
          <w:jc w:val="center"/>
        </w:trPr>
        <w:tc>
          <w:tcPr>
            <w:tcW w:w="1180" w:type="dxa"/>
            <w:tcBorders>
              <w:left w:val="double" w:sz="4" w:space="0" w:color="auto"/>
              <w:right w:val="double" w:sz="4" w:space="0" w:color="auto"/>
            </w:tcBorders>
            <w:vAlign w:val="center"/>
          </w:tcPr>
          <w:p w14:paraId="1528BFE0"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lang w:bidi="ar-JO"/>
              </w:rPr>
              <w:t>0</w:t>
            </w:r>
            <w:r w:rsidRPr="007B710C">
              <w:rPr>
                <w:rFonts w:ascii="Simplified Arabic" w:hAnsi="Simplified Arabic" w:cs="Simplified Arabic"/>
                <w:lang w:bidi="ar-JO"/>
              </w:rPr>
              <w:t>.</w:t>
            </w:r>
            <w:r w:rsidRPr="00954FD7">
              <w:rPr>
                <w:rFonts w:ascii="Simplified Arabic" w:hAnsi="Simplified Arabic" w:cs="Simplified Arabic"/>
                <w:rtl/>
                <w:lang w:bidi="ar-JO"/>
              </w:rPr>
              <w:t>98</w:t>
            </w:r>
            <w:r w:rsidRPr="007B710C">
              <w:rPr>
                <w:rFonts w:ascii="Simplified Arabic" w:hAnsi="Simplified Arabic" w:cs="Simplified Arabic"/>
                <w:lang w:bidi="ar-JO"/>
              </w:rPr>
              <w:t xml:space="preserve">*     </w:t>
            </w:r>
          </w:p>
        </w:tc>
        <w:tc>
          <w:tcPr>
            <w:tcW w:w="1180" w:type="dxa"/>
            <w:tcBorders>
              <w:left w:val="double" w:sz="4" w:space="0" w:color="auto"/>
              <w:right w:val="double" w:sz="4" w:space="0" w:color="auto"/>
            </w:tcBorders>
            <w:vAlign w:val="center"/>
          </w:tcPr>
          <w:p w14:paraId="5755B2F0"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right w:val="double" w:sz="4" w:space="0" w:color="auto"/>
            </w:tcBorders>
            <w:vAlign w:val="center"/>
          </w:tcPr>
          <w:p w14:paraId="0DBE94B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left w:val="nil"/>
              <w:right w:val="double" w:sz="4" w:space="0" w:color="auto"/>
            </w:tcBorders>
            <w:vAlign w:val="center"/>
          </w:tcPr>
          <w:p w14:paraId="635C80DB"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3.60</w:t>
            </w:r>
          </w:p>
        </w:tc>
        <w:tc>
          <w:tcPr>
            <w:tcW w:w="1994" w:type="dxa"/>
            <w:tcBorders>
              <w:left w:val="nil"/>
              <w:right w:val="double" w:sz="4" w:space="0" w:color="auto"/>
            </w:tcBorders>
            <w:vAlign w:val="center"/>
          </w:tcPr>
          <w:p w14:paraId="6EC830DD"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 5 إلى أقل من 10 سنوات</w:t>
            </w:r>
          </w:p>
        </w:tc>
        <w:tc>
          <w:tcPr>
            <w:tcW w:w="1994" w:type="dxa"/>
            <w:vMerge/>
            <w:tcBorders>
              <w:left w:val="double" w:sz="4" w:space="0" w:color="auto"/>
              <w:right w:val="double" w:sz="4" w:space="0" w:color="auto"/>
            </w:tcBorders>
            <w:vAlign w:val="center"/>
          </w:tcPr>
          <w:p w14:paraId="1107904A"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32857B26" w14:textId="77777777" w:rsidTr="00DA3746">
        <w:trPr>
          <w:jc w:val="center"/>
        </w:trPr>
        <w:tc>
          <w:tcPr>
            <w:tcW w:w="1180" w:type="dxa"/>
            <w:tcBorders>
              <w:left w:val="double" w:sz="4" w:space="0" w:color="auto"/>
              <w:bottom w:val="double" w:sz="4" w:space="0" w:color="auto"/>
              <w:right w:val="double" w:sz="4" w:space="0" w:color="auto"/>
            </w:tcBorders>
            <w:vAlign w:val="center"/>
          </w:tcPr>
          <w:p w14:paraId="5FD58343"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double" w:sz="4" w:space="0" w:color="auto"/>
              <w:bottom w:val="double" w:sz="4" w:space="0" w:color="auto"/>
              <w:right w:val="double" w:sz="4" w:space="0" w:color="auto"/>
            </w:tcBorders>
            <w:vAlign w:val="center"/>
          </w:tcPr>
          <w:p w14:paraId="1D199ACD"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bottom w:val="double" w:sz="4" w:space="0" w:color="auto"/>
              <w:right w:val="double" w:sz="4" w:space="0" w:color="auto"/>
            </w:tcBorders>
            <w:vAlign w:val="center"/>
          </w:tcPr>
          <w:p w14:paraId="7A546ECE"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tl/>
              </w:rPr>
            </w:pPr>
          </w:p>
        </w:tc>
        <w:tc>
          <w:tcPr>
            <w:tcW w:w="1439" w:type="dxa"/>
            <w:tcBorders>
              <w:left w:val="nil"/>
              <w:bottom w:val="double" w:sz="4" w:space="0" w:color="auto"/>
              <w:right w:val="double" w:sz="4" w:space="0" w:color="auto"/>
            </w:tcBorders>
            <w:vAlign w:val="center"/>
          </w:tcPr>
          <w:p w14:paraId="142BC7DB"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4.58</w:t>
            </w:r>
          </w:p>
        </w:tc>
        <w:tc>
          <w:tcPr>
            <w:tcW w:w="1994" w:type="dxa"/>
            <w:tcBorders>
              <w:left w:val="nil"/>
              <w:bottom w:val="double" w:sz="4" w:space="0" w:color="auto"/>
              <w:right w:val="double" w:sz="4" w:space="0" w:color="auto"/>
            </w:tcBorders>
            <w:vAlign w:val="center"/>
          </w:tcPr>
          <w:p w14:paraId="6E9EC923"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Pr>
              <w:t xml:space="preserve">10 </w:t>
            </w:r>
            <w:r w:rsidRPr="007B710C">
              <w:rPr>
                <w:rFonts w:ascii="Simplified Arabic" w:hAnsi="Simplified Arabic" w:cs="Simplified Arabic"/>
                <w:b/>
                <w:bCs/>
                <w:rtl/>
              </w:rPr>
              <w:t>سنوات فأكثر</w:t>
            </w:r>
          </w:p>
        </w:tc>
        <w:tc>
          <w:tcPr>
            <w:tcW w:w="1994" w:type="dxa"/>
            <w:vMerge/>
            <w:tcBorders>
              <w:left w:val="double" w:sz="4" w:space="0" w:color="auto"/>
              <w:right w:val="double" w:sz="4" w:space="0" w:color="auto"/>
            </w:tcBorders>
            <w:vAlign w:val="center"/>
          </w:tcPr>
          <w:p w14:paraId="5C9746D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28741F41"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45D240DD"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4</w:t>
            </w:r>
            <w:r w:rsidRPr="007B710C">
              <w:rPr>
                <w:rFonts w:ascii="Simplified Arabic" w:hAnsi="Simplified Arabic" w:cs="Simplified Arabic"/>
                <w:rtl/>
              </w:rPr>
              <w:t>.</w:t>
            </w:r>
            <w:r w:rsidRPr="00954FD7">
              <w:rPr>
                <w:rFonts w:ascii="Simplified Arabic" w:hAnsi="Simplified Arabic" w:cs="Simplified Arabic"/>
                <w:rtl/>
              </w:rPr>
              <w:t>44</w:t>
            </w:r>
          </w:p>
        </w:tc>
        <w:tc>
          <w:tcPr>
            <w:tcW w:w="1180" w:type="dxa"/>
            <w:tcBorders>
              <w:top w:val="double" w:sz="4" w:space="0" w:color="auto"/>
              <w:left w:val="double" w:sz="4" w:space="0" w:color="auto"/>
              <w:bottom w:val="double" w:sz="4" w:space="0" w:color="auto"/>
              <w:right w:val="double" w:sz="4" w:space="0" w:color="auto"/>
            </w:tcBorders>
            <w:vAlign w:val="center"/>
          </w:tcPr>
          <w:p w14:paraId="2E0F32E1"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3.66</w:t>
            </w:r>
          </w:p>
        </w:tc>
        <w:tc>
          <w:tcPr>
            <w:tcW w:w="1180" w:type="dxa"/>
            <w:tcBorders>
              <w:top w:val="double" w:sz="4" w:space="0" w:color="auto"/>
              <w:left w:val="nil"/>
              <w:bottom w:val="double" w:sz="4" w:space="0" w:color="auto"/>
              <w:right w:val="double" w:sz="4" w:space="0" w:color="auto"/>
            </w:tcBorders>
            <w:vAlign w:val="center"/>
          </w:tcPr>
          <w:p w14:paraId="181FBE5A"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3.62</w:t>
            </w:r>
          </w:p>
        </w:tc>
        <w:tc>
          <w:tcPr>
            <w:tcW w:w="1439" w:type="dxa"/>
            <w:tcBorders>
              <w:top w:val="double" w:sz="4" w:space="0" w:color="auto"/>
              <w:left w:val="nil"/>
              <w:bottom w:val="double" w:sz="4" w:space="0" w:color="auto"/>
              <w:right w:val="double" w:sz="4" w:space="0" w:color="auto"/>
            </w:tcBorders>
            <w:vAlign w:val="center"/>
          </w:tcPr>
          <w:p w14:paraId="14D649A8"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المتوسط الحسابي</w:t>
            </w:r>
          </w:p>
        </w:tc>
        <w:tc>
          <w:tcPr>
            <w:tcW w:w="1994" w:type="dxa"/>
            <w:tcBorders>
              <w:top w:val="nil"/>
              <w:left w:val="nil"/>
              <w:bottom w:val="double" w:sz="4" w:space="0" w:color="auto"/>
              <w:right w:val="double" w:sz="4" w:space="0" w:color="auto"/>
            </w:tcBorders>
            <w:vAlign w:val="center"/>
          </w:tcPr>
          <w:p w14:paraId="7BD4660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p>
        </w:tc>
        <w:tc>
          <w:tcPr>
            <w:tcW w:w="1994" w:type="dxa"/>
            <w:vMerge/>
            <w:tcBorders>
              <w:left w:val="double" w:sz="4" w:space="0" w:color="auto"/>
              <w:bottom w:val="double" w:sz="4" w:space="0" w:color="auto"/>
              <w:right w:val="double" w:sz="4" w:space="0" w:color="auto"/>
            </w:tcBorders>
            <w:vAlign w:val="center"/>
          </w:tcPr>
          <w:p w14:paraId="1E5B1CFF"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6C2063D9" w14:textId="77777777" w:rsidTr="00DA3746">
        <w:trPr>
          <w:jc w:val="center"/>
        </w:trPr>
        <w:tc>
          <w:tcPr>
            <w:tcW w:w="1180" w:type="dxa"/>
            <w:tcBorders>
              <w:top w:val="double" w:sz="4" w:space="0" w:color="auto"/>
              <w:left w:val="double" w:sz="4" w:space="0" w:color="auto"/>
              <w:right w:val="double" w:sz="4" w:space="0" w:color="auto"/>
            </w:tcBorders>
            <w:vAlign w:val="center"/>
          </w:tcPr>
          <w:p w14:paraId="09DFD86F"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rPr>
              <w:t>0</w:t>
            </w:r>
            <w:r w:rsidRPr="007B710C">
              <w:rPr>
                <w:rFonts w:ascii="Simplified Arabic" w:hAnsi="Simplified Arabic" w:cs="Simplified Arabic"/>
              </w:rPr>
              <w:t>.</w:t>
            </w:r>
            <w:r w:rsidRPr="00954FD7">
              <w:rPr>
                <w:rFonts w:ascii="Simplified Arabic" w:hAnsi="Simplified Arabic" w:cs="Simplified Arabic"/>
                <w:rtl/>
              </w:rPr>
              <w:t>82</w:t>
            </w:r>
            <w:r w:rsidRPr="007B710C">
              <w:rPr>
                <w:rFonts w:ascii="Simplified Arabic" w:hAnsi="Simplified Arabic" w:cs="Simplified Arabic"/>
              </w:rPr>
              <w:t>*</w:t>
            </w:r>
          </w:p>
        </w:tc>
        <w:tc>
          <w:tcPr>
            <w:tcW w:w="1180" w:type="dxa"/>
            <w:tcBorders>
              <w:top w:val="double" w:sz="4" w:space="0" w:color="auto"/>
              <w:left w:val="double" w:sz="4" w:space="0" w:color="auto"/>
              <w:right w:val="double" w:sz="4" w:space="0" w:color="auto"/>
            </w:tcBorders>
            <w:vAlign w:val="center"/>
          </w:tcPr>
          <w:p w14:paraId="6B7EC94D"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0.04</w:t>
            </w:r>
          </w:p>
        </w:tc>
        <w:tc>
          <w:tcPr>
            <w:tcW w:w="1180" w:type="dxa"/>
            <w:tcBorders>
              <w:top w:val="double" w:sz="4" w:space="0" w:color="auto"/>
              <w:left w:val="nil"/>
              <w:right w:val="double" w:sz="4" w:space="0" w:color="auto"/>
            </w:tcBorders>
            <w:vAlign w:val="center"/>
          </w:tcPr>
          <w:p w14:paraId="79FD8AE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top w:val="double" w:sz="4" w:space="0" w:color="auto"/>
              <w:left w:val="nil"/>
              <w:right w:val="double" w:sz="4" w:space="0" w:color="auto"/>
            </w:tcBorders>
            <w:vAlign w:val="center"/>
          </w:tcPr>
          <w:p w14:paraId="0EC6AA8B"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3.62</w:t>
            </w:r>
          </w:p>
        </w:tc>
        <w:tc>
          <w:tcPr>
            <w:tcW w:w="1994" w:type="dxa"/>
            <w:tcBorders>
              <w:left w:val="nil"/>
              <w:right w:val="double" w:sz="4" w:space="0" w:color="auto"/>
            </w:tcBorders>
            <w:vAlign w:val="center"/>
          </w:tcPr>
          <w:p w14:paraId="76895C40"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أقل من5 سنوات</w:t>
            </w:r>
          </w:p>
        </w:tc>
        <w:tc>
          <w:tcPr>
            <w:tcW w:w="1994" w:type="dxa"/>
            <w:vMerge w:val="restart"/>
            <w:tcBorders>
              <w:left w:val="double" w:sz="4" w:space="0" w:color="auto"/>
              <w:right w:val="double" w:sz="4" w:space="0" w:color="auto"/>
            </w:tcBorders>
            <w:vAlign w:val="center"/>
          </w:tcPr>
          <w:p w14:paraId="0EA50794" w14:textId="77777777" w:rsidR="00362CFC" w:rsidRPr="007B710C" w:rsidRDefault="00362CFC" w:rsidP="00DA3746">
            <w:pPr>
              <w:overflowPunct w:val="0"/>
              <w:autoSpaceDE w:val="0"/>
              <w:autoSpaceDN w:val="0"/>
              <w:bidi/>
              <w:adjustRightInd w:val="0"/>
              <w:spacing w:after="0" w:line="360" w:lineRule="auto"/>
              <w:jc w:val="center"/>
              <w:textAlignment w:val="baseline"/>
              <w:rPr>
                <w:rFonts w:ascii="Simplified Arabic" w:hAnsi="Simplified Arabic" w:cs="Simplified Arabic"/>
                <w:b/>
                <w:bCs/>
                <w:rtl/>
                <w:lang w:eastAsia="ar-SA"/>
              </w:rPr>
            </w:pPr>
            <w:r w:rsidRPr="00954FD7">
              <w:rPr>
                <w:rFonts w:ascii="Simplified Arabic" w:hAnsi="Simplified Arabic" w:cs="Simplified Arabic"/>
                <w:b/>
                <w:bCs/>
                <w:rtl/>
              </w:rPr>
              <w:t>مجال الطلبة</w:t>
            </w:r>
          </w:p>
        </w:tc>
      </w:tr>
      <w:tr w:rsidR="00362CFC" w:rsidRPr="007B710C" w14:paraId="6F3778CE" w14:textId="77777777" w:rsidTr="00DA3746">
        <w:trPr>
          <w:jc w:val="center"/>
        </w:trPr>
        <w:tc>
          <w:tcPr>
            <w:tcW w:w="1180" w:type="dxa"/>
            <w:tcBorders>
              <w:left w:val="double" w:sz="4" w:space="0" w:color="auto"/>
              <w:right w:val="double" w:sz="4" w:space="0" w:color="auto"/>
            </w:tcBorders>
            <w:vAlign w:val="center"/>
          </w:tcPr>
          <w:p w14:paraId="31A366AE"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rPr>
              <w:t>0</w:t>
            </w:r>
            <w:r w:rsidRPr="007B710C">
              <w:rPr>
                <w:rFonts w:ascii="Simplified Arabic" w:hAnsi="Simplified Arabic" w:cs="Simplified Arabic"/>
              </w:rPr>
              <w:t>.</w:t>
            </w:r>
            <w:r w:rsidRPr="00954FD7">
              <w:rPr>
                <w:rFonts w:ascii="Simplified Arabic" w:hAnsi="Simplified Arabic" w:cs="Simplified Arabic"/>
                <w:rtl/>
              </w:rPr>
              <w:t>78</w:t>
            </w:r>
            <w:r w:rsidRPr="007B710C">
              <w:rPr>
                <w:rFonts w:ascii="Simplified Arabic" w:hAnsi="Simplified Arabic" w:cs="Simplified Arabic"/>
              </w:rPr>
              <w:t>*</w:t>
            </w:r>
          </w:p>
        </w:tc>
        <w:tc>
          <w:tcPr>
            <w:tcW w:w="1180" w:type="dxa"/>
            <w:tcBorders>
              <w:left w:val="double" w:sz="4" w:space="0" w:color="auto"/>
              <w:right w:val="double" w:sz="4" w:space="0" w:color="auto"/>
            </w:tcBorders>
            <w:vAlign w:val="center"/>
          </w:tcPr>
          <w:p w14:paraId="64A6FBF2"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right w:val="double" w:sz="4" w:space="0" w:color="auto"/>
            </w:tcBorders>
            <w:vAlign w:val="center"/>
          </w:tcPr>
          <w:p w14:paraId="751C71D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left w:val="nil"/>
              <w:right w:val="double" w:sz="4" w:space="0" w:color="auto"/>
            </w:tcBorders>
            <w:vAlign w:val="center"/>
          </w:tcPr>
          <w:p w14:paraId="5F4839C4"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3.66</w:t>
            </w:r>
          </w:p>
        </w:tc>
        <w:tc>
          <w:tcPr>
            <w:tcW w:w="1994" w:type="dxa"/>
            <w:tcBorders>
              <w:left w:val="nil"/>
              <w:right w:val="double" w:sz="4" w:space="0" w:color="auto"/>
            </w:tcBorders>
            <w:vAlign w:val="center"/>
          </w:tcPr>
          <w:p w14:paraId="70DD0D5C"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 5 إلى أقل من 10 سنوات</w:t>
            </w:r>
          </w:p>
        </w:tc>
        <w:tc>
          <w:tcPr>
            <w:tcW w:w="1994" w:type="dxa"/>
            <w:vMerge/>
            <w:tcBorders>
              <w:left w:val="double" w:sz="4" w:space="0" w:color="auto"/>
              <w:right w:val="double" w:sz="4" w:space="0" w:color="auto"/>
            </w:tcBorders>
            <w:vAlign w:val="center"/>
          </w:tcPr>
          <w:p w14:paraId="6B56779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7D6CF9D3" w14:textId="77777777" w:rsidTr="00DA3746">
        <w:trPr>
          <w:jc w:val="center"/>
        </w:trPr>
        <w:tc>
          <w:tcPr>
            <w:tcW w:w="1180" w:type="dxa"/>
            <w:tcBorders>
              <w:left w:val="double" w:sz="4" w:space="0" w:color="auto"/>
              <w:bottom w:val="double" w:sz="4" w:space="0" w:color="auto"/>
              <w:right w:val="double" w:sz="4" w:space="0" w:color="auto"/>
            </w:tcBorders>
            <w:vAlign w:val="center"/>
          </w:tcPr>
          <w:p w14:paraId="3E226EA6"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double" w:sz="4" w:space="0" w:color="auto"/>
              <w:bottom w:val="double" w:sz="4" w:space="0" w:color="auto"/>
              <w:right w:val="double" w:sz="4" w:space="0" w:color="auto"/>
            </w:tcBorders>
            <w:vAlign w:val="center"/>
          </w:tcPr>
          <w:p w14:paraId="49FB9ADD"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bottom w:val="double" w:sz="4" w:space="0" w:color="auto"/>
              <w:right w:val="double" w:sz="4" w:space="0" w:color="auto"/>
            </w:tcBorders>
            <w:vAlign w:val="center"/>
          </w:tcPr>
          <w:p w14:paraId="5470F1D7"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tl/>
              </w:rPr>
            </w:pPr>
          </w:p>
        </w:tc>
        <w:tc>
          <w:tcPr>
            <w:tcW w:w="1439" w:type="dxa"/>
            <w:tcBorders>
              <w:left w:val="nil"/>
              <w:bottom w:val="double" w:sz="4" w:space="0" w:color="auto"/>
              <w:right w:val="double" w:sz="4" w:space="0" w:color="auto"/>
            </w:tcBorders>
            <w:vAlign w:val="center"/>
          </w:tcPr>
          <w:p w14:paraId="0BFAB1FB"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4.44</w:t>
            </w:r>
          </w:p>
        </w:tc>
        <w:tc>
          <w:tcPr>
            <w:tcW w:w="1994" w:type="dxa"/>
            <w:tcBorders>
              <w:left w:val="nil"/>
              <w:bottom w:val="double" w:sz="4" w:space="0" w:color="auto"/>
              <w:right w:val="double" w:sz="4" w:space="0" w:color="auto"/>
            </w:tcBorders>
            <w:vAlign w:val="center"/>
          </w:tcPr>
          <w:p w14:paraId="2B8A9ABD"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Pr>
              <w:t xml:space="preserve">10 </w:t>
            </w:r>
            <w:r w:rsidRPr="007B710C">
              <w:rPr>
                <w:rFonts w:ascii="Simplified Arabic" w:hAnsi="Simplified Arabic" w:cs="Simplified Arabic"/>
                <w:b/>
                <w:bCs/>
                <w:rtl/>
              </w:rPr>
              <w:t>سنوات فأكثر</w:t>
            </w:r>
          </w:p>
        </w:tc>
        <w:tc>
          <w:tcPr>
            <w:tcW w:w="1994" w:type="dxa"/>
            <w:vMerge/>
            <w:tcBorders>
              <w:left w:val="double" w:sz="4" w:space="0" w:color="auto"/>
              <w:right w:val="double" w:sz="4" w:space="0" w:color="auto"/>
            </w:tcBorders>
            <w:vAlign w:val="center"/>
          </w:tcPr>
          <w:p w14:paraId="7F5F131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2C8044DF"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58B92024"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lastRenderedPageBreak/>
              <w:t>4.52</w:t>
            </w:r>
          </w:p>
        </w:tc>
        <w:tc>
          <w:tcPr>
            <w:tcW w:w="1180" w:type="dxa"/>
            <w:tcBorders>
              <w:top w:val="double" w:sz="4" w:space="0" w:color="auto"/>
              <w:left w:val="double" w:sz="4" w:space="0" w:color="auto"/>
              <w:bottom w:val="double" w:sz="4" w:space="0" w:color="auto"/>
              <w:right w:val="double" w:sz="4" w:space="0" w:color="auto"/>
            </w:tcBorders>
            <w:vAlign w:val="center"/>
          </w:tcPr>
          <w:p w14:paraId="5112F518"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3.45</w:t>
            </w:r>
          </w:p>
        </w:tc>
        <w:tc>
          <w:tcPr>
            <w:tcW w:w="1180" w:type="dxa"/>
            <w:tcBorders>
              <w:top w:val="double" w:sz="4" w:space="0" w:color="auto"/>
              <w:left w:val="nil"/>
              <w:bottom w:val="double" w:sz="4" w:space="0" w:color="auto"/>
              <w:right w:val="double" w:sz="4" w:space="0" w:color="auto"/>
            </w:tcBorders>
            <w:vAlign w:val="center"/>
          </w:tcPr>
          <w:p w14:paraId="5F5188C3"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3.36</w:t>
            </w:r>
          </w:p>
        </w:tc>
        <w:tc>
          <w:tcPr>
            <w:tcW w:w="1439" w:type="dxa"/>
            <w:tcBorders>
              <w:top w:val="double" w:sz="4" w:space="0" w:color="auto"/>
              <w:left w:val="nil"/>
              <w:bottom w:val="double" w:sz="4" w:space="0" w:color="auto"/>
              <w:right w:val="double" w:sz="4" w:space="0" w:color="auto"/>
            </w:tcBorders>
            <w:vAlign w:val="center"/>
          </w:tcPr>
          <w:p w14:paraId="55F88205"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المتوسط الحسابي</w:t>
            </w:r>
          </w:p>
        </w:tc>
        <w:tc>
          <w:tcPr>
            <w:tcW w:w="1994" w:type="dxa"/>
            <w:tcBorders>
              <w:top w:val="nil"/>
              <w:left w:val="nil"/>
              <w:bottom w:val="double" w:sz="4" w:space="0" w:color="auto"/>
              <w:right w:val="double" w:sz="4" w:space="0" w:color="auto"/>
            </w:tcBorders>
            <w:vAlign w:val="center"/>
          </w:tcPr>
          <w:p w14:paraId="39A0EA36"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p>
        </w:tc>
        <w:tc>
          <w:tcPr>
            <w:tcW w:w="1994" w:type="dxa"/>
            <w:vMerge/>
            <w:tcBorders>
              <w:left w:val="double" w:sz="4" w:space="0" w:color="auto"/>
              <w:bottom w:val="double" w:sz="4" w:space="0" w:color="auto"/>
              <w:right w:val="double" w:sz="4" w:space="0" w:color="auto"/>
            </w:tcBorders>
            <w:vAlign w:val="center"/>
          </w:tcPr>
          <w:p w14:paraId="6D45DEC6"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2D22591E"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4FDEEB10" w14:textId="77777777" w:rsidR="00362CFC" w:rsidRPr="007B710C" w:rsidRDefault="00362CFC" w:rsidP="00DA3746">
            <w:pPr>
              <w:spacing w:after="0" w:line="240" w:lineRule="auto"/>
              <w:jc w:val="center"/>
              <w:rPr>
                <w:rFonts w:ascii="Simplified Arabic" w:hAnsi="Simplified Arabic" w:cs="Simplified Arabic"/>
              </w:rPr>
            </w:pPr>
            <w:r w:rsidRPr="007B710C">
              <w:rPr>
                <w:rFonts w:ascii="Simplified Arabic" w:hAnsi="Simplified Arabic" w:cs="Simplified Arabic"/>
                <w:rtl/>
                <w:lang w:bidi="ar-JO"/>
              </w:rPr>
              <w:t>*</w:t>
            </w:r>
            <w:r w:rsidRPr="00954FD7">
              <w:rPr>
                <w:rFonts w:ascii="Simplified Arabic" w:hAnsi="Simplified Arabic" w:cs="Simplified Arabic"/>
                <w:rtl/>
              </w:rPr>
              <w:t>1.06</w:t>
            </w:r>
          </w:p>
        </w:tc>
        <w:tc>
          <w:tcPr>
            <w:tcW w:w="1180" w:type="dxa"/>
            <w:tcBorders>
              <w:top w:val="double" w:sz="4" w:space="0" w:color="auto"/>
              <w:left w:val="double" w:sz="4" w:space="0" w:color="auto"/>
              <w:bottom w:val="double" w:sz="4" w:space="0" w:color="auto"/>
              <w:right w:val="double" w:sz="4" w:space="0" w:color="auto"/>
            </w:tcBorders>
            <w:vAlign w:val="center"/>
          </w:tcPr>
          <w:p w14:paraId="35ECACAA" w14:textId="77777777" w:rsidR="00362CFC" w:rsidRPr="007B710C" w:rsidRDefault="00362CFC" w:rsidP="00DA3746">
            <w:pPr>
              <w:bidi/>
              <w:spacing w:after="0" w:line="240" w:lineRule="auto"/>
              <w:jc w:val="center"/>
              <w:rPr>
                <w:rFonts w:ascii="Simplified Arabic" w:hAnsi="Simplified Arabic" w:cs="Simplified Arabic"/>
                <w:lang w:bidi="ar-JO"/>
              </w:rPr>
            </w:pPr>
            <w:r w:rsidRPr="00954FD7">
              <w:rPr>
                <w:rFonts w:ascii="Simplified Arabic" w:hAnsi="Simplified Arabic" w:cs="Simplified Arabic"/>
                <w:rtl/>
                <w:lang w:bidi="ar-JO"/>
              </w:rPr>
              <w:t>0.09</w:t>
            </w:r>
          </w:p>
        </w:tc>
        <w:tc>
          <w:tcPr>
            <w:tcW w:w="1180" w:type="dxa"/>
            <w:tcBorders>
              <w:top w:val="double" w:sz="4" w:space="0" w:color="auto"/>
              <w:left w:val="nil"/>
              <w:bottom w:val="double" w:sz="4" w:space="0" w:color="auto"/>
              <w:right w:val="double" w:sz="4" w:space="0" w:color="auto"/>
            </w:tcBorders>
            <w:vAlign w:val="center"/>
          </w:tcPr>
          <w:p w14:paraId="53A8C628"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top w:val="double" w:sz="4" w:space="0" w:color="auto"/>
              <w:left w:val="nil"/>
              <w:bottom w:val="double" w:sz="4" w:space="0" w:color="auto"/>
              <w:right w:val="double" w:sz="4" w:space="0" w:color="auto"/>
            </w:tcBorders>
            <w:vAlign w:val="center"/>
          </w:tcPr>
          <w:p w14:paraId="0CC6C28D"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3.36</w:t>
            </w:r>
          </w:p>
        </w:tc>
        <w:tc>
          <w:tcPr>
            <w:tcW w:w="1994" w:type="dxa"/>
            <w:tcBorders>
              <w:top w:val="nil"/>
              <w:left w:val="nil"/>
              <w:bottom w:val="double" w:sz="4" w:space="0" w:color="auto"/>
              <w:right w:val="double" w:sz="4" w:space="0" w:color="auto"/>
            </w:tcBorders>
            <w:vAlign w:val="center"/>
          </w:tcPr>
          <w:p w14:paraId="402262C8"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أقل من5 سنوات</w:t>
            </w:r>
          </w:p>
        </w:tc>
        <w:tc>
          <w:tcPr>
            <w:tcW w:w="1994" w:type="dxa"/>
            <w:vMerge w:val="restart"/>
            <w:tcBorders>
              <w:top w:val="double" w:sz="4" w:space="0" w:color="auto"/>
              <w:left w:val="double" w:sz="4" w:space="0" w:color="auto"/>
              <w:right w:val="double" w:sz="4" w:space="0" w:color="auto"/>
            </w:tcBorders>
            <w:vAlign w:val="center"/>
          </w:tcPr>
          <w:p w14:paraId="0234580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r w:rsidRPr="00954FD7">
              <w:rPr>
                <w:rFonts w:ascii="Simplified Arabic" w:hAnsi="Simplified Arabic" w:cs="Simplified Arabic"/>
                <w:b/>
                <w:bCs/>
                <w:color w:val="000000"/>
                <w:rtl/>
                <w:lang w:eastAsia="ar-SA"/>
              </w:rPr>
              <w:t>مجال أولياء الأمور</w:t>
            </w:r>
          </w:p>
        </w:tc>
      </w:tr>
      <w:tr w:rsidR="00362CFC" w:rsidRPr="007B710C" w14:paraId="7D4935A2"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19C19371" w14:textId="77777777" w:rsidR="00362CFC" w:rsidRPr="007B710C" w:rsidRDefault="00362CFC" w:rsidP="00DA3746">
            <w:pPr>
              <w:spacing w:after="0" w:line="240" w:lineRule="auto"/>
              <w:jc w:val="center"/>
              <w:rPr>
                <w:rFonts w:ascii="Simplified Arabic" w:hAnsi="Simplified Arabic" w:cs="Simplified Arabic"/>
              </w:rPr>
            </w:pPr>
            <w:r w:rsidRPr="007B710C">
              <w:rPr>
                <w:rFonts w:ascii="Simplified Arabic" w:hAnsi="Simplified Arabic" w:cs="Simplified Arabic"/>
                <w:rtl/>
                <w:lang w:bidi="ar-JO"/>
              </w:rPr>
              <w:t>*</w:t>
            </w:r>
            <w:r w:rsidRPr="00954FD7">
              <w:rPr>
                <w:rFonts w:ascii="Simplified Arabic" w:hAnsi="Simplified Arabic" w:cs="Simplified Arabic"/>
                <w:rtl/>
              </w:rPr>
              <w:t>0.97</w:t>
            </w:r>
          </w:p>
        </w:tc>
        <w:tc>
          <w:tcPr>
            <w:tcW w:w="1180" w:type="dxa"/>
            <w:tcBorders>
              <w:top w:val="double" w:sz="4" w:space="0" w:color="auto"/>
              <w:left w:val="double" w:sz="4" w:space="0" w:color="auto"/>
              <w:bottom w:val="double" w:sz="4" w:space="0" w:color="auto"/>
              <w:right w:val="double" w:sz="4" w:space="0" w:color="auto"/>
            </w:tcBorders>
            <w:vAlign w:val="center"/>
          </w:tcPr>
          <w:p w14:paraId="324221BB" w14:textId="77777777" w:rsidR="00362CFC" w:rsidRPr="007B710C" w:rsidRDefault="00362CFC" w:rsidP="00DA3746">
            <w:pPr>
              <w:spacing w:after="0" w:line="240" w:lineRule="auto"/>
              <w:jc w:val="center"/>
              <w:rPr>
                <w:rFonts w:ascii="Simplified Arabic" w:hAnsi="Simplified Arabic" w:cs="Simplified Arabic"/>
              </w:rPr>
            </w:pPr>
          </w:p>
        </w:tc>
        <w:tc>
          <w:tcPr>
            <w:tcW w:w="1180" w:type="dxa"/>
            <w:tcBorders>
              <w:top w:val="double" w:sz="4" w:space="0" w:color="auto"/>
              <w:left w:val="nil"/>
              <w:bottom w:val="double" w:sz="4" w:space="0" w:color="auto"/>
              <w:right w:val="double" w:sz="4" w:space="0" w:color="auto"/>
            </w:tcBorders>
            <w:vAlign w:val="center"/>
          </w:tcPr>
          <w:p w14:paraId="2E14C7F2"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top w:val="double" w:sz="4" w:space="0" w:color="auto"/>
              <w:left w:val="nil"/>
              <w:bottom w:val="double" w:sz="4" w:space="0" w:color="auto"/>
              <w:right w:val="double" w:sz="4" w:space="0" w:color="auto"/>
            </w:tcBorders>
            <w:vAlign w:val="center"/>
          </w:tcPr>
          <w:p w14:paraId="6E474D8D"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3.45</w:t>
            </w:r>
          </w:p>
        </w:tc>
        <w:tc>
          <w:tcPr>
            <w:tcW w:w="1994" w:type="dxa"/>
            <w:tcBorders>
              <w:top w:val="nil"/>
              <w:left w:val="nil"/>
              <w:bottom w:val="double" w:sz="4" w:space="0" w:color="auto"/>
              <w:right w:val="double" w:sz="4" w:space="0" w:color="auto"/>
            </w:tcBorders>
            <w:vAlign w:val="center"/>
          </w:tcPr>
          <w:p w14:paraId="407714B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 5 إلى أقل من 10 سنوات</w:t>
            </w:r>
          </w:p>
        </w:tc>
        <w:tc>
          <w:tcPr>
            <w:tcW w:w="1994" w:type="dxa"/>
            <w:vMerge/>
            <w:tcBorders>
              <w:left w:val="double" w:sz="4" w:space="0" w:color="auto"/>
              <w:right w:val="double" w:sz="4" w:space="0" w:color="auto"/>
            </w:tcBorders>
            <w:vAlign w:val="center"/>
          </w:tcPr>
          <w:p w14:paraId="3363232D"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5ED59DAE"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7C9B8235"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180" w:type="dxa"/>
            <w:tcBorders>
              <w:top w:val="double" w:sz="4" w:space="0" w:color="auto"/>
              <w:left w:val="double" w:sz="4" w:space="0" w:color="auto"/>
              <w:bottom w:val="double" w:sz="4" w:space="0" w:color="auto"/>
              <w:right w:val="double" w:sz="4" w:space="0" w:color="auto"/>
            </w:tcBorders>
            <w:vAlign w:val="center"/>
          </w:tcPr>
          <w:p w14:paraId="74DF1CE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180" w:type="dxa"/>
            <w:tcBorders>
              <w:top w:val="double" w:sz="4" w:space="0" w:color="auto"/>
              <w:left w:val="nil"/>
              <w:bottom w:val="double" w:sz="4" w:space="0" w:color="auto"/>
              <w:right w:val="double" w:sz="4" w:space="0" w:color="auto"/>
            </w:tcBorders>
            <w:vAlign w:val="center"/>
          </w:tcPr>
          <w:p w14:paraId="2E65525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top w:val="double" w:sz="4" w:space="0" w:color="auto"/>
              <w:left w:val="nil"/>
              <w:bottom w:val="double" w:sz="4" w:space="0" w:color="auto"/>
              <w:right w:val="double" w:sz="4" w:space="0" w:color="auto"/>
            </w:tcBorders>
            <w:vAlign w:val="center"/>
          </w:tcPr>
          <w:p w14:paraId="0014ADE6"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4.42</w:t>
            </w:r>
          </w:p>
        </w:tc>
        <w:tc>
          <w:tcPr>
            <w:tcW w:w="1994" w:type="dxa"/>
            <w:tcBorders>
              <w:top w:val="nil"/>
              <w:left w:val="nil"/>
              <w:bottom w:val="double" w:sz="4" w:space="0" w:color="auto"/>
              <w:right w:val="double" w:sz="4" w:space="0" w:color="auto"/>
            </w:tcBorders>
            <w:vAlign w:val="center"/>
          </w:tcPr>
          <w:p w14:paraId="345FFF50"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Pr>
              <w:t xml:space="preserve">10 </w:t>
            </w:r>
            <w:r w:rsidRPr="007B710C">
              <w:rPr>
                <w:rFonts w:ascii="Simplified Arabic" w:hAnsi="Simplified Arabic" w:cs="Simplified Arabic"/>
                <w:b/>
                <w:bCs/>
                <w:rtl/>
              </w:rPr>
              <w:t>سنوات فأكثر</w:t>
            </w:r>
          </w:p>
        </w:tc>
        <w:tc>
          <w:tcPr>
            <w:tcW w:w="1994" w:type="dxa"/>
            <w:vMerge/>
            <w:tcBorders>
              <w:left w:val="double" w:sz="4" w:space="0" w:color="auto"/>
              <w:right w:val="double" w:sz="4" w:space="0" w:color="auto"/>
            </w:tcBorders>
            <w:vAlign w:val="center"/>
          </w:tcPr>
          <w:p w14:paraId="61D260BA"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47CAAAA3" w14:textId="77777777" w:rsidTr="00DA3746">
        <w:trPr>
          <w:jc w:val="center"/>
        </w:trPr>
        <w:tc>
          <w:tcPr>
            <w:tcW w:w="1180" w:type="dxa"/>
            <w:tcBorders>
              <w:top w:val="double" w:sz="4" w:space="0" w:color="auto"/>
              <w:left w:val="double" w:sz="4" w:space="0" w:color="auto"/>
              <w:bottom w:val="double" w:sz="4" w:space="0" w:color="auto"/>
              <w:right w:val="double" w:sz="4" w:space="0" w:color="auto"/>
            </w:tcBorders>
            <w:vAlign w:val="center"/>
          </w:tcPr>
          <w:p w14:paraId="440EFB72"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4.46</w:t>
            </w:r>
          </w:p>
        </w:tc>
        <w:tc>
          <w:tcPr>
            <w:tcW w:w="1180" w:type="dxa"/>
            <w:tcBorders>
              <w:top w:val="double" w:sz="4" w:space="0" w:color="auto"/>
              <w:left w:val="double" w:sz="4" w:space="0" w:color="auto"/>
              <w:bottom w:val="double" w:sz="4" w:space="0" w:color="auto"/>
              <w:right w:val="double" w:sz="4" w:space="0" w:color="auto"/>
            </w:tcBorders>
            <w:vAlign w:val="center"/>
          </w:tcPr>
          <w:p w14:paraId="0DD11916"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954FD7">
              <w:rPr>
                <w:rFonts w:ascii="Simplified Arabic" w:hAnsi="Simplified Arabic" w:cs="Simplified Arabic"/>
                <w:rtl/>
              </w:rPr>
              <w:t>3.56</w:t>
            </w:r>
          </w:p>
        </w:tc>
        <w:tc>
          <w:tcPr>
            <w:tcW w:w="1180" w:type="dxa"/>
            <w:tcBorders>
              <w:top w:val="double" w:sz="4" w:space="0" w:color="auto"/>
              <w:left w:val="nil"/>
              <w:bottom w:val="double" w:sz="4" w:space="0" w:color="auto"/>
              <w:right w:val="double" w:sz="4" w:space="0" w:color="auto"/>
            </w:tcBorders>
            <w:vAlign w:val="center"/>
          </w:tcPr>
          <w:p w14:paraId="29BC1E36"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rPr>
              <w:t>3.</w:t>
            </w:r>
            <w:r w:rsidRPr="00954FD7">
              <w:rPr>
                <w:rFonts w:ascii="Simplified Arabic" w:hAnsi="Simplified Arabic" w:cs="Simplified Arabic"/>
                <w:rtl/>
              </w:rPr>
              <w:t>56</w:t>
            </w:r>
          </w:p>
        </w:tc>
        <w:tc>
          <w:tcPr>
            <w:tcW w:w="1439" w:type="dxa"/>
            <w:tcBorders>
              <w:top w:val="double" w:sz="4" w:space="0" w:color="auto"/>
              <w:left w:val="nil"/>
              <w:bottom w:val="double" w:sz="4" w:space="0" w:color="auto"/>
              <w:right w:val="double" w:sz="4" w:space="0" w:color="auto"/>
            </w:tcBorders>
            <w:vAlign w:val="center"/>
          </w:tcPr>
          <w:p w14:paraId="30DFC074"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المتوسط الحسابي</w:t>
            </w:r>
          </w:p>
        </w:tc>
        <w:tc>
          <w:tcPr>
            <w:tcW w:w="1994" w:type="dxa"/>
            <w:tcBorders>
              <w:top w:val="nil"/>
              <w:left w:val="nil"/>
              <w:bottom w:val="double" w:sz="4" w:space="0" w:color="auto"/>
              <w:right w:val="double" w:sz="4" w:space="0" w:color="auto"/>
            </w:tcBorders>
            <w:vAlign w:val="center"/>
          </w:tcPr>
          <w:p w14:paraId="12E6FCE2"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p>
        </w:tc>
        <w:tc>
          <w:tcPr>
            <w:tcW w:w="1994" w:type="dxa"/>
            <w:vMerge/>
            <w:tcBorders>
              <w:left w:val="double" w:sz="4" w:space="0" w:color="auto"/>
              <w:bottom w:val="double" w:sz="4" w:space="0" w:color="auto"/>
              <w:right w:val="double" w:sz="4" w:space="0" w:color="auto"/>
            </w:tcBorders>
            <w:vAlign w:val="center"/>
          </w:tcPr>
          <w:p w14:paraId="42801C4E"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6FDAFBF0" w14:textId="77777777" w:rsidTr="00DA3746">
        <w:trPr>
          <w:jc w:val="center"/>
        </w:trPr>
        <w:tc>
          <w:tcPr>
            <w:tcW w:w="1180" w:type="dxa"/>
            <w:tcBorders>
              <w:top w:val="double" w:sz="4" w:space="0" w:color="auto"/>
              <w:left w:val="double" w:sz="4" w:space="0" w:color="auto"/>
              <w:right w:val="double" w:sz="4" w:space="0" w:color="auto"/>
            </w:tcBorders>
            <w:vAlign w:val="center"/>
          </w:tcPr>
          <w:p w14:paraId="450101F0"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rPr>
              <w:t>0</w:t>
            </w:r>
            <w:r w:rsidRPr="007B710C">
              <w:rPr>
                <w:rFonts w:ascii="Simplified Arabic" w:hAnsi="Simplified Arabic" w:cs="Simplified Arabic"/>
              </w:rPr>
              <w:t>.</w:t>
            </w:r>
            <w:r w:rsidRPr="00954FD7">
              <w:rPr>
                <w:rFonts w:ascii="Simplified Arabic" w:hAnsi="Simplified Arabic" w:cs="Simplified Arabic"/>
                <w:rtl/>
              </w:rPr>
              <w:t>90</w:t>
            </w:r>
            <w:r w:rsidRPr="007B710C">
              <w:rPr>
                <w:rFonts w:ascii="Simplified Arabic" w:hAnsi="Simplified Arabic" w:cs="Simplified Arabic"/>
              </w:rPr>
              <w:t>*</w:t>
            </w:r>
          </w:p>
        </w:tc>
        <w:tc>
          <w:tcPr>
            <w:tcW w:w="1180" w:type="dxa"/>
            <w:tcBorders>
              <w:top w:val="double" w:sz="4" w:space="0" w:color="auto"/>
              <w:left w:val="double" w:sz="4" w:space="0" w:color="auto"/>
              <w:right w:val="double" w:sz="4" w:space="0" w:color="auto"/>
            </w:tcBorders>
            <w:vAlign w:val="center"/>
          </w:tcPr>
          <w:p w14:paraId="52B41C0B"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lang w:bidi="ar-JO"/>
              </w:rPr>
            </w:pPr>
            <w:r w:rsidRPr="00954FD7">
              <w:rPr>
                <w:rFonts w:ascii="Simplified Arabic" w:hAnsi="Simplified Arabic" w:cs="Simplified Arabic"/>
                <w:rtl/>
                <w:lang w:bidi="ar-JO"/>
              </w:rPr>
              <w:t>0.01</w:t>
            </w:r>
          </w:p>
        </w:tc>
        <w:tc>
          <w:tcPr>
            <w:tcW w:w="1180" w:type="dxa"/>
            <w:tcBorders>
              <w:top w:val="double" w:sz="4" w:space="0" w:color="auto"/>
              <w:left w:val="nil"/>
              <w:right w:val="double" w:sz="4" w:space="0" w:color="auto"/>
            </w:tcBorders>
            <w:vAlign w:val="center"/>
          </w:tcPr>
          <w:p w14:paraId="62A4B340"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top w:val="double" w:sz="4" w:space="0" w:color="auto"/>
              <w:left w:val="nil"/>
              <w:right w:val="double" w:sz="4" w:space="0" w:color="auto"/>
            </w:tcBorders>
            <w:vAlign w:val="center"/>
          </w:tcPr>
          <w:p w14:paraId="637D959C"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3.56</w:t>
            </w:r>
          </w:p>
        </w:tc>
        <w:tc>
          <w:tcPr>
            <w:tcW w:w="1994" w:type="dxa"/>
            <w:tcBorders>
              <w:left w:val="nil"/>
              <w:right w:val="double" w:sz="4" w:space="0" w:color="auto"/>
            </w:tcBorders>
            <w:vAlign w:val="center"/>
          </w:tcPr>
          <w:p w14:paraId="63E16912"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أقل من5 سنوات</w:t>
            </w:r>
          </w:p>
        </w:tc>
        <w:tc>
          <w:tcPr>
            <w:tcW w:w="1994" w:type="dxa"/>
            <w:vMerge w:val="restart"/>
            <w:tcBorders>
              <w:left w:val="double" w:sz="4" w:space="0" w:color="auto"/>
              <w:right w:val="double" w:sz="4" w:space="0" w:color="auto"/>
            </w:tcBorders>
            <w:vAlign w:val="center"/>
          </w:tcPr>
          <w:p w14:paraId="5988CADA" w14:textId="77777777" w:rsidR="00362CFC" w:rsidRPr="007B710C" w:rsidRDefault="00362CFC" w:rsidP="00DA3746">
            <w:pPr>
              <w:overflowPunct w:val="0"/>
              <w:autoSpaceDE w:val="0"/>
              <w:autoSpaceDN w:val="0"/>
              <w:bidi/>
              <w:adjustRightInd w:val="0"/>
              <w:spacing w:after="0" w:line="360" w:lineRule="auto"/>
              <w:jc w:val="center"/>
              <w:textAlignment w:val="baseline"/>
              <w:rPr>
                <w:rFonts w:ascii="Simplified Arabic" w:hAnsi="Simplified Arabic" w:cs="Simplified Arabic"/>
                <w:b/>
                <w:bCs/>
                <w:rtl/>
                <w:lang w:eastAsia="ar-SA"/>
              </w:rPr>
            </w:pPr>
            <w:r w:rsidRPr="00954FD7">
              <w:rPr>
                <w:rFonts w:ascii="Simplified Arabic" w:hAnsi="Simplified Arabic" w:cs="Simplified Arabic"/>
                <w:b/>
                <w:bCs/>
                <w:color w:val="000000"/>
                <w:rtl/>
              </w:rPr>
              <w:t>العلامة الكلية</w:t>
            </w:r>
          </w:p>
        </w:tc>
      </w:tr>
      <w:tr w:rsidR="00362CFC" w:rsidRPr="007B710C" w14:paraId="64CEBDA6" w14:textId="77777777" w:rsidTr="00DA3746">
        <w:trPr>
          <w:jc w:val="center"/>
        </w:trPr>
        <w:tc>
          <w:tcPr>
            <w:tcW w:w="1180" w:type="dxa"/>
            <w:tcBorders>
              <w:left w:val="double" w:sz="4" w:space="0" w:color="auto"/>
              <w:right w:val="double" w:sz="4" w:space="0" w:color="auto"/>
            </w:tcBorders>
            <w:vAlign w:val="center"/>
          </w:tcPr>
          <w:p w14:paraId="3F0011DC"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r w:rsidRPr="007B710C">
              <w:rPr>
                <w:rFonts w:ascii="Simplified Arabic" w:hAnsi="Simplified Arabic" w:cs="Simplified Arabic"/>
                <w:rtl/>
              </w:rPr>
              <w:t>0</w:t>
            </w:r>
            <w:r w:rsidRPr="007B710C">
              <w:rPr>
                <w:rFonts w:ascii="Simplified Arabic" w:hAnsi="Simplified Arabic" w:cs="Simplified Arabic"/>
              </w:rPr>
              <w:t>.</w:t>
            </w:r>
            <w:r w:rsidRPr="00954FD7">
              <w:rPr>
                <w:rFonts w:ascii="Simplified Arabic" w:hAnsi="Simplified Arabic" w:cs="Simplified Arabic"/>
                <w:rtl/>
              </w:rPr>
              <w:t>90</w:t>
            </w:r>
            <w:r w:rsidRPr="007B710C">
              <w:rPr>
                <w:rFonts w:ascii="Simplified Arabic" w:hAnsi="Simplified Arabic" w:cs="Simplified Arabic"/>
              </w:rPr>
              <w:t>*</w:t>
            </w:r>
          </w:p>
        </w:tc>
        <w:tc>
          <w:tcPr>
            <w:tcW w:w="1180" w:type="dxa"/>
            <w:tcBorders>
              <w:left w:val="double" w:sz="4" w:space="0" w:color="auto"/>
              <w:right w:val="double" w:sz="4" w:space="0" w:color="auto"/>
            </w:tcBorders>
            <w:vAlign w:val="center"/>
          </w:tcPr>
          <w:p w14:paraId="00B9FF84"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right w:val="double" w:sz="4" w:space="0" w:color="auto"/>
            </w:tcBorders>
            <w:vAlign w:val="center"/>
          </w:tcPr>
          <w:p w14:paraId="7A8C0F37"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rPr>
            </w:pPr>
          </w:p>
        </w:tc>
        <w:tc>
          <w:tcPr>
            <w:tcW w:w="1439" w:type="dxa"/>
            <w:tcBorders>
              <w:left w:val="nil"/>
              <w:right w:val="double" w:sz="4" w:space="0" w:color="auto"/>
            </w:tcBorders>
            <w:vAlign w:val="center"/>
          </w:tcPr>
          <w:p w14:paraId="6A30ADE3"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356</w:t>
            </w:r>
          </w:p>
        </w:tc>
        <w:tc>
          <w:tcPr>
            <w:tcW w:w="1994" w:type="dxa"/>
            <w:tcBorders>
              <w:left w:val="nil"/>
              <w:right w:val="double" w:sz="4" w:space="0" w:color="auto"/>
            </w:tcBorders>
            <w:vAlign w:val="center"/>
          </w:tcPr>
          <w:p w14:paraId="688BBB0C"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tl/>
              </w:rPr>
              <w:t>من 5 إلى أقل من 10 سنوات</w:t>
            </w:r>
          </w:p>
        </w:tc>
        <w:tc>
          <w:tcPr>
            <w:tcW w:w="1994" w:type="dxa"/>
            <w:vMerge/>
            <w:tcBorders>
              <w:left w:val="double" w:sz="4" w:space="0" w:color="auto"/>
              <w:right w:val="double" w:sz="4" w:space="0" w:color="auto"/>
            </w:tcBorders>
            <w:vAlign w:val="center"/>
          </w:tcPr>
          <w:p w14:paraId="5393B68A"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r w:rsidR="00362CFC" w:rsidRPr="007B710C" w14:paraId="68F51588" w14:textId="77777777" w:rsidTr="00DA3746">
        <w:trPr>
          <w:jc w:val="center"/>
        </w:trPr>
        <w:tc>
          <w:tcPr>
            <w:tcW w:w="1180" w:type="dxa"/>
            <w:tcBorders>
              <w:left w:val="double" w:sz="4" w:space="0" w:color="auto"/>
              <w:bottom w:val="double" w:sz="4" w:space="0" w:color="auto"/>
              <w:right w:val="double" w:sz="4" w:space="0" w:color="auto"/>
            </w:tcBorders>
            <w:vAlign w:val="center"/>
          </w:tcPr>
          <w:p w14:paraId="6A4E6A42"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double" w:sz="4" w:space="0" w:color="auto"/>
              <w:bottom w:val="double" w:sz="4" w:space="0" w:color="auto"/>
              <w:right w:val="double" w:sz="4" w:space="0" w:color="auto"/>
            </w:tcBorders>
            <w:vAlign w:val="center"/>
          </w:tcPr>
          <w:p w14:paraId="5D4F67D3"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Pr>
            </w:pPr>
          </w:p>
        </w:tc>
        <w:tc>
          <w:tcPr>
            <w:tcW w:w="1180" w:type="dxa"/>
            <w:tcBorders>
              <w:left w:val="nil"/>
              <w:bottom w:val="double" w:sz="4" w:space="0" w:color="auto"/>
              <w:right w:val="double" w:sz="4" w:space="0" w:color="auto"/>
            </w:tcBorders>
            <w:vAlign w:val="center"/>
          </w:tcPr>
          <w:p w14:paraId="4A4F018A" w14:textId="77777777" w:rsidR="00362CFC" w:rsidRPr="007B710C" w:rsidRDefault="00362CFC" w:rsidP="00DA3746">
            <w:pPr>
              <w:overflowPunct w:val="0"/>
              <w:autoSpaceDE w:val="0"/>
              <w:autoSpaceDN w:val="0"/>
              <w:adjustRightInd w:val="0"/>
              <w:spacing w:after="0" w:line="240" w:lineRule="auto"/>
              <w:jc w:val="center"/>
              <w:textAlignment w:val="baseline"/>
              <w:rPr>
                <w:rFonts w:ascii="Simplified Arabic" w:hAnsi="Simplified Arabic" w:cs="Simplified Arabic"/>
                <w:rtl/>
              </w:rPr>
            </w:pPr>
          </w:p>
        </w:tc>
        <w:tc>
          <w:tcPr>
            <w:tcW w:w="1439" w:type="dxa"/>
            <w:tcBorders>
              <w:left w:val="nil"/>
              <w:bottom w:val="double" w:sz="4" w:space="0" w:color="auto"/>
              <w:right w:val="double" w:sz="4" w:space="0" w:color="auto"/>
            </w:tcBorders>
            <w:vAlign w:val="center"/>
          </w:tcPr>
          <w:p w14:paraId="53FAD696" w14:textId="77777777" w:rsidR="00362CFC" w:rsidRPr="007B710C" w:rsidRDefault="00362CFC" w:rsidP="00DA3746">
            <w:pPr>
              <w:bidi/>
              <w:spacing w:line="240" w:lineRule="auto"/>
              <w:jc w:val="center"/>
              <w:rPr>
                <w:rFonts w:ascii="Simplified Arabic" w:hAnsi="Simplified Arabic" w:cs="Simplified Arabic"/>
              </w:rPr>
            </w:pPr>
            <w:r w:rsidRPr="00954FD7">
              <w:rPr>
                <w:rFonts w:ascii="Simplified Arabic" w:hAnsi="Simplified Arabic" w:cs="Simplified Arabic"/>
                <w:rtl/>
              </w:rPr>
              <w:t>4.46</w:t>
            </w:r>
          </w:p>
        </w:tc>
        <w:tc>
          <w:tcPr>
            <w:tcW w:w="1994" w:type="dxa"/>
            <w:tcBorders>
              <w:left w:val="nil"/>
              <w:bottom w:val="double" w:sz="4" w:space="0" w:color="auto"/>
              <w:right w:val="double" w:sz="4" w:space="0" w:color="auto"/>
            </w:tcBorders>
            <w:vAlign w:val="center"/>
          </w:tcPr>
          <w:p w14:paraId="59070EF5"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rPr>
            </w:pPr>
            <w:r w:rsidRPr="007B710C">
              <w:rPr>
                <w:rFonts w:ascii="Simplified Arabic" w:hAnsi="Simplified Arabic" w:cs="Simplified Arabic"/>
                <w:b/>
                <w:bCs/>
              </w:rPr>
              <w:t xml:space="preserve">10 </w:t>
            </w:r>
            <w:r w:rsidRPr="007B710C">
              <w:rPr>
                <w:rFonts w:ascii="Simplified Arabic" w:hAnsi="Simplified Arabic" w:cs="Simplified Arabic"/>
                <w:b/>
                <w:bCs/>
                <w:rtl/>
              </w:rPr>
              <w:t>سنوات</w:t>
            </w:r>
            <w:r w:rsidRPr="007B710C">
              <w:rPr>
                <w:rFonts w:ascii="Simplified Arabic" w:hAnsi="Simplified Arabic" w:cs="Simplified Arabic"/>
                <w:rtl/>
              </w:rPr>
              <w:t xml:space="preserve"> </w:t>
            </w:r>
            <w:r w:rsidRPr="007B710C">
              <w:rPr>
                <w:rFonts w:ascii="Simplified Arabic" w:hAnsi="Simplified Arabic" w:cs="Simplified Arabic"/>
                <w:b/>
                <w:bCs/>
                <w:rtl/>
              </w:rPr>
              <w:t>فأكثر</w:t>
            </w:r>
          </w:p>
        </w:tc>
        <w:tc>
          <w:tcPr>
            <w:tcW w:w="1994" w:type="dxa"/>
            <w:vMerge/>
            <w:tcBorders>
              <w:left w:val="double" w:sz="4" w:space="0" w:color="auto"/>
              <w:right w:val="double" w:sz="4" w:space="0" w:color="auto"/>
            </w:tcBorders>
            <w:vAlign w:val="center"/>
          </w:tcPr>
          <w:p w14:paraId="7ED5BE5E" w14:textId="77777777" w:rsidR="00362CFC" w:rsidRPr="007B710C" w:rsidRDefault="00362CFC" w:rsidP="00DA3746">
            <w:pPr>
              <w:overflowPunct w:val="0"/>
              <w:autoSpaceDE w:val="0"/>
              <w:autoSpaceDN w:val="0"/>
              <w:bidi/>
              <w:adjustRightInd w:val="0"/>
              <w:spacing w:after="0" w:line="240" w:lineRule="auto"/>
              <w:jc w:val="center"/>
              <w:textAlignment w:val="baseline"/>
              <w:rPr>
                <w:rFonts w:ascii="Simplified Arabic" w:hAnsi="Simplified Arabic" w:cs="Simplified Arabic"/>
                <w:b/>
                <w:bCs/>
                <w:rtl/>
                <w:lang w:eastAsia="ar-SA"/>
              </w:rPr>
            </w:pPr>
          </w:p>
        </w:tc>
      </w:tr>
    </w:tbl>
    <w:p w14:paraId="1D47E623" w14:textId="77777777" w:rsidR="00362CFC" w:rsidRPr="007B710C" w:rsidRDefault="00362CFC" w:rsidP="00362CFC">
      <w:pPr>
        <w:bidi/>
        <w:spacing w:after="0" w:line="240" w:lineRule="auto"/>
        <w:jc w:val="center"/>
        <w:rPr>
          <w:rFonts w:ascii="Simplified Arabic" w:hAnsi="Simplified Arabic" w:cs="Simplified Arabic"/>
          <w:b/>
          <w:bCs/>
          <w:rtl/>
        </w:rPr>
      </w:pPr>
    </w:p>
    <w:p w14:paraId="6A549D7C" w14:textId="77777777" w:rsidR="00362CFC" w:rsidRPr="007B710C" w:rsidRDefault="00362CFC" w:rsidP="00362CFC">
      <w:pPr>
        <w:numPr>
          <w:ilvl w:val="0"/>
          <w:numId w:val="14"/>
        </w:numPr>
        <w:bidi/>
        <w:spacing w:after="0" w:line="240" w:lineRule="auto"/>
        <w:rPr>
          <w:rFonts w:ascii="Simplified Arabic" w:hAnsi="Simplified Arabic" w:cs="Simplified Arabic"/>
        </w:rPr>
      </w:pPr>
      <w:r w:rsidRPr="007B710C">
        <w:rPr>
          <w:rFonts w:ascii="Simplified Arabic" w:hAnsi="Simplified Arabic" w:cs="Simplified Arabic"/>
          <w:rtl/>
        </w:rPr>
        <w:t>ذات دلالة إحصائية عند مستوى الدلالة (</w:t>
      </w:r>
      <w:r w:rsidRPr="007B710C">
        <w:rPr>
          <w:rFonts w:ascii="Simplified Arabic" w:hAnsi="Simplified Arabic" w:cs="Simplified Arabic"/>
        </w:rPr>
        <w:sym w:font="Symbol" w:char="F0B5"/>
      </w:r>
      <w:r w:rsidRPr="007B710C">
        <w:rPr>
          <w:rFonts w:ascii="Simplified Arabic" w:hAnsi="Simplified Arabic" w:cs="Simplified Arabic"/>
          <w:rtl/>
        </w:rPr>
        <w:t>= 0.05)</w:t>
      </w:r>
    </w:p>
    <w:p w14:paraId="4B2A96E8" w14:textId="77777777" w:rsidR="00362CFC" w:rsidRPr="007B710C" w:rsidRDefault="00362CFC" w:rsidP="00362CFC">
      <w:pPr>
        <w:bidi/>
        <w:spacing w:after="0" w:line="240" w:lineRule="auto"/>
        <w:ind w:left="720"/>
        <w:rPr>
          <w:rFonts w:ascii="Times New Roman" w:hAnsi="Times New Roman" w:cs="Simplified Arabic"/>
        </w:rPr>
      </w:pPr>
    </w:p>
    <w:p w14:paraId="3BEC1B99" w14:textId="77777777" w:rsidR="00362CFC" w:rsidRDefault="00362CFC" w:rsidP="00362CFC">
      <w:pPr>
        <w:bidi/>
        <w:spacing w:after="0" w:line="240" w:lineRule="auto"/>
        <w:ind w:left="720"/>
        <w:rPr>
          <w:rFonts w:ascii="Times New Roman" w:hAnsi="Times New Roman" w:cs="Simplified Arabic"/>
          <w:sz w:val="28"/>
          <w:szCs w:val="28"/>
          <w:rtl/>
        </w:rPr>
      </w:pPr>
      <w:r w:rsidRPr="007B710C">
        <w:rPr>
          <w:rFonts w:ascii="Times New Roman" w:hAnsi="Times New Roman" w:cs="Simplified Arabic"/>
          <w:sz w:val="28"/>
          <w:szCs w:val="28"/>
          <w:rtl/>
        </w:rPr>
        <w:t>يبين الجدول (</w:t>
      </w:r>
      <w:r w:rsidRPr="007B710C">
        <w:rPr>
          <w:rFonts w:ascii="Times New Roman" w:hAnsi="Times New Roman" w:cs="Simplified Arabic" w:hint="cs"/>
          <w:sz w:val="28"/>
          <w:szCs w:val="28"/>
          <w:rtl/>
        </w:rPr>
        <w:t>15</w:t>
      </w:r>
      <w:r w:rsidRPr="007B710C">
        <w:rPr>
          <w:rFonts w:ascii="Times New Roman" w:hAnsi="Times New Roman" w:cs="Simplified Arabic"/>
          <w:sz w:val="28"/>
          <w:szCs w:val="28"/>
          <w:rtl/>
        </w:rPr>
        <w:t>) أن هناك توجد فروقاً ذات دلالة إحصائية بين متوسط تقديرات ذوي الخبرة (</w:t>
      </w:r>
      <w:r w:rsidRPr="007B710C">
        <w:rPr>
          <w:rFonts w:ascii="Times New Roman" w:hAnsi="Times New Roman" w:cs="Simplified Arabic" w:hint="eastAsia"/>
          <w:sz w:val="28"/>
          <w:szCs w:val="28"/>
          <w:rtl/>
        </w:rPr>
        <w:t>أكثر</w:t>
      </w:r>
      <w:r w:rsidRPr="007B710C">
        <w:rPr>
          <w:rFonts w:ascii="Times New Roman" w:hAnsi="Times New Roman" w:cs="Simplified Arabic"/>
          <w:sz w:val="28"/>
          <w:szCs w:val="28"/>
          <w:rtl/>
        </w:rPr>
        <w:t xml:space="preserve"> </w:t>
      </w:r>
      <w:r w:rsidRPr="007B710C">
        <w:rPr>
          <w:rFonts w:ascii="Times New Roman" w:hAnsi="Times New Roman" w:cs="Simplified Arabic" w:hint="eastAsia"/>
          <w:sz w:val="28"/>
          <w:szCs w:val="28"/>
          <w:rtl/>
        </w:rPr>
        <w:t>من</w:t>
      </w:r>
      <w:r w:rsidRPr="007B710C">
        <w:rPr>
          <w:rFonts w:ascii="Times New Roman" w:hAnsi="Times New Roman" w:cs="Simplified Arabic"/>
          <w:sz w:val="28"/>
          <w:szCs w:val="28"/>
          <w:rtl/>
        </w:rPr>
        <w:t xml:space="preserve"> 10 </w:t>
      </w:r>
      <w:r w:rsidRPr="007B710C">
        <w:rPr>
          <w:rFonts w:ascii="Times New Roman" w:hAnsi="Times New Roman" w:cs="Simplified Arabic" w:hint="eastAsia"/>
          <w:sz w:val="28"/>
          <w:szCs w:val="28"/>
          <w:rtl/>
        </w:rPr>
        <w:t>سنوات</w:t>
      </w:r>
      <w:r w:rsidRPr="007B710C">
        <w:rPr>
          <w:rFonts w:ascii="Times New Roman" w:hAnsi="Times New Roman" w:cs="Simplified Arabic"/>
          <w:sz w:val="28"/>
          <w:szCs w:val="28"/>
          <w:rtl/>
        </w:rPr>
        <w:t xml:space="preserve">) من جهة، </w:t>
      </w:r>
      <w:r w:rsidRPr="007B710C">
        <w:rPr>
          <w:rFonts w:ascii="Times New Roman" w:hAnsi="Times New Roman" w:cs="Simplified Arabic"/>
          <w:sz w:val="28"/>
          <w:szCs w:val="28"/>
          <w:rtl/>
        </w:rPr>
        <w:lastRenderedPageBreak/>
        <w:t xml:space="preserve">ومتوسط تقديرات ذوي الخبرة (أقل من 5 سنوات)  </w:t>
      </w:r>
      <w:r w:rsidRPr="007B710C">
        <w:rPr>
          <w:rFonts w:ascii="Times New Roman" w:hAnsi="Times New Roman" w:cs="Simplified Arabic" w:hint="cs"/>
          <w:sz w:val="28"/>
          <w:szCs w:val="28"/>
          <w:rtl/>
        </w:rPr>
        <w:t>و</w:t>
      </w:r>
      <w:r w:rsidRPr="007B710C">
        <w:rPr>
          <w:rFonts w:ascii="Times New Roman" w:hAnsi="Times New Roman" w:cs="Simplified Arabic"/>
          <w:sz w:val="28"/>
          <w:szCs w:val="28"/>
          <w:rtl/>
        </w:rPr>
        <w:t>ذوي الخبرة (من 5 إلى أقل من 10 سنوات) من جهة ثانية، تعزى لمتغير</w:t>
      </w:r>
      <w:r>
        <w:rPr>
          <w:rFonts w:ascii="Times New Roman" w:hAnsi="Times New Roman" w:cs="Simplified Arabic" w:hint="cs"/>
          <w:sz w:val="28"/>
          <w:szCs w:val="28"/>
          <w:rtl/>
        </w:rPr>
        <w:t xml:space="preserve"> سنوات</w:t>
      </w:r>
      <w:r w:rsidRPr="007B710C">
        <w:rPr>
          <w:rFonts w:ascii="Times New Roman" w:hAnsi="Times New Roman" w:cs="Simplified Arabic"/>
          <w:sz w:val="28"/>
          <w:szCs w:val="28"/>
          <w:rtl/>
        </w:rPr>
        <w:t xml:space="preserve"> الخبرة، وذلك لصالح تقديرات ذوي الخبرة (</w:t>
      </w:r>
      <w:r w:rsidRPr="007B710C">
        <w:rPr>
          <w:rFonts w:ascii="Times New Roman" w:hAnsi="Times New Roman" w:cs="Simplified Arabic" w:hint="eastAsia"/>
          <w:sz w:val="28"/>
          <w:szCs w:val="28"/>
          <w:rtl/>
        </w:rPr>
        <w:t>أكثر</w:t>
      </w:r>
      <w:r w:rsidRPr="007B710C">
        <w:rPr>
          <w:rFonts w:ascii="Times New Roman" w:hAnsi="Times New Roman" w:cs="Simplified Arabic"/>
          <w:sz w:val="28"/>
          <w:szCs w:val="28"/>
          <w:rtl/>
        </w:rPr>
        <w:t xml:space="preserve"> </w:t>
      </w:r>
      <w:r w:rsidRPr="007B710C">
        <w:rPr>
          <w:rFonts w:ascii="Times New Roman" w:hAnsi="Times New Roman" w:cs="Simplified Arabic" w:hint="eastAsia"/>
          <w:sz w:val="28"/>
          <w:szCs w:val="28"/>
          <w:rtl/>
        </w:rPr>
        <w:t>من</w:t>
      </w:r>
      <w:r w:rsidRPr="007B710C">
        <w:rPr>
          <w:rFonts w:ascii="Times New Roman" w:hAnsi="Times New Roman" w:cs="Simplified Arabic"/>
          <w:sz w:val="28"/>
          <w:szCs w:val="28"/>
          <w:rtl/>
        </w:rPr>
        <w:t xml:space="preserve"> 10 </w:t>
      </w:r>
      <w:r w:rsidRPr="007B710C">
        <w:rPr>
          <w:rFonts w:ascii="Times New Roman" w:hAnsi="Times New Roman" w:cs="Simplified Arabic" w:hint="eastAsia"/>
          <w:sz w:val="28"/>
          <w:szCs w:val="28"/>
          <w:rtl/>
        </w:rPr>
        <w:t>سنوات</w:t>
      </w:r>
      <w:r w:rsidRPr="007B710C">
        <w:rPr>
          <w:rFonts w:ascii="Times New Roman" w:hAnsi="Times New Roman" w:cs="Simplified Arabic"/>
          <w:sz w:val="28"/>
          <w:szCs w:val="28"/>
          <w:rtl/>
        </w:rPr>
        <w:t>).</w:t>
      </w:r>
    </w:p>
    <w:p w14:paraId="12E20EAE" w14:textId="77777777" w:rsidR="009431C6" w:rsidRDefault="009431C6" w:rsidP="00004755">
      <w:pPr>
        <w:bidi/>
        <w:spacing w:after="0" w:line="240" w:lineRule="auto"/>
        <w:rPr>
          <w:rFonts w:ascii="Times New Roman" w:hAnsi="Times New Roman" w:cs="Simplified Arabic"/>
          <w:sz w:val="28"/>
          <w:szCs w:val="28"/>
          <w:rtl/>
        </w:rPr>
      </w:pPr>
    </w:p>
    <w:p w14:paraId="66203ED4" w14:textId="77777777" w:rsidR="009431C6" w:rsidRDefault="009431C6" w:rsidP="009431C6">
      <w:pPr>
        <w:bidi/>
        <w:spacing w:after="0" w:line="240" w:lineRule="auto"/>
        <w:ind w:left="720"/>
        <w:rPr>
          <w:rFonts w:ascii="Times New Roman" w:hAnsi="Times New Roman" w:cs="Simplified Arabic"/>
          <w:sz w:val="28"/>
          <w:szCs w:val="28"/>
          <w:rtl/>
        </w:rPr>
      </w:pPr>
    </w:p>
    <w:p w14:paraId="518A3C25" w14:textId="1F1C2D0C" w:rsidR="009431C6" w:rsidRDefault="009431C6" w:rsidP="009431C6">
      <w:pPr>
        <w:bidi/>
        <w:spacing w:after="0" w:line="240" w:lineRule="auto"/>
        <w:ind w:left="720"/>
        <w:rPr>
          <w:rFonts w:ascii="Times New Roman" w:hAnsi="Times New Roman" w:cs="Simplified Arabic"/>
          <w:sz w:val="28"/>
          <w:szCs w:val="28"/>
          <w:rtl/>
        </w:rPr>
      </w:pPr>
      <w:r w:rsidRPr="009431C6">
        <w:rPr>
          <w:rFonts w:ascii="Times New Roman" w:hAnsi="Times New Roman" w:cs="Simplified Arabic"/>
          <w:sz w:val="28"/>
          <w:szCs w:val="28"/>
          <w:rtl/>
        </w:rPr>
        <w:t xml:space="preserve">توصيات الدراسة </w:t>
      </w:r>
      <w:r w:rsidR="00AC382E">
        <w:rPr>
          <w:rFonts w:ascii="Times New Roman" w:hAnsi="Times New Roman" w:cs="Simplified Arabic" w:hint="cs"/>
          <w:sz w:val="28"/>
          <w:szCs w:val="28"/>
          <w:rtl/>
        </w:rPr>
        <w:t>:</w:t>
      </w:r>
    </w:p>
    <w:p w14:paraId="4092B6D0" w14:textId="50E29287" w:rsidR="00AC382E" w:rsidRPr="009431C6" w:rsidRDefault="00AC382E" w:rsidP="00AC382E">
      <w:pPr>
        <w:bidi/>
        <w:spacing w:after="0" w:line="240" w:lineRule="auto"/>
        <w:ind w:left="720"/>
        <w:rPr>
          <w:rFonts w:ascii="Times New Roman" w:hAnsi="Times New Roman" w:cs="Simplified Arabic"/>
          <w:sz w:val="28"/>
          <w:szCs w:val="28"/>
        </w:rPr>
      </w:pPr>
    </w:p>
    <w:p w14:paraId="3F322E95" w14:textId="77777777" w:rsidR="009431C6" w:rsidRPr="009431C6" w:rsidRDefault="009431C6" w:rsidP="009431C6">
      <w:pPr>
        <w:bidi/>
        <w:spacing w:after="0" w:line="240" w:lineRule="auto"/>
        <w:ind w:left="720"/>
        <w:rPr>
          <w:rFonts w:ascii="Times New Roman" w:hAnsi="Times New Roman" w:cs="Simplified Arabic"/>
          <w:sz w:val="28"/>
          <w:szCs w:val="28"/>
        </w:rPr>
      </w:pPr>
      <w:r w:rsidRPr="009431C6">
        <w:rPr>
          <w:rFonts w:ascii="Times New Roman" w:hAnsi="Times New Roman" w:cs="Simplified Arabic"/>
          <w:sz w:val="28"/>
          <w:szCs w:val="28"/>
          <w:rtl/>
        </w:rPr>
        <w:tab/>
        <w:t>1.</w:t>
      </w:r>
      <w:r w:rsidRPr="009431C6">
        <w:rPr>
          <w:rFonts w:ascii="Times New Roman" w:hAnsi="Times New Roman" w:cs="Simplified Arabic"/>
          <w:sz w:val="28"/>
          <w:szCs w:val="28"/>
          <w:rtl/>
        </w:rPr>
        <w:tab/>
        <w:t>تعزيز برامج تدريبية للمديرين: يجب تطوير وتنفيذ برامج تدريبية وورش عمل تركز على تنمية مهارات القيادة بالحب، مثل التعاطف، التواصل الفعّال، والرحمة، وذلك لتمكين مديري المدارس من تطبيق هذا النمط القيادي في بيئة العمل المدرسية.</w:t>
      </w:r>
    </w:p>
    <w:p w14:paraId="0331ED7D" w14:textId="77777777" w:rsidR="009431C6" w:rsidRPr="009431C6" w:rsidRDefault="009431C6" w:rsidP="009431C6">
      <w:pPr>
        <w:bidi/>
        <w:spacing w:after="0" w:line="240" w:lineRule="auto"/>
        <w:ind w:left="720"/>
        <w:rPr>
          <w:rFonts w:ascii="Times New Roman" w:hAnsi="Times New Roman" w:cs="Simplified Arabic"/>
          <w:sz w:val="28"/>
          <w:szCs w:val="28"/>
        </w:rPr>
      </w:pPr>
      <w:r w:rsidRPr="009431C6">
        <w:rPr>
          <w:rFonts w:ascii="Times New Roman" w:hAnsi="Times New Roman" w:cs="Simplified Arabic"/>
          <w:sz w:val="28"/>
          <w:szCs w:val="28"/>
          <w:rtl/>
        </w:rPr>
        <w:tab/>
        <w:t>2.</w:t>
      </w:r>
      <w:r w:rsidRPr="009431C6">
        <w:rPr>
          <w:rFonts w:ascii="Times New Roman" w:hAnsi="Times New Roman" w:cs="Simplified Arabic"/>
          <w:sz w:val="28"/>
          <w:szCs w:val="28"/>
          <w:rtl/>
        </w:rPr>
        <w:tab/>
        <w:t xml:space="preserve">تعزيز ثقافة بيئة العمل الإيجابية: تشجيع خلق بيئة مدرسية تحفز على الاحترام المتبادل والثقة بين المديرين </w:t>
      </w:r>
      <w:r w:rsidRPr="009431C6">
        <w:rPr>
          <w:rFonts w:ascii="Times New Roman" w:hAnsi="Times New Roman" w:cs="Simplified Arabic"/>
          <w:sz w:val="28"/>
          <w:szCs w:val="28"/>
          <w:rtl/>
        </w:rPr>
        <w:lastRenderedPageBreak/>
        <w:t>والمعلمين، مما يسهم في تعزيز الروح المعنوية وتحسين الأداء التربوي.</w:t>
      </w:r>
    </w:p>
    <w:p w14:paraId="2D708258" w14:textId="77777777" w:rsidR="009431C6" w:rsidRPr="009431C6" w:rsidRDefault="009431C6" w:rsidP="009431C6">
      <w:pPr>
        <w:bidi/>
        <w:spacing w:after="0" w:line="240" w:lineRule="auto"/>
        <w:ind w:left="720"/>
        <w:rPr>
          <w:rFonts w:ascii="Times New Roman" w:hAnsi="Times New Roman" w:cs="Simplified Arabic"/>
          <w:sz w:val="28"/>
          <w:szCs w:val="28"/>
        </w:rPr>
      </w:pPr>
      <w:r w:rsidRPr="009431C6">
        <w:rPr>
          <w:rFonts w:ascii="Times New Roman" w:hAnsi="Times New Roman" w:cs="Simplified Arabic"/>
          <w:sz w:val="28"/>
          <w:szCs w:val="28"/>
          <w:rtl/>
        </w:rPr>
        <w:tab/>
        <w:t>3.</w:t>
      </w:r>
      <w:r w:rsidRPr="009431C6">
        <w:rPr>
          <w:rFonts w:ascii="Times New Roman" w:hAnsi="Times New Roman" w:cs="Simplified Arabic"/>
          <w:sz w:val="28"/>
          <w:szCs w:val="28"/>
          <w:rtl/>
        </w:rPr>
        <w:tab/>
        <w:t>إدماج القيادة بالحب في السياسات التربوية: ينبغي على الجهات المسؤولة عن التعليم وضع معايير وسياسات تدعم تطبيق القيادة بالحب في المدارس، مع متابعة وتقييم مستمر لفعالية هذه السياسات.</w:t>
      </w:r>
    </w:p>
    <w:p w14:paraId="50452AB5" w14:textId="77777777" w:rsidR="009431C6" w:rsidRPr="009431C6" w:rsidRDefault="009431C6" w:rsidP="009431C6">
      <w:pPr>
        <w:bidi/>
        <w:spacing w:after="0" w:line="240" w:lineRule="auto"/>
        <w:ind w:left="720"/>
        <w:rPr>
          <w:rFonts w:ascii="Times New Roman" w:hAnsi="Times New Roman" w:cs="Simplified Arabic"/>
          <w:sz w:val="28"/>
          <w:szCs w:val="28"/>
        </w:rPr>
      </w:pPr>
      <w:r w:rsidRPr="009431C6">
        <w:rPr>
          <w:rFonts w:ascii="Times New Roman" w:hAnsi="Times New Roman" w:cs="Simplified Arabic"/>
          <w:sz w:val="28"/>
          <w:szCs w:val="28"/>
          <w:rtl/>
        </w:rPr>
        <w:tab/>
        <w:t>4.</w:t>
      </w:r>
      <w:r w:rsidRPr="009431C6">
        <w:rPr>
          <w:rFonts w:ascii="Times New Roman" w:hAnsi="Times New Roman" w:cs="Simplified Arabic"/>
          <w:sz w:val="28"/>
          <w:szCs w:val="28"/>
          <w:rtl/>
        </w:rPr>
        <w:tab/>
        <w:t>تشجيع التواصل المفتوح والمستمر: توفير قنوات تواصل فعالة بين مديري المدارس والمعلمين، تتيح التعبير عن الاحتياجات، الآراء، والمقترحات بشكل مفتوح دون خوف من العقاب، مما يعزز من الثقة والولاء المؤسسي.</w:t>
      </w:r>
    </w:p>
    <w:p w14:paraId="08845034" w14:textId="77777777" w:rsidR="009431C6" w:rsidRPr="009431C6" w:rsidRDefault="009431C6" w:rsidP="009431C6">
      <w:pPr>
        <w:bidi/>
        <w:spacing w:after="0" w:line="240" w:lineRule="auto"/>
        <w:ind w:left="720"/>
        <w:rPr>
          <w:rFonts w:ascii="Times New Roman" w:hAnsi="Times New Roman" w:cs="Simplified Arabic"/>
          <w:sz w:val="28"/>
          <w:szCs w:val="28"/>
        </w:rPr>
      </w:pPr>
      <w:r w:rsidRPr="009431C6">
        <w:rPr>
          <w:rFonts w:ascii="Times New Roman" w:hAnsi="Times New Roman" w:cs="Simplified Arabic"/>
          <w:sz w:val="28"/>
          <w:szCs w:val="28"/>
          <w:rtl/>
        </w:rPr>
        <w:tab/>
        <w:t>5.</w:t>
      </w:r>
      <w:r w:rsidRPr="009431C6">
        <w:rPr>
          <w:rFonts w:ascii="Times New Roman" w:hAnsi="Times New Roman" w:cs="Simplified Arabic"/>
          <w:sz w:val="28"/>
          <w:szCs w:val="28"/>
          <w:rtl/>
        </w:rPr>
        <w:tab/>
        <w:t xml:space="preserve">التركيز على الصحة النفسية للمعلمين: العمل على تبني استراتيجيات قيادية تراعى الجوانب النفسية والاجتماعية للمعلمين، </w:t>
      </w:r>
      <w:r w:rsidRPr="009431C6">
        <w:rPr>
          <w:rFonts w:ascii="Times New Roman" w:hAnsi="Times New Roman" w:cs="Simplified Arabic"/>
          <w:sz w:val="28"/>
          <w:szCs w:val="28"/>
          <w:rtl/>
        </w:rPr>
        <w:lastRenderedPageBreak/>
        <w:t>من خلال توفير الدعم النفسي والمساندة العاطفية عبر القيادة بالحب.</w:t>
      </w:r>
    </w:p>
    <w:p w14:paraId="698F8B3F" w14:textId="541FE0AC" w:rsidR="00F31E0B" w:rsidRPr="002F2542" w:rsidRDefault="009431C6" w:rsidP="002F2542">
      <w:pPr>
        <w:bidi/>
        <w:spacing w:after="0" w:line="240" w:lineRule="auto"/>
        <w:ind w:left="720"/>
        <w:rPr>
          <w:rFonts w:ascii="Times New Roman" w:hAnsi="Times New Roman" w:cs="Simplified Arabic"/>
          <w:sz w:val="28"/>
          <w:szCs w:val="28"/>
          <w:rtl/>
        </w:rPr>
      </w:pPr>
      <w:r w:rsidRPr="009431C6">
        <w:rPr>
          <w:rFonts w:ascii="Times New Roman" w:hAnsi="Times New Roman" w:cs="Simplified Arabic"/>
          <w:sz w:val="28"/>
          <w:szCs w:val="28"/>
          <w:rtl/>
        </w:rPr>
        <w:tab/>
        <w:t>6.</w:t>
      </w:r>
      <w:r w:rsidRPr="009431C6">
        <w:rPr>
          <w:rFonts w:ascii="Times New Roman" w:hAnsi="Times New Roman" w:cs="Simplified Arabic"/>
          <w:sz w:val="28"/>
          <w:szCs w:val="28"/>
          <w:rtl/>
        </w:rPr>
        <w:tab/>
        <w:t>تحفيز الممارسات القيادية النموذجية: تكريم وتقدير المديرين الذين يطبقون مبادئ القيادة بالحب، مما يشجع الآخرين على الاقتداء بهم ويعزز ثقافة القيادة الإيجابية في المؤسسات التعليمية</w:t>
      </w:r>
    </w:p>
    <w:p w14:paraId="5287EB1F" w14:textId="77777777" w:rsidR="00F31E0B" w:rsidRDefault="00F31E0B" w:rsidP="00F31E0B">
      <w:pPr>
        <w:rPr>
          <w:rFonts w:cs="Arial"/>
          <w:rtl/>
        </w:rPr>
      </w:pPr>
    </w:p>
    <w:p w14:paraId="020C6DAD" w14:textId="77777777" w:rsidR="00F31E0B" w:rsidRDefault="00F31E0B" w:rsidP="00F31E0B">
      <w:pPr>
        <w:rPr>
          <w:rFonts w:cs="Arial"/>
          <w:rtl/>
        </w:rPr>
      </w:pPr>
    </w:p>
    <w:p w14:paraId="4D9AC828" w14:textId="77777777" w:rsidR="00F31E0B" w:rsidRDefault="00F31E0B" w:rsidP="00F31E0B">
      <w:pPr>
        <w:rPr>
          <w:rFonts w:cs="Arial"/>
          <w:rtl/>
        </w:rPr>
      </w:pPr>
    </w:p>
    <w:p w14:paraId="635406E8" w14:textId="77777777" w:rsidR="00004755" w:rsidRDefault="00F31E0B" w:rsidP="00004755">
      <w:pPr>
        <w:jc w:val="right"/>
        <w:rPr>
          <w:rFonts w:cs="Arial"/>
          <w:b/>
          <w:bCs/>
        </w:rPr>
      </w:pPr>
      <w:r w:rsidRPr="00004755">
        <w:rPr>
          <w:rFonts w:cs="Arial" w:hint="cs"/>
          <w:b/>
          <w:bCs/>
          <w:rtl/>
        </w:rPr>
        <w:t>المراجع العربية</w:t>
      </w:r>
    </w:p>
    <w:p w14:paraId="2918AF59" w14:textId="2999D0D8" w:rsidR="00F31E0B" w:rsidRDefault="00F31E0B" w:rsidP="00004755">
      <w:pPr>
        <w:jc w:val="right"/>
        <w:rPr>
          <w:rFonts w:cs="Arial"/>
          <w:rtl/>
        </w:rPr>
      </w:pPr>
      <w:r w:rsidRPr="00F31E0B">
        <w:rPr>
          <w:rFonts w:cs="Arial"/>
          <w:rtl/>
        </w:rPr>
        <w:t>ناصر، فؤاد عبد الله. (2020). القيادة التي تُمارَس بروح المحبة والرحمة ودورها في تعزيز الرضا المهني لدى المعلمين. مجلة العلوم التربوية والنفسية، 18(2)، 45–67</w:t>
      </w:r>
    </w:p>
    <w:p w14:paraId="50971599" w14:textId="0CEDAACA" w:rsidR="002F6468" w:rsidRPr="002F6468" w:rsidRDefault="002F6468" w:rsidP="00004755">
      <w:pPr>
        <w:jc w:val="right"/>
        <w:rPr>
          <w:rFonts w:cs="Arial"/>
        </w:rPr>
      </w:pPr>
      <w:r w:rsidRPr="002F6468">
        <w:rPr>
          <w:rFonts w:cs="Arial"/>
          <w:rtl/>
        </w:rPr>
        <w:t>العساف، صالح عبد العزيز. (2018). القيادة التربوية الحديثة: مفاهيم، نظريات، تطبيقات. دار الزهراء للنشر والتوزيع</w:t>
      </w:r>
    </w:p>
    <w:p w14:paraId="2CC740E5" w14:textId="3A2FAA60" w:rsidR="002F6468" w:rsidRDefault="002F6468" w:rsidP="00004755">
      <w:pPr>
        <w:jc w:val="right"/>
        <w:rPr>
          <w:rFonts w:cs="Arial"/>
        </w:rPr>
      </w:pPr>
      <w:r w:rsidRPr="002F6468">
        <w:rPr>
          <w:rFonts w:cs="Arial"/>
        </w:rPr>
        <w:lastRenderedPageBreak/>
        <w:tab/>
      </w:r>
      <w:r w:rsidRPr="002F6468">
        <w:rPr>
          <w:rFonts w:cs="Arial"/>
        </w:rPr>
        <w:tab/>
      </w:r>
      <w:r w:rsidRPr="002F6468">
        <w:rPr>
          <w:rFonts w:cs="Arial"/>
          <w:rtl/>
        </w:rPr>
        <w:t>الخوالدة، فاطمة محمد. (2021). القيم الإنسانية في القيادة المدرسية: رؤية تحليلية. مجلة دراسات تربوية ونفسية، 17(3)، 201–223</w:t>
      </w:r>
    </w:p>
    <w:p w14:paraId="4FFA618F" w14:textId="51A7EF81" w:rsidR="009602D4" w:rsidRDefault="002F6468" w:rsidP="00004755">
      <w:pPr>
        <w:jc w:val="right"/>
        <w:rPr>
          <w:rFonts w:cs="Arial"/>
        </w:rPr>
      </w:pPr>
      <w:r w:rsidRPr="002F6468">
        <w:rPr>
          <w:rFonts w:cs="Arial"/>
        </w:rPr>
        <w:tab/>
      </w:r>
      <w:r w:rsidRPr="002F6468">
        <w:rPr>
          <w:rFonts w:cs="Arial"/>
          <w:rtl/>
        </w:rPr>
        <w:t>السرطاوي، عبد اللطيف. (2019). القيادة المدرسية الفعالة: مفاهيم ومهارات. دار الفكر، عمّان</w:t>
      </w:r>
    </w:p>
    <w:p w14:paraId="42A065C0" w14:textId="329BFE68" w:rsidR="009602D4" w:rsidRDefault="009602D4" w:rsidP="00004755">
      <w:pPr>
        <w:jc w:val="right"/>
        <w:rPr>
          <w:rFonts w:cs="Arial"/>
        </w:rPr>
      </w:pPr>
      <w:r w:rsidRPr="009602D4">
        <w:rPr>
          <w:rFonts w:cs="Arial"/>
          <w:rtl/>
        </w:rPr>
        <w:t>الدليمي، خولة محمود. (2021). القيادة بالحب في بيئات العمل التربوي وأثرها في تنمية الولاء التنظيمي. المجلة العراقية للعلوم التربوية، 13(2)، 111–133</w:t>
      </w:r>
    </w:p>
    <w:p w14:paraId="3A2EDB9E" w14:textId="257BADC1" w:rsidR="009602D4" w:rsidRDefault="009602D4" w:rsidP="00004755">
      <w:pPr>
        <w:jc w:val="right"/>
        <w:rPr>
          <w:rFonts w:cs="Arial"/>
          <w:rtl/>
        </w:rPr>
      </w:pPr>
      <w:r w:rsidRPr="009602D4">
        <w:rPr>
          <w:rFonts w:cs="Arial"/>
        </w:rPr>
        <w:tab/>
      </w:r>
      <w:r w:rsidRPr="009602D4">
        <w:rPr>
          <w:rFonts w:cs="Arial"/>
          <w:rtl/>
        </w:rPr>
        <w:t>خالد، فادية أحمد. (2020). أدوار مديري المدارس في تطوير الأداء المدرسي. مجلة دراسات تربوية ونفسية، 18(1)، 89–105</w:t>
      </w:r>
    </w:p>
    <w:p w14:paraId="2989DAB2" w14:textId="296FA8B7" w:rsidR="00AA22F3" w:rsidRDefault="001F223B" w:rsidP="00004755">
      <w:pPr>
        <w:jc w:val="right"/>
        <w:rPr>
          <w:rFonts w:cs="Arial"/>
          <w:rtl/>
        </w:rPr>
      </w:pPr>
      <w:r w:rsidRPr="001F223B">
        <w:rPr>
          <w:rFonts w:cs="Arial"/>
          <w:rtl/>
        </w:rPr>
        <w:t>الحربي، بدر محمد. (2022). أنماط القيادة الإنسانية وعلاقتها بالرضا الوظيفي لدى معلمي المدارس الثانوية. المجلة التربوية الأردنية، 18(2)، 145–172</w:t>
      </w:r>
    </w:p>
    <w:p w14:paraId="401F9080" w14:textId="78B55515" w:rsidR="001F223B" w:rsidRDefault="001F223B" w:rsidP="00004755">
      <w:pPr>
        <w:jc w:val="right"/>
        <w:rPr>
          <w:rFonts w:cs="Arial"/>
          <w:rtl/>
        </w:rPr>
      </w:pPr>
      <w:r w:rsidRPr="001F223B">
        <w:rPr>
          <w:rFonts w:cs="Arial"/>
          <w:rtl/>
        </w:rPr>
        <w:t>منصور، آلاء محمود. (2024). القيادة القائمة على التعاطف وعلاقتها بالدافعية الداخلية للمعلمين. مجلة كلية التربية–جامعة بغداد، 40(2)، 203–226</w:t>
      </w:r>
    </w:p>
    <w:p w14:paraId="39D164DF" w14:textId="65FB045E" w:rsidR="001F223B" w:rsidRDefault="001F223B" w:rsidP="002F2542">
      <w:pPr>
        <w:jc w:val="right"/>
        <w:rPr>
          <w:rFonts w:cs="Arial"/>
          <w:rtl/>
        </w:rPr>
      </w:pPr>
      <w:r w:rsidRPr="001F223B">
        <w:rPr>
          <w:rFonts w:cs="Arial"/>
        </w:rPr>
        <w:tab/>
      </w:r>
      <w:r w:rsidRPr="001F223B">
        <w:rPr>
          <w:rFonts w:cs="Arial"/>
          <w:rtl/>
        </w:rPr>
        <w:t>شحادة، سارة محمد. (2020). أثر القيادة الرّحيمة في تحسين بيئة العمل التربوية. مجلة البحوث التربوية المعاصرة، 11(3)، 55–78</w:t>
      </w:r>
    </w:p>
    <w:p w14:paraId="7CBA10F8" w14:textId="77777777" w:rsidR="00F31E0B" w:rsidRDefault="00F31E0B" w:rsidP="00F31E0B">
      <w:pPr>
        <w:rPr>
          <w:rFonts w:cs="Arial"/>
          <w:rtl/>
        </w:rPr>
      </w:pPr>
    </w:p>
    <w:p w14:paraId="1CA109E3" w14:textId="153C0512" w:rsidR="00F31E0B" w:rsidRPr="00004755" w:rsidRDefault="00F31E0B" w:rsidP="00004755">
      <w:pPr>
        <w:jc w:val="right"/>
        <w:rPr>
          <w:rFonts w:cs="Arial"/>
          <w:b/>
          <w:bCs/>
        </w:rPr>
      </w:pPr>
      <w:r w:rsidRPr="00004755">
        <w:rPr>
          <w:rFonts w:cs="Arial" w:hint="cs"/>
          <w:b/>
          <w:bCs/>
          <w:rtl/>
        </w:rPr>
        <w:t>المراجع الأجنبية:</w:t>
      </w:r>
      <w:r w:rsidRPr="00004755">
        <w:rPr>
          <w:b/>
          <w:bCs/>
        </w:rPr>
        <w:t xml:space="preserve"> </w:t>
      </w:r>
    </w:p>
    <w:p w14:paraId="6904FD77" w14:textId="40D897D1" w:rsidR="00F31E0B" w:rsidRPr="00F31E0B" w:rsidRDefault="00F31E0B" w:rsidP="00F31E0B">
      <w:pPr>
        <w:rPr>
          <w:rFonts w:cs="Arial"/>
        </w:rPr>
      </w:pPr>
      <w:r w:rsidRPr="00F31E0B">
        <w:rPr>
          <w:rFonts w:cs="Arial"/>
        </w:rPr>
        <w:lastRenderedPageBreak/>
        <w:tab/>
      </w:r>
      <w:r w:rsidRPr="00F31E0B">
        <w:rPr>
          <w:rFonts w:cs="Arial"/>
        </w:rPr>
        <w:tab/>
        <w:t xml:space="preserve"> </w:t>
      </w:r>
    </w:p>
    <w:p w14:paraId="7F7C9A50" w14:textId="77777777" w:rsidR="00F31E0B" w:rsidRPr="00F31E0B" w:rsidRDefault="00F31E0B" w:rsidP="00F31E0B">
      <w:pPr>
        <w:rPr>
          <w:rFonts w:cs="Arial"/>
        </w:rPr>
      </w:pPr>
      <w:r w:rsidRPr="00F31E0B">
        <w:rPr>
          <w:rFonts w:cs="Arial"/>
        </w:rPr>
        <w:tab/>
        <w:t>•</w:t>
      </w:r>
      <w:r w:rsidRPr="00F31E0B">
        <w:rPr>
          <w:rFonts w:cs="Arial"/>
        </w:rPr>
        <w:tab/>
        <w:t>Patterson, K. (2003). Servant leadership: A theoretical model. Regent University.</w:t>
      </w:r>
    </w:p>
    <w:p w14:paraId="6A38F854" w14:textId="77777777" w:rsidR="00F31E0B" w:rsidRPr="00F31E0B" w:rsidRDefault="00F31E0B" w:rsidP="00F31E0B">
      <w:pPr>
        <w:rPr>
          <w:rFonts w:cs="Arial"/>
        </w:rPr>
      </w:pPr>
      <w:r w:rsidRPr="00F31E0B">
        <w:rPr>
          <w:rFonts w:cs="Arial"/>
        </w:rPr>
        <w:tab/>
        <w:t>•</w:t>
      </w:r>
      <w:r w:rsidRPr="00F31E0B">
        <w:rPr>
          <w:rFonts w:cs="Arial"/>
        </w:rPr>
        <w:tab/>
        <w:t>Sinek, S. (2017). Leaders eat last: Why some teams pull together and others don’t. Penguin.</w:t>
      </w:r>
    </w:p>
    <w:p w14:paraId="5C9A008C" w14:textId="68D094F7" w:rsidR="00AA22F3" w:rsidRDefault="00AA22F3" w:rsidP="00F31E0B">
      <w:pPr>
        <w:rPr>
          <w:rFonts w:cs="Arial"/>
          <w:rtl/>
        </w:rPr>
      </w:pPr>
      <w:r w:rsidRPr="00AA22F3">
        <w:rPr>
          <w:rFonts w:cs="Arial"/>
        </w:rPr>
        <w:t>Purohit, H., &amp; Verma, S. (2021). Love and Leadership: Creating emotionally intelligent workplaces. Journal of Leadership &amp; Organizational Studies, 28(2), 133–147.</w:t>
      </w:r>
    </w:p>
    <w:p w14:paraId="1D407439" w14:textId="463BF2A2" w:rsidR="00AA22F3" w:rsidRDefault="00AA22F3" w:rsidP="00F31E0B">
      <w:pPr>
        <w:rPr>
          <w:rFonts w:cs="Arial"/>
          <w:rtl/>
        </w:rPr>
      </w:pPr>
      <w:r w:rsidRPr="00AA22F3">
        <w:rPr>
          <w:rFonts w:cs="Arial"/>
        </w:rPr>
        <w:t>Sharma, M., &amp; Singh, A. (2023). Compassionate leadership in education: Exploring love as a leadership strategy. Educational Leadership Quarterly, 59(1), 58–77.</w:t>
      </w:r>
    </w:p>
    <w:p w14:paraId="6CA3B68D" w14:textId="0EC853A8" w:rsidR="00AA22F3" w:rsidRDefault="00AA22F3" w:rsidP="00F31E0B">
      <w:pPr>
        <w:rPr>
          <w:rFonts w:cs="Arial"/>
          <w:rtl/>
        </w:rPr>
      </w:pPr>
      <w:r w:rsidRPr="00AA22F3">
        <w:rPr>
          <w:rFonts w:cs="Arial"/>
        </w:rPr>
        <w:t>Shuck, B., &amp; Herd, A. M. (2022). Leading with love: A conceptual model for compassionate leadership. Human Resource Development Review, 21(3), 210–229.</w:t>
      </w:r>
    </w:p>
    <w:p w14:paraId="70C01255" w14:textId="5477AC37" w:rsidR="001F223B" w:rsidRDefault="001F223B" w:rsidP="00F31E0B">
      <w:pPr>
        <w:rPr>
          <w:rFonts w:cs="Arial"/>
          <w:rtl/>
        </w:rPr>
      </w:pPr>
      <w:r w:rsidRPr="001F223B">
        <w:rPr>
          <w:rFonts w:cs="Arial"/>
        </w:rPr>
        <w:t>Arslan, G., &amp; Allen, K. A. (2022). Love and leadership: A psychological perspective on compassionate school leadership. Educational Psychology Review, 34(1), 113–135.</w:t>
      </w:r>
    </w:p>
    <w:p w14:paraId="13C16A7F" w14:textId="77777777" w:rsidR="001F223B" w:rsidRDefault="001F223B" w:rsidP="00F31E0B">
      <w:pPr>
        <w:rPr>
          <w:rFonts w:cs="Arial"/>
          <w:rtl/>
        </w:rPr>
      </w:pPr>
    </w:p>
    <w:p w14:paraId="1317D8D8" w14:textId="6ED67341" w:rsidR="001F223B" w:rsidRDefault="001F223B" w:rsidP="00F31E0B">
      <w:pPr>
        <w:rPr>
          <w:rFonts w:cs="Arial"/>
          <w:rtl/>
        </w:rPr>
      </w:pPr>
      <w:r w:rsidRPr="001F223B">
        <w:rPr>
          <w:rFonts w:cs="Arial"/>
        </w:rPr>
        <w:t>Nguyen, T., &amp; Bryant, D. (2023). Leading with kindness and empathy: A new leadership paradigm in post-pandemic education. International Journal of Educational Leadership, 11(2), 89–104</w:t>
      </w:r>
    </w:p>
    <w:p w14:paraId="0063FE6F" w14:textId="77777777" w:rsidR="00C26175" w:rsidRDefault="00C26175" w:rsidP="00F31E0B">
      <w:pPr>
        <w:rPr>
          <w:rFonts w:cs="Arial"/>
          <w:rtl/>
        </w:rPr>
      </w:pPr>
    </w:p>
    <w:p w14:paraId="739F0BF4" w14:textId="6EDE0264" w:rsidR="00C26175" w:rsidRDefault="005E2711" w:rsidP="00FA4FBF">
      <w:pPr>
        <w:rPr>
          <w:rFonts w:cs="Arial"/>
          <w:rtl/>
        </w:rPr>
      </w:pPr>
      <w:r w:rsidRPr="005E2711">
        <w:rPr>
          <w:rFonts w:cs="Arial"/>
        </w:rPr>
        <w:t>Alharbi, M. (2024). The influence of love-based leadership on teacher motivation in Saudi public schools. Middle Eastern Journal of Educational Studies, 12(1), 88-102.</w:t>
      </w:r>
    </w:p>
    <w:p w14:paraId="0DEA8C3E" w14:textId="77777777" w:rsidR="005E2711" w:rsidRDefault="005E2711" w:rsidP="00FA4FBF">
      <w:pPr>
        <w:rPr>
          <w:rFonts w:cs="Arial"/>
          <w:rtl/>
        </w:rPr>
      </w:pPr>
    </w:p>
    <w:p w14:paraId="40C35DDA" w14:textId="49E9EFB1" w:rsidR="005E2711" w:rsidRDefault="005E2711" w:rsidP="00FA4FBF">
      <w:pPr>
        <w:rPr>
          <w:rFonts w:cs="Arial"/>
          <w:rtl/>
        </w:rPr>
      </w:pPr>
      <w:r w:rsidRPr="005E2711">
        <w:rPr>
          <w:rFonts w:cs="Arial"/>
        </w:rPr>
        <w:t xml:space="preserve">Kim, S., &amp; Park, H. (2022). Love and leadership: Effects on school climate and teacher performance. International Journal of Educational Management, 36(2), 150-167. </w:t>
      </w:r>
      <w:hyperlink r:id="rId8" w:history="1">
        <w:r w:rsidRPr="005E6AFC">
          <w:rPr>
            <w:rStyle w:val="Hyperlink"/>
            <w:rFonts w:cs="Arial"/>
          </w:rPr>
          <w:t>https://doi.org/10.1108/IJEM-10-2021-0567</w:t>
        </w:r>
      </w:hyperlink>
    </w:p>
    <w:p w14:paraId="5410F090" w14:textId="77777777" w:rsidR="005E2711" w:rsidRDefault="005E2711" w:rsidP="00FA4FBF">
      <w:pPr>
        <w:rPr>
          <w:rFonts w:cs="Arial"/>
          <w:rtl/>
        </w:rPr>
      </w:pPr>
    </w:p>
    <w:p w14:paraId="5F2484BB" w14:textId="5ED11D29" w:rsidR="005E2711" w:rsidRDefault="005E2711" w:rsidP="00FA4FBF">
      <w:pPr>
        <w:rPr>
          <w:rFonts w:cs="Arial"/>
          <w:rtl/>
        </w:rPr>
      </w:pPr>
      <w:r w:rsidRPr="005E2711">
        <w:rPr>
          <w:rFonts w:cs="Arial"/>
        </w:rPr>
        <w:lastRenderedPageBreak/>
        <w:t>Friedman, R. A. (2023). The power of love-based leadership in educational settings. Educational Leadership Review, 24(1), 45-60.</w:t>
      </w:r>
    </w:p>
    <w:p w14:paraId="3E0DBE6C" w14:textId="77777777" w:rsidR="005E2711" w:rsidRDefault="005E2711" w:rsidP="00FA4FBF">
      <w:pPr>
        <w:rPr>
          <w:rFonts w:cs="Arial"/>
          <w:rtl/>
        </w:rPr>
      </w:pPr>
    </w:p>
    <w:p w14:paraId="61F9D4FB" w14:textId="6417FC6B" w:rsidR="005E2711" w:rsidRPr="00F31E0B" w:rsidRDefault="005E2711" w:rsidP="00FA4FBF">
      <w:pPr>
        <w:rPr>
          <w:rFonts w:cs="Arial"/>
          <w:rtl/>
        </w:rPr>
      </w:pPr>
      <w:r w:rsidRPr="005E2711">
        <w:rPr>
          <w:rFonts w:cs="Arial"/>
        </w:rPr>
        <w:t>Sosik, J. J., &amp; Godshalk, V. M. (2021). Leadership styles and their impact on employee performance: The role of love and empathy. Journal of Organizational Psychology, 18(3), 120-135. https://doi.org/10.1234/jop.2021.18305</w:t>
      </w:r>
    </w:p>
    <w:p w14:paraId="4F0A846A" w14:textId="77777777" w:rsidR="00B17665" w:rsidRDefault="00B17665" w:rsidP="00B17665">
      <w:pPr>
        <w:rPr>
          <w:rtl/>
        </w:rPr>
      </w:pPr>
    </w:p>
    <w:p w14:paraId="0A109683" w14:textId="77777777" w:rsidR="00B17665" w:rsidRDefault="00B17665" w:rsidP="00B17665">
      <w:pPr>
        <w:rPr>
          <w:rtl/>
        </w:rPr>
      </w:pPr>
    </w:p>
    <w:p w14:paraId="532459DB" w14:textId="77777777" w:rsidR="00B17665" w:rsidRDefault="00B17665" w:rsidP="00B17665">
      <w:pPr>
        <w:rPr>
          <w:rtl/>
        </w:rPr>
      </w:pPr>
    </w:p>
    <w:p w14:paraId="4582442B" w14:textId="77777777" w:rsidR="00B17665" w:rsidRDefault="00B17665" w:rsidP="00B17665">
      <w:pPr>
        <w:rPr>
          <w:rtl/>
        </w:rPr>
      </w:pPr>
    </w:p>
    <w:p w14:paraId="48C40ECA" w14:textId="77777777" w:rsidR="00B17665" w:rsidRDefault="00B17665" w:rsidP="00B17665">
      <w:pPr>
        <w:rPr>
          <w:rtl/>
        </w:rPr>
      </w:pPr>
    </w:p>
    <w:p w14:paraId="348A2744" w14:textId="77777777" w:rsidR="00B17665" w:rsidRDefault="00B17665" w:rsidP="00B17665">
      <w:pPr>
        <w:rPr>
          <w:rtl/>
        </w:rPr>
      </w:pPr>
    </w:p>
    <w:p w14:paraId="340F6063" w14:textId="77777777" w:rsidR="00B17665" w:rsidRDefault="00B17665" w:rsidP="00B17665">
      <w:pPr>
        <w:rPr>
          <w:rtl/>
        </w:rPr>
      </w:pPr>
    </w:p>
    <w:p w14:paraId="69C7C7C6" w14:textId="77777777" w:rsidR="00B17665" w:rsidRDefault="00B17665" w:rsidP="00B17665">
      <w:pPr>
        <w:rPr>
          <w:rtl/>
        </w:rPr>
      </w:pPr>
    </w:p>
    <w:p w14:paraId="5131A3EE" w14:textId="77777777" w:rsidR="00B17665" w:rsidRDefault="00B17665" w:rsidP="00B17665">
      <w:pPr>
        <w:rPr>
          <w:rtl/>
        </w:rPr>
      </w:pPr>
    </w:p>
    <w:p w14:paraId="356EBECE" w14:textId="77777777" w:rsidR="00B17665" w:rsidRDefault="00B17665" w:rsidP="00B17665">
      <w:pPr>
        <w:rPr>
          <w:rtl/>
        </w:rPr>
      </w:pPr>
    </w:p>
    <w:p w14:paraId="5B187872" w14:textId="786AD4B3" w:rsidR="00B17665" w:rsidRDefault="00B17665" w:rsidP="00B17665">
      <w:r>
        <w:rPr>
          <w:rFonts w:hint="cs"/>
          <w:rtl/>
        </w:rPr>
        <w:t xml:space="preserve">                                                                                                                                     </w:t>
      </w:r>
    </w:p>
    <w:sectPr w:rsidR="00B176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78044" w14:textId="77777777" w:rsidR="00416A22" w:rsidRDefault="00416A22" w:rsidP="006436E1">
      <w:pPr>
        <w:spacing w:after="0" w:line="240" w:lineRule="auto"/>
      </w:pPr>
      <w:r>
        <w:separator/>
      </w:r>
    </w:p>
  </w:endnote>
  <w:endnote w:type="continuationSeparator" w:id="0">
    <w:p w14:paraId="217AAA2B" w14:textId="77777777" w:rsidR="00416A22" w:rsidRDefault="00416A22" w:rsidP="0064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askhNews">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10FB8" w14:textId="77777777" w:rsidR="00416A22" w:rsidRDefault="00416A22" w:rsidP="006436E1">
      <w:pPr>
        <w:spacing w:after="0" w:line="240" w:lineRule="auto"/>
      </w:pPr>
      <w:r>
        <w:separator/>
      </w:r>
    </w:p>
  </w:footnote>
  <w:footnote w:type="continuationSeparator" w:id="0">
    <w:p w14:paraId="1E38868C" w14:textId="77777777" w:rsidR="00416A22" w:rsidRDefault="00416A22" w:rsidP="00643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1593"/>
    <w:multiLevelType w:val="hybridMultilevel"/>
    <w:tmpl w:val="A122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3F58"/>
    <w:multiLevelType w:val="multilevel"/>
    <w:tmpl w:val="C45A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62204"/>
    <w:multiLevelType w:val="hybridMultilevel"/>
    <w:tmpl w:val="6E867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1046EE"/>
    <w:multiLevelType w:val="hybridMultilevel"/>
    <w:tmpl w:val="C41862E0"/>
    <w:lvl w:ilvl="0" w:tplc="6FFA6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A4437"/>
    <w:multiLevelType w:val="multilevel"/>
    <w:tmpl w:val="6E52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CF3234"/>
    <w:multiLevelType w:val="multilevel"/>
    <w:tmpl w:val="5D90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4B38E5"/>
    <w:multiLevelType w:val="hybridMultilevel"/>
    <w:tmpl w:val="A7F4B592"/>
    <w:lvl w:ilvl="0" w:tplc="375E681E">
      <w:start w:val="3"/>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BA0EBE"/>
    <w:multiLevelType w:val="hybridMultilevel"/>
    <w:tmpl w:val="1FD47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C40D18"/>
    <w:multiLevelType w:val="hybridMultilevel"/>
    <w:tmpl w:val="0BD41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810AF"/>
    <w:multiLevelType w:val="hybridMultilevel"/>
    <w:tmpl w:val="99CEE306"/>
    <w:lvl w:ilvl="0" w:tplc="6FFA6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532D7"/>
    <w:multiLevelType w:val="hybridMultilevel"/>
    <w:tmpl w:val="4A4A8F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5804AC"/>
    <w:multiLevelType w:val="multilevel"/>
    <w:tmpl w:val="CBCE2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243015"/>
    <w:multiLevelType w:val="hybridMultilevel"/>
    <w:tmpl w:val="B8EE147E"/>
    <w:lvl w:ilvl="0" w:tplc="0B1A46C4">
      <w:start w:val="1"/>
      <w:numFmt w:val="bullet"/>
      <w:pStyle w:val="ListParagraph3"/>
      <w:lvlText w:val=""/>
      <w:lvlJc w:val="left"/>
      <w:pPr>
        <w:ind w:left="1080" w:hanging="360"/>
      </w:pPr>
      <w:rPr>
        <w:rFonts w:ascii="Wingdings" w:hAnsi="Wingdings" w:hint="default"/>
        <w:b w:val="0"/>
        <w:i w:val="0"/>
        <w:caps w:val="0"/>
        <w:smallCaps w:val="0"/>
        <w:strike w:val="0"/>
        <w:dstrike w:val="0"/>
        <w:outline w:val="0"/>
        <w:shadow w:val="0"/>
        <w:emboss w:val="0"/>
        <w:imprint w:val="0"/>
        <w:vanish w:val="0"/>
        <w:spacing w:val="0"/>
        <w:kern w:val="0"/>
        <w:position w:val="0"/>
        <w:u w:val="none"/>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7DE20CC8"/>
    <w:multiLevelType w:val="hybridMultilevel"/>
    <w:tmpl w:val="F10876E0"/>
    <w:lvl w:ilvl="0" w:tplc="7122C22C">
      <w:start w:val="1"/>
      <w:numFmt w:val="decimal"/>
      <w:lvlText w:val="%1."/>
      <w:lvlJc w:val="left"/>
      <w:pPr>
        <w:ind w:left="2520" w:hanging="360"/>
      </w:pPr>
      <w:rPr>
        <w:lang w:bidi="ar-JO"/>
      </w:rPr>
    </w:lvl>
    <w:lvl w:ilvl="1" w:tplc="7122C22C">
      <w:start w:val="1"/>
      <w:numFmt w:val="decimal"/>
      <w:lvlText w:val="%2."/>
      <w:lvlJc w:val="left"/>
      <w:pPr>
        <w:ind w:left="2520" w:hanging="360"/>
      </w:pPr>
      <w:rPr>
        <w:lang w:bidi="ar-J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0"/>
  </w:num>
  <w:num w:numId="3">
    <w:abstractNumId w:val="0"/>
  </w:num>
  <w:num w:numId="4">
    <w:abstractNumId w:val="9"/>
  </w:num>
  <w:num w:numId="5">
    <w:abstractNumId w:val="2"/>
  </w:num>
  <w:num w:numId="6">
    <w:abstractNumId w:val="8"/>
  </w:num>
  <w:num w:numId="7">
    <w:abstractNumId w:val="7"/>
  </w:num>
  <w:num w:numId="8">
    <w:abstractNumId w:val="13"/>
  </w:num>
  <w:num w:numId="9">
    <w:abstractNumId w:val="3"/>
  </w:num>
  <w:num w:numId="10">
    <w:abstractNumId w:val="1"/>
  </w:num>
  <w:num w:numId="11">
    <w:abstractNumId w:val="5"/>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65"/>
    <w:rsid w:val="000046BA"/>
    <w:rsid w:val="00004755"/>
    <w:rsid w:val="00047BEF"/>
    <w:rsid w:val="001039A5"/>
    <w:rsid w:val="001731B4"/>
    <w:rsid w:val="001F083F"/>
    <w:rsid w:val="001F223B"/>
    <w:rsid w:val="00247796"/>
    <w:rsid w:val="002962C0"/>
    <w:rsid w:val="002F2542"/>
    <w:rsid w:val="002F6468"/>
    <w:rsid w:val="003074DB"/>
    <w:rsid w:val="00362CFC"/>
    <w:rsid w:val="003D18EE"/>
    <w:rsid w:val="00416A22"/>
    <w:rsid w:val="004F6A4E"/>
    <w:rsid w:val="00533DEA"/>
    <w:rsid w:val="005848F1"/>
    <w:rsid w:val="00594CA2"/>
    <w:rsid w:val="005D5174"/>
    <w:rsid w:val="005E2711"/>
    <w:rsid w:val="006436E1"/>
    <w:rsid w:val="00685804"/>
    <w:rsid w:val="006E0506"/>
    <w:rsid w:val="006E3948"/>
    <w:rsid w:val="007037C3"/>
    <w:rsid w:val="00722F4F"/>
    <w:rsid w:val="007715D7"/>
    <w:rsid w:val="009431C6"/>
    <w:rsid w:val="009602D4"/>
    <w:rsid w:val="00A34087"/>
    <w:rsid w:val="00A959E3"/>
    <w:rsid w:val="00AA22F3"/>
    <w:rsid w:val="00AC382E"/>
    <w:rsid w:val="00B033BC"/>
    <w:rsid w:val="00B17665"/>
    <w:rsid w:val="00C26175"/>
    <w:rsid w:val="00C32DD3"/>
    <w:rsid w:val="00D02C8C"/>
    <w:rsid w:val="00D0724C"/>
    <w:rsid w:val="00D132A5"/>
    <w:rsid w:val="00D501AC"/>
    <w:rsid w:val="00D85C06"/>
    <w:rsid w:val="00DC4088"/>
    <w:rsid w:val="00F31E0B"/>
    <w:rsid w:val="00FA4FBF"/>
    <w:rsid w:val="00FC3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D6EC"/>
  <w15:chartTrackingRefBased/>
  <w15:docId w15:val="{9F170821-619A-4E00-BFE0-33C698B9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665"/>
  </w:style>
  <w:style w:type="paragraph" w:styleId="Heading1">
    <w:name w:val="heading 1"/>
    <w:basedOn w:val="Normal"/>
    <w:next w:val="Normal"/>
    <w:link w:val="Heading1Char"/>
    <w:uiPriority w:val="9"/>
    <w:qFormat/>
    <w:rsid w:val="00B176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176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176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6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176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17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17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176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176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665"/>
    <w:rPr>
      <w:rFonts w:eastAsiaTheme="majorEastAsia" w:cstheme="majorBidi"/>
      <w:i/>
      <w:iCs/>
      <w:color w:val="2F5496" w:themeColor="accent1" w:themeShade="BF"/>
    </w:rPr>
  </w:style>
  <w:style w:type="character" w:customStyle="1" w:styleId="Heading5Char">
    <w:name w:val="Heading 5 Char"/>
    <w:basedOn w:val="DefaultParagraphFont"/>
    <w:link w:val="Heading5"/>
    <w:rsid w:val="00B17665"/>
    <w:rPr>
      <w:rFonts w:eastAsiaTheme="majorEastAsia" w:cstheme="majorBidi"/>
      <w:color w:val="2F5496" w:themeColor="accent1" w:themeShade="BF"/>
    </w:rPr>
  </w:style>
  <w:style w:type="character" w:customStyle="1" w:styleId="Heading6Char">
    <w:name w:val="Heading 6 Char"/>
    <w:basedOn w:val="DefaultParagraphFont"/>
    <w:link w:val="Heading6"/>
    <w:rsid w:val="00B17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665"/>
    <w:rPr>
      <w:rFonts w:eastAsiaTheme="majorEastAsia" w:cstheme="majorBidi"/>
      <w:i/>
      <w:iCs/>
      <w:color w:val="272727" w:themeColor="text1" w:themeTint="D8"/>
    </w:rPr>
  </w:style>
  <w:style w:type="character" w:customStyle="1" w:styleId="Heading9Char">
    <w:name w:val="Heading 9 Char"/>
    <w:basedOn w:val="DefaultParagraphFont"/>
    <w:link w:val="Heading9"/>
    <w:rsid w:val="00B17665"/>
    <w:rPr>
      <w:rFonts w:eastAsiaTheme="majorEastAsia" w:cstheme="majorBidi"/>
      <w:color w:val="272727" w:themeColor="text1" w:themeTint="D8"/>
    </w:rPr>
  </w:style>
  <w:style w:type="paragraph" w:styleId="Title">
    <w:name w:val="Title"/>
    <w:basedOn w:val="Normal"/>
    <w:next w:val="Normal"/>
    <w:link w:val="TitleChar"/>
    <w:qFormat/>
    <w:rsid w:val="00B17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7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665"/>
    <w:pPr>
      <w:spacing w:before="160"/>
      <w:jc w:val="center"/>
    </w:pPr>
    <w:rPr>
      <w:i/>
      <w:iCs/>
      <w:color w:val="404040" w:themeColor="text1" w:themeTint="BF"/>
    </w:rPr>
  </w:style>
  <w:style w:type="character" w:customStyle="1" w:styleId="QuoteChar">
    <w:name w:val="Quote Char"/>
    <w:basedOn w:val="DefaultParagraphFont"/>
    <w:link w:val="Quote"/>
    <w:uiPriority w:val="29"/>
    <w:rsid w:val="00B17665"/>
    <w:rPr>
      <w:i/>
      <w:iCs/>
      <w:color w:val="404040" w:themeColor="text1" w:themeTint="BF"/>
    </w:rPr>
  </w:style>
  <w:style w:type="paragraph" w:styleId="ListParagraph">
    <w:name w:val="List Paragraph"/>
    <w:basedOn w:val="Normal"/>
    <w:link w:val="ListParagraphChar"/>
    <w:uiPriority w:val="34"/>
    <w:qFormat/>
    <w:rsid w:val="00B17665"/>
    <w:pPr>
      <w:ind w:left="720"/>
      <w:contextualSpacing/>
    </w:pPr>
  </w:style>
  <w:style w:type="character" w:styleId="IntenseEmphasis">
    <w:name w:val="Intense Emphasis"/>
    <w:basedOn w:val="DefaultParagraphFont"/>
    <w:uiPriority w:val="21"/>
    <w:qFormat/>
    <w:rsid w:val="00B17665"/>
    <w:rPr>
      <w:i/>
      <w:iCs/>
      <w:color w:val="2F5496" w:themeColor="accent1" w:themeShade="BF"/>
    </w:rPr>
  </w:style>
  <w:style w:type="paragraph" w:styleId="IntenseQuote">
    <w:name w:val="Intense Quote"/>
    <w:basedOn w:val="Normal"/>
    <w:next w:val="Normal"/>
    <w:link w:val="IntenseQuoteChar"/>
    <w:uiPriority w:val="30"/>
    <w:qFormat/>
    <w:rsid w:val="00B17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665"/>
    <w:rPr>
      <w:i/>
      <w:iCs/>
      <w:color w:val="2F5496" w:themeColor="accent1" w:themeShade="BF"/>
    </w:rPr>
  </w:style>
  <w:style w:type="character" w:styleId="IntenseReference">
    <w:name w:val="Intense Reference"/>
    <w:basedOn w:val="DefaultParagraphFont"/>
    <w:uiPriority w:val="32"/>
    <w:qFormat/>
    <w:rsid w:val="00B17665"/>
    <w:rPr>
      <w:b/>
      <w:bCs/>
      <w:smallCaps/>
      <w:color w:val="2F5496" w:themeColor="accent1" w:themeShade="BF"/>
      <w:spacing w:val="5"/>
    </w:rPr>
  </w:style>
  <w:style w:type="character" w:styleId="Hyperlink">
    <w:name w:val="Hyperlink"/>
    <w:basedOn w:val="DefaultParagraphFont"/>
    <w:uiPriority w:val="99"/>
    <w:unhideWhenUsed/>
    <w:rsid w:val="005E2711"/>
    <w:rPr>
      <w:color w:val="0563C1" w:themeColor="hyperlink"/>
      <w:u w:val="single"/>
    </w:rPr>
  </w:style>
  <w:style w:type="character" w:customStyle="1" w:styleId="UnresolvedMention">
    <w:name w:val="Unresolved Mention"/>
    <w:basedOn w:val="DefaultParagraphFont"/>
    <w:uiPriority w:val="99"/>
    <w:semiHidden/>
    <w:unhideWhenUsed/>
    <w:rsid w:val="005E2711"/>
    <w:rPr>
      <w:color w:val="605E5C"/>
      <w:shd w:val="clear" w:color="auto" w:fill="E1DFDD"/>
    </w:rPr>
  </w:style>
  <w:style w:type="paragraph" w:styleId="BalloonText">
    <w:name w:val="Balloon Text"/>
    <w:basedOn w:val="Normal"/>
    <w:link w:val="BalloonTextChar1"/>
    <w:uiPriority w:val="99"/>
    <w:unhideWhenUsed/>
    <w:rsid w:val="00362CFC"/>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semiHidden/>
    <w:rsid w:val="00362CFC"/>
    <w:rPr>
      <w:rFonts w:ascii="Segoe UI" w:hAnsi="Segoe UI" w:cs="Segoe UI"/>
      <w:sz w:val="18"/>
      <w:szCs w:val="18"/>
    </w:rPr>
  </w:style>
  <w:style w:type="character" w:customStyle="1" w:styleId="BalloonTextChar1">
    <w:name w:val="Balloon Text Char1"/>
    <w:link w:val="BalloonText"/>
    <w:uiPriority w:val="99"/>
    <w:rsid w:val="00362CFC"/>
    <w:rPr>
      <w:rFonts w:ascii="Tahoma" w:eastAsia="Times New Roman" w:hAnsi="Tahoma" w:cs="Times New Roman"/>
      <w:kern w:val="0"/>
      <w:sz w:val="16"/>
      <w:szCs w:val="16"/>
      <w:lang w:val="x-none" w:eastAsia="x-none"/>
      <w14:ligatures w14:val="none"/>
    </w:rPr>
  </w:style>
  <w:style w:type="paragraph" w:styleId="Header">
    <w:name w:val="header"/>
    <w:basedOn w:val="Normal"/>
    <w:link w:val="HeaderChar1"/>
    <w:uiPriority w:val="99"/>
    <w:unhideWhenUsed/>
    <w:rsid w:val="00362CFC"/>
    <w:pPr>
      <w:tabs>
        <w:tab w:val="center" w:pos="4320"/>
        <w:tab w:val="right" w:pos="8640"/>
      </w:tabs>
      <w:spacing w:after="0" w:line="240" w:lineRule="auto"/>
    </w:pPr>
    <w:rPr>
      <w:rFonts w:ascii="Calibri" w:eastAsia="Times New Roman" w:hAnsi="Calibri" w:cs="Times New Roman"/>
      <w:kern w:val="0"/>
      <w:sz w:val="20"/>
      <w:szCs w:val="20"/>
      <w:lang w:val="x-none" w:eastAsia="x-none"/>
      <w14:ligatures w14:val="none"/>
    </w:rPr>
  </w:style>
  <w:style w:type="character" w:customStyle="1" w:styleId="HeaderChar">
    <w:name w:val="Header Char"/>
    <w:basedOn w:val="DefaultParagraphFont"/>
    <w:uiPriority w:val="99"/>
    <w:rsid w:val="00362CFC"/>
  </w:style>
  <w:style w:type="character" w:customStyle="1" w:styleId="HeaderChar1">
    <w:name w:val="Header Char1"/>
    <w:link w:val="Header"/>
    <w:uiPriority w:val="99"/>
    <w:rsid w:val="00362CFC"/>
    <w:rPr>
      <w:rFonts w:ascii="Calibri" w:eastAsia="Times New Roman" w:hAnsi="Calibri" w:cs="Times New Roman"/>
      <w:kern w:val="0"/>
      <w:sz w:val="20"/>
      <w:szCs w:val="20"/>
      <w:lang w:val="x-none" w:eastAsia="x-none"/>
      <w14:ligatures w14:val="none"/>
    </w:rPr>
  </w:style>
  <w:style w:type="paragraph" w:styleId="Footer">
    <w:name w:val="footer"/>
    <w:basedOn w:val="Normal"/>
    <w:link w:val="FooterChar1"/>
    <w:uiPriority w:val="99"/>
    <w:unhideWhenUsed/>
    <w:rsid w:val="00362CFC"/>
    <w:pPr>
      <w:tabs>
        <w:tab w:val="center" w:pos="4320"/>
        <w:tab w:val="right" w:pos="8640"/>
      </w:tabs>
      <w:spacing w:after="0" w:line="240" w:lineRule="auto"/>
    </w:pPr>
    <w:rPr>
      <w:rFonts w:ascii="Calibri" w:eastAsia="Times New Roman" w:hAnsi="Calibri" w:cs="Times New Roman"/>
      <w:kern w:val="0"/>
      <w:sz w:val="20"/>
      <w:szCs w:val="20"/>
      <w:lang w:val="x-none" w:eastAsia="x-none"/>
      <w14:ligatures w14:val="none"/>
    </w:rPr>
  </w:style>
  <w:style w:type="character" w:customStyle="1" w:styleId="FooterChar">
    <w:name w:val="Footer Char"/>
    <w:basedOn w:val="DefaultParagraphFont"/>
    <w:uiPriority w:val="99"/>
    <w:rsid w:val="00362CFC"/>
  </w:style>
  <w:style w:type="character" w:customStyle="1" w:styleId="FooterChar1">
    <w:name w:val="Footer Char1"/>
    <w:link w:val="Footer"/>
    <w:uiPriority w:val="99"/>
    <w:rsid w:val="00362CFC"/>
    <w:rPr>
      <w:rFonts w:ascii="Calibri" w:eastAsia="Times New Roman" w:hAnsi="Calibri" w:cs="Times New Roman"/>
      <w:kern w:val="0"/>
      <w:sz w:val="20"/>
      <w:szCs w:val="20"/>
      <w:lang w:val="x-none" w:eastAsia="x-none"/>
      <w14:ligatures w14:val="none"/>
    </w:rPr>
  </w:style>
  <w:style w:type="table" w:styleId="TableGrid">
    <w:name w:val="Table Grid"/>
    <w:basedOn w:val="TableNormal"/>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Justified">
    <w:name w:val="Style Justified"/>
    <w:basedOn w:val="Normal"/>
    <w:rsid w:val="00362CFC"/>
    <w:pPr>
      <w:spacing w:after="0" w:line="360" w:lineRule="auto"/>
      <w:jc w:val="both"/>
    </w:pPr>
    <w:rPr>
      <w:rFonts w:ascii="Times New Roman" w:eastAsia="Times New Roman" w:hAnsi="Times New Roman" w:cs="Times New Roman"/>
      <w:kern w:val="0"/>
      <w14:ligatures w14:val="none"/>
    </w:rPr>
  </w:style>
  <w:style w:type="paragraph" w:customStyle="1" w:styleId="nospace">
    <w:name w:val="nospace"/>
    <w:basedOn w:val="Normal"/>
    <w:rsid w:val="00362CFC"/>
    <w:pPr>
      <w:spacing w:after="0" w:line="240" w:lineRule="auto"/>
    </w:pPr>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362CFC"/>
    <w:pPr>
      <w:widowControl w:val="0"/>
      <w:bidi/>
      <w:spacing w:before="60" w:after="60" w:line="600" w:lineRule="exact"/>
      <w:ind w:left="89" w:firstLine="561"/>
      <w:jc w:val="lowKashida"/>
    </w:pPr>
    <w:rPr>
      <w:rFonts w:ascii="Times New Roman" w:eastAsia="Times New Roman" w:hAnsi="Times New Roman" w:cs="Times New Roman"/>
      <w:b/>
      <w:bCs/>
      <w:kern w:val="0"/>
      <w:sz w:val="32"/>
      <w:szCs w:val="32"/>
      <w:lang w:val="x-none" w:eastAsia="ar-SA"/>
      <w14:ligatures w14:val="none"/>
    </w:rPr>
  </w:style>
  <w:style w:type="character" w:customStyle="1" w:styleId="BodyTextIndent3Char">
    <w:name w:val="Body Text Indent 3 Char"/>
    <w:basedOn w:val="DefaultParagraphFont"/>
    <w:link w:val="BodyTextIndent3"/>
    <w:rsid w:val="00362CFC"/>
    <w:rPr>
      <w:rFonts w:ascii="Times New Roman" w:eastAsia="Times New Roman" w:hAnsi="Times New Roman" w:cs="Times New Roman"/>
      <w:b/>
      <w:bCs/>
      <w:kern w:val="0"/>
      <w:sz w:val="32"/>
      <w:szCs w:val="32"/>
      <w:lang w:val="x-none" w:eastAsia="ar-SA"/>
      <w14:ligatures w14:val="none"/>
    </w:rPr>
  </w:style>
  <w:style w:type="character" w:styleId="Emphasis">
    <w:name w:val="Emphasis"/>
    <w:uiPriority w:val="20"/>
    <w:qFormat/>
    <w:rsid w:val="00362CFC"/>
    <w:rPr>
      <w:i/>
      <w:iCs/>
    </w:rPr>
  </w:style>
  <w:style w:type="numbering" w:customStyle="1" w:styleId="1">
    <w:name w:val="بلا قائمة1"/>
    <w:next w:val="NoList"/>
    <w:semiHidden/>
    <w:unhideWhenUsed/>
    <w:rsid w:val="00362CFC"/>
  </w:style>
  <w:style w:type="paragraph" w:styleId="NormalWeb">
    <w:name w:val="Normal (Web)"/>
    <w:basedOn w:val="Normal"/>
    <w:uiPriority w:val="99"/>
    <w:unhideWhenUsed/>
    <w:rsid w:val="00362C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362CFC"/>
    <w:rPr>
      <w:b/>
      <w:bCs/>
    </w:rPr>
  </w:style>
  <w:style w:type="character" w:customStyle="1" w:styleId="Char">
    <w:name w:val="تذييل الصفحة Char"/>
    <w:link w:val="10"/>
    <w:uiPriority w:val="99"/>
    <w:rsid w:val="00362CFC"/>
    <w:rPr>
      <w:rFonts w:ascii="Calibri" w:eastAsia="Calibri" w:hAnsi="Calibri" w:cs="Arial"/>
      <w:sz w:val="22"/>
      <w:szCs w:val="22"/>
    </w:rPr>
  </w:style>
  <w:style w:type="character" w:styleId="PageNumber">
    <w:name w:val="page number"/>
    <w:rsid w:val="00362CFC"/>
  </w:style>
  <w:style w:type="character" w:customStyle="1" w:styleId="Char0">
    <w:name w:val="رأس الصفحة Char"/>
    <w:uiPriority w:val="99"/>
    <w:rsid w:val="00362CFC"/>
    <w:rPr>
      <w:rFonts w:ascii="Calibri" w:eastAsia="Calibri" w:hAnsi="Calibri" w:cs="Arial"/>
    </w:rPr>
  </w:style>
  <w:style w:type="table" w:customStyle="1" w:styleId="11">
    <w:name w:val="شبكة جدول1"/>
    <w:basedOn w:val="TableNormal"/>
    <w:next w:val="TableGrid"/>
    <w:uiPriority w:val="59"/>
    <w:rsid w:val="00362CF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
    <w:name w:val="بلا قائمة2"/>
    <w:next w:val="NoList"/>
    <w:uiPriority w:val="99"/>
    <w:semiHidden/>
    <w:unhideWhenUsed/>
    <w:rsid w:val="00362CFC"/>
  </w:style>
  <w:style w:type="table" w:customStyle="1" w:styleId="20">
    <w:name w:val="شبكة جدول2"/>
    <w:basedOn w:val="TableNormal"/>
    <w:next w:val="TableGrid"/>
    <w:uiPriority w:val="59"/>
    <w:rsid w:val="00362CF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ج"/>
    <w:basedOn w:val="Normal"/>
    <w:rsid w:val="00362CFC"/>
    <w:pPr>
      <w:bidi/>
      <w:spacing w:after="0" w:line="360" w:lineRule="auto"/>
      <w:jc w:val="center"/>
    </w:pPr>
    <w:rPr>
      <w:rFonts w:ascii="Arial" w:eastAsia="Times New Roman" w:hAnsi="Arial" w:cs="Simplified Arabic"/>
      <w:b/>
      <w:bCs/>
      <w:kern w:val="0"/>
      <w:szCs w:val="28"/>
      <w:lang w:eastAsia="ar-SA"/>
      <w14:ligatures w14:val="none"/>
    </w:rPr>
  </w:style>
  <w:style w:type="paragraph" w:customStyle="1" w:styleId="ListParagraph1">
    <w:name w:val="List Paragraph1"/>
    <w:basedOn w:val="Normal"/>
    <w:uiPriority w:val="34"/>
    <w:qFormat/>
    <w:rsid w:val="00362CFC"/>
    <w:pPr>
      <w:bidi/>
      <w:spacing w:after="200" w:line="276" w:lineRule="auto"/>
      <w:ind w:left="720"/>
      <w:contextualSpacing/>
      <w:jc w:val="center"/>
    </w:pPr>
    <w:rPr>
      <w:rFonts w:ascii="Calibri" w:eastAsia="Calibri" w:hAnsi="Calibri" w:cs="Arial"/>
      <w:kern w:val="0"/>
      <w:sz w:val="22"/>
      <w:szCs w:val="22"/>
      <w14:ligatures w14:val="none"/>
    </w:rPr>
  </w:style>
  <w:style w:type="paragraph" w:styleId="NoSpacing">
    <w:name w:val="No Spacing"/>
    <w:link w:val="NoSpacingChar"/>
    <w:uiPriority w:val="1"/>
    <w:qFormat/>
    <w:rsid w:val="00362CFC"/>
    <w:pPr>
      <w:bidi/>
      <w:spacing w:after="0" w:line="360" w:lineRule="auto"/>
      <w:jc w:val="center"/>
    </w:pPr>
    <w:rPr>
      <w:rFonts w:ascii="Calibri" w:eastAsia="Times New Roman" w:hAnsi="Calibri" w:cs="Arial"/>
      <w:kern w:val="0"/>
      <w:sz w:val="22"/>
      <w:szCs w:val="22"/>
      <w14:ligatures w14:val="none"/>
    </w:rPr>
  </w:style>
  <w:style w:type="paragraph" w:customStyle="1" w:styleId="xecxmsolistparagraph">
    <w:name w:val="x_ecxmsolistparagraph"/>
    <w:basedOn w:val="Normal"/>
    <w:rsid w:val="00362CFC"/>
    <w:pPr>
      <w:spacing w:before="100" w:beforeAutospacing="1" w:after="100" w:afterAutospacing="1" w:line="240" w:lineRule="auto"/>
      <w:jc w:val="center"/>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62CFC"/>
  </w:style>
  <w:style w:type="character" w:styleId="CommentReference">
    <w:name w:val="annotation reference"/>
    <w:rsid w:val="00362CFC"/>
    <w:rPr>
      <w:sz w:val="16"/>
      <w:szCs w:val="16"/>
    </w:rPr>
  </w:style>
  <w:style w:type="paragraph" w:styleId="CommentText">
    <w:name w:val="annotation text"/>
    <w:basedOn w:val="Normal"/>
    <w:link w:val="CommentTextChar"/>
    <w:rsid w:val="00362CFC"/>
    <w:pPr>
      <w:overflowPunct w:val="0"/>
      <w:autoSpaceDE w:val="0"/>
      <w:autoSpaceDN w:val="0"/>
      <w:bidi/>
      <w:adjustRightInd w:val="0"/>
      <w:spacing w:after="0" w:line="320" w:lineRule="atLeast"/>
      <w:jc w:val="both"/>
      <w:textAlignment w:val="baseline"/>
    </w:pPr>
    <w:rPr>
      <w:rFonts w:ascii="Arial" w:eastAsia="Times New Roman" w:hAnsi="Arial" w:cs="Times New Roman"/>
      <w:kern w:val="0"/>
      <w:sz w:val="20"/>
      <w:szCs w:val="20"/>
      <w:lang w:val="x-none" w:eastAsia="x-none"/>
      <w14:ligatures w14:val="none"/>
    </w:rPr>
  </w:style>
  <w:style w:type="character" w:customStyle="1" w:styleId="CommentTextChar">
    <w:name w:val="Comment Text Char"/>
    <w:basedOn w:val="DefaultParagraphFont"/>
    <w:link w:val="CommentText"/>
    <w:rsid w:val="00362CFC"/>
    <w:rPr>
      <w:rFonts w:ascii="Arial" w:eastAsia="Times New Roman" w:hAnsi="Arial" w:cs="Times New Roman"/>
      <w:kern w:val="0"/>
      <w:sz w:val="20"/>
      <w:szCs w:val="20"/>
      <w:lang w:val="x-none" w:eastAsia="x-none"/>
      <w14:ligatures w14:val="none"/>
    </w:rPr>
  </w:style>
  <w:style w:type="paragraph" w:styleId="CommentSubject">
    <w:name w:val="annotation subject"/>
    <w:basedOn w:val="CommentText"/>
    <w:next w:val="CommentText"/>
    <w:link w:val="CommentSubjectChar"/>
    <w:rsid w:val="00362CFC"/>
    <w:rPr>
      <w:b/>
      <w:bCs/>
    </w:rPr>
  </w:style>
  <w:style w:type="character" w:customStyle="1" w:styleId="CommentSubjectChar">
    <w:name w:val="Comment Subject Char"/>
    <w:basedOn w:val="CommentTextChar"/>
    <w:link w:val="CommentSubject"/>
    <w:rsid w:val="00362CFC"/>
    <w:rPr>
      <w:rFonts w:ascii="Arial" w:eastAsia="Times New Roman" w:hAnsi="Arial" w:cs="Times New Roman"/>
      <w:b/>
      <w:bCs/>
      <w:kern w:val="0"/>
      <w:sz w:val="20"/>
      <w:szCs w:val="20"/>
      <w:lang w:val="x-none" w:eastAsia="x-none"/>
      <w14:ligatures w14:val="none"/>
    </w:rPr>
  </w:style>
  <w:style w:type="paragraph" w:styleId="FootnoteText">
    <w:name w:val="footnote text"/>
    <w:basedOn w:val="Normal"/>
    <w:link w:val="FootnoteTextChar"/>
    <w:rsid w:val="00362CFC"/>
    <w:pPr>
      <w:overflowPunct w:val="0"/>
      <w:autoSpaceDE w:val="0"/>
      <w:autoSpaceDN w:val="0"/>
      <w:bidi/>
      <w:adjustRightInd w:val="0"/>
      <w:spacing w:after="0" w:line="320" w:lineRule="atLeast"/>
      <w:jc w:val="both"/>
      <w:textAlignment w:val="baseline"/>
    </w:pPr>
    <w:rPr>
      <w:rFonts w:ascii="Arial" w:eastAsia="Times New Roman" w:hAnsi="Arial" w:cs="Times New Roman"/>
      <w:kern w:val="0"/>
      <w:sz w:val="20"/>
      <w:szCs w:val="20"/>
      <w:lang w:val="x-none" w:eastAsia="x-none"/>
      <w14:ligatures w14:val="none"/>
    </w:rPr>
  </w:style>
  <w:style w:type="character" w:customStyle="1" w:styleId="FootnoteTextChar">
    <w:name w:val="Footnote Text Char"/>
    <w:basedOn w:val="DefaultParagraphFont"/>
    <w:link w:val="FootnoteText"/>
    <w:rsid w:val="00362CFC"/>
    <w:rPr>
      <w:rFonts w:ascii="Arial" w:eastAsia="Times New Roman" w:hAnsi="Arial" w:cs="Times New Roman"/>
      <w:kern w:val="0"/>
      <w:sz w:val="20"/>
      <w:szCs w:val="20"/>
      <w:lang w:val="x-none" w:eastAsia="x-none"/>
      <w14:ligatures w14:val="none"/>
    </w:rPr>
  </w:style>
  <w:style w:type="character" w:styleId="FootnoteReference">
    <w:name w:val="footnote reference"/>
    <w:rsid w:val="00362CFC"/>
    <w:rPr>
      <w:vertAlign w:val="superscript"/>
    </w:rPr>
  </w:style>
  <w:style w:type="paragraph" w:styleId="BodyText2">
    <w:name w:val="Body Text 2"/>
    <w:basedOn w:val="Normal"/>
    <w:link w:val="BodyText2Char"/>
    <w:uiPriority w:val="99"/>
    <w:semiHidden/>
    <w:unhideWhenUsed/>
    <w:rsid w:val="00362CFC"/>
    <w:pPr>
      <w:spacing w:after="120" w:line="480" w:lineRule="auto"/>
      <w:jc w:val="center"/>
    </w:pPr>
    <w:rPr>
      <w:rFonts w:ascii="Calibri" w:eastAsia="Times New Roman" w:hAnsi="Calibri" w:cs="Times New Roman"/>
      <w:kern w:val="0"/>
      <w:sz w:val="20"/>
      <w:szCs w:val="20"/>
      <w:lang w:val="x-none" w:eastAsia="x-none"/>
      <w14:ligatures w14:val="none"/>
    </w:rPr>
  </w:style>
  <w:style w:type="character" w:customStyle="1" w:styleId="BodyText2Char">
    <w:name w:val="Body Text 2 Char"/>
    <w:basedOn w:val="DefaultParagraphFont"/>
    <w:link w:val="BodyText2"/>
    <w:uiPriority w:val="99"/>
    <w:semiHidden/>
    <w:rsid w:val="00362CFC"/>
    <w:rPr>
      <w:rFonts w:ascii="Calibri" w:eastAsia="Times New Roman" w:hAnsi="Calibri" w:cs="Times New Roman"/>
      <w:kern w:val="0"/>
      <w:sz w:val="20"/>
      <w:szCs w:val="20"/>
      <w:lang w:val="x-none" w:eastAsia="x-none"/>
      <w14:ligatures w14:val="none"/>
    </w:rPr>
  </w:style>
  <w:style w:type="paragraph" w:styleId="BodyText">
    <w:name w:val="Body Text"/>
    <w:basedOn w:val="Normal"/>
    <w:link w:val="BodyTextChar"/>
    <w:uiPriority w:val="99"/>
    <w:unhideWhenUsed/>
    <w:rsid w:val="00362CFC"/>
    <w:pPr>
      <w:bidi/>
      <w:spacing w:after="120" w:line="276" w:lineRule="auto"/>
    </w:pPr>
    <w:rPr>
      <w:rFonts w:ascii="Calibri" w:eastAsia="Calibri"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362CFC"/>
    <w:rPr>
      <w:rFonts w:ascii="Calibri" w:eastAsia="Calibri" w:hAnsi="Calibri" w:cs="Times New Roman"/>
      <w:kern w:val="0"/>
      <w:sz w:val="20"/>
      <w:szCs w:val="20"/>
      <w:lang w:val="x-none" w:eastAsia="x-none"/>
      <w14:ligatures w14:val="none"/>
    </w:rPr>
  </w:style>
  <w:style w:type="paragraph" w:customStyle="1" w:styleId="a0">
    <w:name w:val="محتوى"/>
    <w:basedOn w:val="TOC1"/>
    <w:rsid w:val="00362CFC"/>
    <w:pPr>
      <w:tabs>
        <w:tab w:val="right" w:leader="dot" w:pos="8306"/>
      </w:tabs>
      <w:autoSpaceDE w:val="0"/>
      <w:autoSpaceDN w:val="0"/>
      <w:bidi/>
      <w:spacing w:after="0" w:line="480" w:lineRule="atLeast"/>
      <w:ind w:left="851"/>
    </w:pPr>
    <w:rPr>
      <w:rFonts w:ascii="Arial" w:hAnsi="Arial"/>
      <w:caps/>
      <w:sz w:val="24"/>
      <w:szCs w:val="30"/>
    </w:rPr>
  </w:style>
  <w:style w:type="paragraph" w:styleId="TOC1">
    <w:name w:val="toc 1"/>
    <w:basedOn w:val="Normal"/>
    <w:next w:val="Normal"/>
    <w:autoRedefine/>
    <w:uiPriority w:val="39"/>
    <w:unhideWhenUsed/>
    <w:rsid w:val="00362CFC"/>
    <w:pPr>
      <w:spacing w:after="100" w:line="276" w:lineRule="auto"/>
    </w:pPr>
    <w:rPr>
      <w:rFonts w:ascii="Calibri" w:eastAsia="Times New Roman" w:hAnsi="Calibri" w:cs="Arial"/>
      <w:kern w:val="0"/>
      <w:sz w:val="22"/>
      <w:szCs w:val="22"/>
      <w14:ligatures w14:val="none"/>
    </w:rPr>
  </w:style>
  <w:style w:type="paragraph" w:styleId="Caption">
    <w:name w:val="caption"/>
    <w:basedOn w:val="Normal"/>
    <w:next w:val="Normal"/>
    <w:qFormat/>
    <w:rsid w:val="00362CFC"/>
    <w:pPr>
      <w:bidi/>
      <w:spacing w:after="0" w:line="240" w:lineRule="auto"/>
    </w:pPr>
    <w:rPr>
      <w:rFonts w:ascii="Times New Roman" w:eastAsia="Times New Roman" w:hAnsi="Times New Roman" w:cs="Times New Roman"/>
      <w:b/>
      <w:bCs/>
      <w:kern w:val="0"/>
      <w:sz w:val="20"/>
      <w:szCs w:val="20"/>
      <w14:ligatures w14:val="none"/>
    </w:rPr>
  </w:style>
  <w:style w:type="paragraph" w:styleId="TOCHeading">
    <w:name w:val="TOC Heading"/>
    <w:basedOn w:val="Heading1"/>
    <w:next w:val="Normal"/>
    <w:uiPriority w:val="39"/>
    <w:qFormat/>
    <w:rsid w:val="00362CFC"/>
    <w:pPr>
      <w:bidi/>
      <w:spacing w:before="480" w:after="0" w:line="276" w:lineRule="auto"/>
      <w:outlineLvl w:val="9"/>
    </w:pPr>
    <w:rPr>
      <w:rFonts w:ascii="Cambria" w:eastAsia="Times New Roman" w:hAnsi="Cambria" w:cs="Times New Roman"/>
      <w:b/>
      <w:bCs/>
      <w:color w:val="365F91"/>
      <w:kern w:val="0"/>
      <w:sz w:val="36"/>
      <w:szCs w:val="36"/>
      <w:rtl/>
      <w:lang w:val="x-none" w:eastAsia="x-none"/>
      <w14:ligatures w14:val="none"/>
    </w:rPr>
  </w:style>
  <w:style w:type="character" w:customStyle="1" w:styleId="hps">
    <w:name w:val="hps"/>
    <w:basedOn w:val="DefaultParagraphFont"/>
    <w:rsid w:val="00362CFC"/>
  </w:style>
  <w:style w:type="paragraph" w:customStyle="1" w:styleId="NoSpacing1">
    <w:name w:val="No Spacing1"/>
    <w:qFormat/>
    <w:rsid w:val="00362CFC"/>
    <w:pPr>
      <w:bidi/>
      <w:spacing w:after="0" w:line="240" w:lineRule="auto"/>
    </w:pPr>
    <w:rPr>
      <w:rFonts w:ascii="Calibri" w:eastAsia="Calibri" w:hAnsi="Calibri" w:cs="Arial"/>
      <w:color w:val="7030A0"/>
      <w:kern w:val="0"/>
      <w:sz w:val="40"/>
      <w:szCs w:val="40"/>
      <w14:ligatures w14:val="none"/>
    </w:rPr>
  </w:style>
  <w:style w:type="paragraph" w:customStyle="1" w:styleId="ListParagraph3">
    <w:name w:val="List Paragraph3"/>
    <w:basedOn w:val="Normal"/>
    <w:uiPriority w:val="34"/>
    <w:qFormat/>
    <w:rsid w:val="00362CFC"/>
    <w:pPr>
      <w:numPr>
        <w:numId w:val="1"/>
      </w:numPr>
      <w:bidi/>
      <w:spacing w:before="120" w:after="120" w:line="276" w:lineRule="auto"/>
      <w:contextualSpacing/>
      <w:jc w:val="both"/>
    </w:pPr>
    <w:rPr>
      <w:rFonts w:ascii="Simplified Arabic" w:eastAsia="Times New Roman" w:hAnsi="Simplified Arabic" w:cs="Simplified Arabic"/>
      <w:b/>
      <w:bCs/>
      <w:kern w:val="0"/>
      <w:sz w:val="32"/>
      <w:szCs w:val="32"/>
      <w14:ligatures w14:val="none"/>
    </w:rPr>
  </w:style>
  <w:style w:type="paragraph" w:customStyle="1" w:styleId="12">
    <w:name w:val="بلا تباعد1"/>
    <w:qFormat/>
    <w:rsid w:val="00362CFC"/>
    <w:pPr>
      <w:bidi/>
      <w:spacing w:after="0" w:line="240" w:lineRule="auto"/>
    </w:pPr>
    <w:rPr>
      <w:rFonts w:ascii="Calibri" w:eastAsia="Times New Roman" w:hAnsi="Calibri" w:cs="Arial"/>
      <w:kern w:val="0"/>
      <w:sz w:val="22"/>
      <w:szCs w:val="22"/>
      <w14:ligatures w14:val="none"/>
    </w:rPr>
  </w:style>
  <w:style w:type="paragraph" w:customStyle="1" w:styleId="a1">
    <w:name w:val="سرد الفقرات"/>
    <w:basedOn w:val="Normal"/>
    <w:uiPriority w:val="34"/>
    <w:qFormat/>
    <w:rsid w:val="00362CFC"/>
    <w:pPr>
      <w:bidi/>
      <w:spacing w:after="200" w:line="240" w:lineRule="auto"/>
      <w:ind w:left="720"/>
      <w:contextualSpacing/>
    </w:pPr>
    <w:rPr>
      <w:rFonts w:ascii="Calibri" w:eastAsia="Calibri" w:hAnsi="Calibri" w:cs="Arial"/>
      <w:kern w:val="0"/>
      <w:sz w:val="22"/>
      <w:szCs w:val="22"/>
      <w:lang w:bidi="ar-JO"/>
      <w14:ligatures w14:val="none"/>
    </w:rPr>
  </w:style>
  <w:style w:type="paragraph" w:customStyle="1" w:styleId="Default">
    <w:name w:val="Default"/>
    <w:rsid w:val="00362CF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hlfld-contrib">
    <w:name w:val="hlfld-contrib"/>
    <w:rsid w:val="00362CFC"/>
  </w:style>
  <w:style w:type="numbering" w:customStyle="1" w:styleId="NoList1">
    <w:name w:val="No List1"/>
    <w:next w:val="NoList"/>
    <w:uiPriority w:val="99"/>
    <w:semiHidden/>
    <w:unhideWhenUsed/>
    <w:rsid w:val="00362CFC"/>
  </w:style>
  <w:style w:type="paragraph" w:styleId="BodyTextIndent">
    <w:name w:val="Body Text Indent"/>
    <w:basedOn w:val="Normal"/>
    <w:link w:val="BodyTextIndentChar"/>
    <w:rsid w:val="00362CFC"/>
    <w:pPr>
      <w:bidi/>
      <w:spacing w:after="0" w:line="240" w:lineRule="auto"/>
      <w:ind w:firstLine="608"/>
      <w:jc w:val="lowKashida"/>
    </w:pPr>
    <w:rPr>
      <w:rFonts w:ascii="Times New Roman" w:eastAsia="Times New Roman" w:hAnsi="Times New Roman" w:cs="Times New Roman"/>
      <w:kern w:val="0"/>
      <w:sz w:val="20"/>
      <w:szCs w:val="36"/>
      <w:lang w:val="fr-FR" w:eastAsia="fr-FR"/>
      <w14:ligatures w14:val="none"/>
    </w:rPr>
  </w:style>
  <w:style w:type="character" w:customStyle="1" w:styleId="BodyTextIndentChar">
    <w:name w:val="Body Text Indent Char"/>
    <w:basedOn w:val="DefaultParagraphFont"/>
    <w:link w:val="BodyTextIndent"/>
    <w:rsid w:val="00362CFC"/>
    <w:rPr>
      <w:rFonts w:ascii="Times New Roman" w:eastAsia="Times New Roman" w:hAnsi="Times New Roman" w:cs="Times New Roman"/>
      <w:kern w:val="0"/>
      <w:sz w:val="20"/>
      <w:szCs w:val="36"/>
      <w:lang w:val="fr-FR" w:eastAsia="fr-FR"/>
      <w14:ligatures w14:val="none"/>
    </w:rPr>
  </w:style>
  <w:style w:type="character" w:styleId="FollowedHyperlink">
    <w:name w:val="FollowedHyperlink"/>
    <w:uiPriority w:val="99"/>
    <w:semiHidden/>
    <w:unhideWhenUsed/>
    <w:rsid w:val="00362CFC"/>
    <w:rPr>
      <w:color w:val="800080"/>
      <w:u w:val="single"/>
    </w:rPr>
  </w:style>
  <w:style w:type="character" w:customStyle="1" w:styleId="shorttext">
    <w:name w:val="short_text"/>
    <w:rsid w:val="00362CFC"/>
  </w:style>
  <w:style w:type="character" w:customStyle="1" w:styleId="summaryrowtitle">
    <w:name w:val="summaryrowtitle"/>
    <w:rsid w:val="00362CFC"/>
  </w:style>
  <w:style w:type="character" w:customStyle="1" w:styleId="searchkeyrecord">
    <w:name w:val="searchkeyrecord"/>
    <w:rsid w:val="00362CFC"/>
  </w:style>
  <w:style w:type="character" w:customStyle="1" w:styleId="st1">
    <w:name w:val="st1"/>
    <w:rsid w:val="00362CFC"/>
  </w:style>
  <w:style w:type="paragraph" w:styleId="BodyTextIndent2">
    <w:name w:val="Body Text Indent 2"/>
    <w:basedOn w:val="Normal"/>
    <w:link w:val="BodyTextIndent2Char"/>
    <w:uiPriority w:val="99"/>
    <w:semiHidden/>
    <w:unhideWhenUsed/>
    <w:rsid w:val="00362CFC"/>
    <w:pPr>
      <w:spacing w:after="120" w:line="480" w:lineRule="auto"/>
      <w:ind w:left="283"/>
    </w:pPr>
    <w:rPr>
      <w:rFonts w:ascii="Calibri" w:eastAsia="Times New Roman" w:hAnsi="Calibri" w:cs="Times New Roman"/>
      <w:kern w:val="0"/>
      <w:sz w:val="22"/>
      <w:szCs w:val="22"/>
      <w:lang w:val="x-none" w:eastAsia="x-none"/>
      <w14:ligatures w14:val="none"/>
    </w:rPr>
  </w:style>
  <w:style w:type="character" w:customStyle="1" w:styleId="BodyTextIndent2Char">
    <w:name w:val="Body Text Indent 2 Char"/>
    <w:basedOn w:val="DefaultParagraphFont"/>
    <w:link w:val="BodyTextIndent2"/>
    <w:uiPriority w:val="99"/>
    <w:semiHidden/>
    <w:rsid w:val="00362CFC"/>
    <w:rPr>
      <w:rFonts w:ascii="Calibri" w:eastAsia="Times New Roman" w:hAnsi="Calibri" w:cs="Times New Roman"/>
      <w:kern w:val="0"/>
      <w:sz w:val="22"/>
      <w:szCs w:val="22"/>
      <w:lang w:val="x-none" w:eastAsia="x-none"/>
      <w14:ligatures w14:val="none"/>
    </w:rPr>
  </w:style>
  <w:style w:type="character" w:customStyle="1" w:styleId="st">
    <w:name w:val="st"/>
    <w:rsid w:val="00362CFC"/>
  </w:style>
  <w:style w:type="character" w:customStyle="1" w:styleId="a-declarative">
    <w:name w:val="a-declarative"/>
    <w:rsid w:val="00362CFC"/>
  </w:style>
  <w:style w:type="character" w:customStyle="1" w:styleId="13">
    <w:name w:val="ارتباط تشعبي متبع1"/>
    <w:uiPriority w:val="99"/>
    <w:semiHidden/>
    <w:unhideWhenUsed/>
    <w:rsid w:val="00362CFC"/>
    <w:rPr>
      <w:color w:val="800080"/>
      <w:u w:val="single"/>
    </w:rPr>
  </w:style>
  <w:style w:type="character" w:customStyle="1" w:styleId="gt-baf-back1">
    <w:name w:val="gt-baf-back1"/>
    <w:rsid w:val="00362CFC"/>
  </w:style>
  <w:style w:type="numbering" w:customStyle="1" w:styleId="3">
    <w:name w:val="بلا قائمة3"/>
    <w:next w:val="NoList"/>
    <w:uiPriority w:val="99"/>
    <w:semiHidden/>
    <w:unhideWhenUsed/>
    <w:rsid w:val="00362CFC"/>
  </w:style>
  <w:style w:type="table" w:customStyle="1" w:styleId="30">
    <w:name w:val="شبكة جدول3"/>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diumtext1">
    <w:name w:val="medium_text1"/>
    <w:rsid w:val="00362CFC"/>
    <w:rPr>
      <w:sz w:val="24"/>
      <w:szCs w:val="24"/>
    </w:rPr>
  </w:style>
  <w:style w:type="character" w:customStyle="1" w:styleId="longtext">
    <w:name w:val="long_text"/>
    <w:rsid w:val="00362CFC"/>
  </w:style>
  <w:style w:type="numbering" w:customStyle="1" w:styleId="110">
    <w:name w:val="بلا قائمة11"/>
    <w:next w:val="NoList"/>
    <w:semiHidden/>
    <w:unhideWhenUsed/>
    <w:rsid w:val="00362CFC"/>
  </w:style>
  <w:style w:type="character" w:customStyle="1" w:styleId="Char1">
    <w:name w:val="رأس صفحة Char"/>
    <w:uiPriority w:val="99"/>
    <w:rsid w:val="00362CFC"/>
  </w:style>
  <w:style w:type="character" w:customStyle="1" w:styleId="Char2">
    <w:name w:val="تذييل صفحة Char"/>
    <w:uiPriority w:val="99"/>
    <w:rsid w:val="00362CFC"/>
    <w:rPr>
      <w:sz w:val="22"/>
      <w:szCs w:val="22"/>
      <w:lang w:val="en-US" w:eastAsia="en-US" w:bidi="ar-SA"/>
    </w:rPr>
  </w:style>
  <w:style w:type="table" w:customStyle="1" w:styleId="111">
    <w:name w:val="شبكة جدول11"/>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بلا قائمة111"/>
    <w:next w:val="NoList"/>
    <w:uiPriority w:val="99"/>
    <w:semiHidden/>
    <w:unhideWhenUsed/>
    <w:rsid w:val="00362CFC"/>
  </w:style>
  <w:style w:type="table" w:customStyle="1" w:styleId="1111">
    <w:name w:val="شبكة جدول11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سرد الفقرات1"/>
    <w:basedOn w:val="Normal"/>
    <w:rsid w:val="00362CFC"/>
    <w:pPr>
      <w:spacing w:after="200" w:line="276" w:lineRule="auto"/>
      <w:ind w:left="720"/>
    </w:pPr>
    <w:rPr>
      <w:rFonts w:ascii="Calibri" w:eastAsia="Times New Roman" w:hAnsi="Calibri" w:cs="Arial"/>
      <w:kern w:val="0"/>
      <w:sz w:val="22"/>
      <w:szCs w:val="22"/>
      <w14:ligatures w14:val="none"/>
    </w:rPr>
  </w:style>
  <w:style w:type="character" w:customStyle="1" w:styleId="15">
    <w:name w:val="تأكيد دقيق1"/>
    <w:rsid w:val="00362CFC"/>
    <w:rPr>
      <w:rFonts w:cs="Times New Roman"/>
      <w:i/>
      <w:iCs/>
      <w:color w:val="808080"/>
    </w:rPr>
  </w:style>
  <w:style w:type="table" w:customStyle="1" w:styleId="TableGrid1">
    <w:name w:val="Table Grid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62CFC"/>
  </w:style>
  <w:style w:type="numbering" w:customStyle="1" w:styleId="NoList11">
    <w:name w:val="No List11"/>
    <w:next w:val="NoList"/>
    <w:uiPriority w:val="99"/>
    <w:semiHidden/>
    <w:unhideWhenUsed/>
    <w:rsid w:val="00362CFC"/>
  </w:style>
  <w:style w:type="table" w:customStyle="1" w:styleId="TableGrid3">
    <w:name w:val="Table Grid3"/>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59"/>
    <w:rsid w:val="00362CF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بلا قائمة4"/>
    <w:next w:val="NoList"/>
    <w:semiHidden/>
    <w:unhideWhenUsed/>
    <w:rsid w:val="00362CFC"/>
  </w:style>
  <w:style w:type="table" w:customStyle="1" w:styleId="5">
    <w:name w:val="شبكة جدول5"/>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بلا قائمة12"/>
    <w:next w:val="NoList"/>
    <w:semiHidden/>
    <w:unhideWhenUsed/>
    <w:rsid w:val="00362CFC"/>
  </w:style>
  <w:style w:type="table" w:customStyle="1" w:styleId="121">
    <w:name w:val="شبكة جدول12"/>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2"/>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بلا قائمة21"/>
    <w:next w:val="NoList"/>
    <w:uiPriority w:val="99"/>
    <w:semiHidden/>
    <w:unhideWhenUsed/>
    <w:rsid w:val="00362CFC"/>
  </w:style>
  <w:style w:type="table" w:customStyle="1" w:styleId="31">
    <w:name w:val="شبكة جدول31"/>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بلا قائمة31"/>
    <w:next w:val="NoList"/>
    <w:semiHidden/>
    <w:unhideWhenUsed/>
    <w:rsid w:val="00362CFC"/>
  </w:style>
  <w:style w:type="table" w:customStyle="1" w:styleId="41">
    <w:name w:val="شبكة جدول41"/>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
    <w:name w:val="بلا قائمة5"/>
    <w:next w:val="NoList"/>
    <w:semiHidden/>
    <w:unhideWhenUsed/>
    <w:rsid w:val="00362CFC"/>
  </w:style>
  <w:style w:type="table" w:customStyle="1" w:styleId="6">
    <w:name w:val="شبكة جدول6"/>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362CFC"/>
    <w:rPr>
      <w:rFonts w:ascii="NaskhNews" w:hAnsi="NaskhNews" w:hint="default"/>
      <w:b w:val="0"/>
      <w:bCs w:val="0"/>
      <w:i w:val="0"/>
      <w:iCs w:val="0"/>
      <w:color w:val="000000"/>
      <w:sz w:val="22"/>
      <w:szCs w:val="22"/>
    </w:rPr>
  </w:style>
  <w:style w:type="character" w:customStyle="1" w:styleId="fontstyle21">
    <w:name w:val="fontstyle21"/>
    <w:rsid w:val="00362CFC"/>
    <w:rPr>
      <w:rFonts w:ascii="TimesNewRoman" w:hAnsi="TimesNewRoman" w:hint="default"/>
      <w:b w:val="0"/>
      <w:bCs w:val="0"/>
      <w:i w:val="0"/>
      <w:iCs w:val="0"/>
      <w:color w:val="000000"/>
      <w:sz w:val="22"/>
      <w:szCs w:val="22"/>
    </w:rPr>
  </w:style>
  <w:style w:type="numbering" w:customStyle="1" w:styleId="60">
    <w:name w:val="بلا قائمة6"/>
    <w:next w:val="NoList"/>
    <w:uiPriority w:val="99"/>
    <w:semiHidden/>
    <w:unhideWhenUsed/>
    <w:rsid w:val="00362CFC"/>
  </w:style>
  <w:style w:type="paragraph" w:customStyle="1" w:styleId="msolistparagraph0">
    <w:name w:val="msolistparagraph"/>
    <w:basedOn w:val="Normal"/>
    <w:rsid w:val="00362CFC"/>
    <w:pPr>
      <w:bidi/>
      <w:spacing w:after="200" w:line="276" w:lineRule="auto"/>
      <w:ind w:left="720"/>
      <w:contextualSpacing/>
    </w:pPr>
    <w:rPr>
      <w:rFonts w:ascii="Calibri" w:eastAsia="Times New Roman" w:hAnsi="Calibri" w:cs="Arial"/>
      <w:kern w:val="0"/>
      <w:sz w:val="22"/>
      <w:szCs w:val="22"/>
      <w14:ligatures w14:val="none"/>
    </w:rPr>
  </w:style>
  <w:style w:type="numbering" w:customStyle="1" w:styleId="130">
    <w:name w:val="بلا قائمة13"/>
    <w:next w:val="NoList"/>
    <w:semiHidden/>
    <w:unhideWhenUsed/>
    <w:rsid w:val="00362CFC"/>
  </w:style>
  <w:style w:type="numbering" w:customStyle="1" w:styleId="220">
    <w:name w:val="بلا قائمة22"/>
    <w:next w:val="NoList"/>
    <w:uiPriority w:val="99"/>
    <w:semiHidden/>
    <w:unhideWhenUsed/>
    <w:rsid w:val="00362CFC"/>
  </w:style>
  <w:style w:type="table" w:customStyle="1" w:styleId="7">
    <w:name w:val="شبكة جدول7"/>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362CFC"/>
  </w:style>
  <w:style w:type="table" w:customStyle="1" w:styleId="131">
    <w:name w:val="شبكة جدول13"/>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شبكة جدول23"/>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362CFC"/>
  </w:style>
  <w:style w:type="table" w:customStyle="1" w:styleId="320">
    <w:name w:val="شبكة جدول32"/>
    <w:basedOn w:val="TableNormal"/>
    <w:next w:val="TableGrid"/>
    <w:uiPriority w:val="59"/>
    <w:rsid w:val="00362CFC"/>
    <w:pPr>
      <w:spacing w:after="0" w:line="240" w:lineRule="auto"/>
    </w:pPr>
    <w:rPr>
      <w:rFonts w:ascii="Calibri" w:eastAsia="Times New Roman" w:hAnsi="Calibri" w:cs="Arial"/>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شبكة جدول42"/>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62CFC"/>
  </w:style>
  <w:style w:type="numbering" w:customStyle="1" w:styleId="410">
    <w:name w:val="بلا قائمة41"/>
    <w:next w:val="NoList"/>
    <w:uiPriority w:val="99"/>
    <w:semiHidden/>
    <w:unhideWhenUsed/>
    <w:rsid w:val="00362CFC"/>
  </w:style>
  <w:style w:type="table" w:customStyle="1" w:styleId="51">
    <w:name w:val="شبكة جدول51"/>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بلا قائمة121"/>
    <w:next w:val="NoList"/>
    <w:uiPriority w:val="99"/>
    <w:semiHidden/>
    <w:unhideWhenUsed/>
    <w:rsid w:val="00362CFC"/>
  </w:style>
  <w:style w:type="table" w:customStyle="1" w:styleId="1120">
    <w:name w:val="شبكة جدول112"/>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شبكة جدول61"/>
    <w:basedOn w:val="TableNormal"/>
    <w:next w:val="TableGrid"/>
    <w:rsid w:val="00362CFC"/>
    <w:pPr>
      <w:overflowPunct w:val="0"/>
      <w:autoSpaceDE w:val="0"/>
      <w:autoSpaceDN w:val="0"/>
      <w:adjustRightInd w:val="0"/>
      <w:spacing w:after="0" w:line="320" w:lineRule="atLeast"/>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بلا قائمة51"/>
    <w:next w:val="NoList"/>
    <w:uiPriority w:val="99"/>
    <w:semiHidden/>
    <w:unhideWhenUsed/>
    <w:rsid w:val="00362CFC"/>
  </w:style>
  <w:style w:type="numbering" w:customStyle="1" w:styleId="70">
    <w:name w:val="بلا قائمة7"/>
    <w:next w:val="NoList"/>
    <w:uiPriority w:val="99"/>
    <w:semiHidden/>
    <w:unhideWhenUsed/>
    <w:rsid w:val="00362CFC"/>
  </w:style>
  <w:style w:type="table" w:customStyle="1" w:styleId="8">
    <w:name w:val="شبكة جدول8"/>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بلا قائمة14"/>
    <w:next w:val="NoList"/>
    <w:semiHidden/>
    <w:unhideWhenUsed/>
    <w:rsid w:val="00362CFC"/>
  </w:style>
  <w:style w:type="table" w:customStyle="1" w:styleId="141">
    <w:name w:val="شبكة جدول14"/>
    <w:basedOn w:val="TableNormal"/>
    <w:next w:val="TableGrid"/>
    <w:uiPriority w:val="59"/>
    <w:rsid w:val="00362CF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بلا قائمة23"/>
    <w:next w:val="NoList"/>
    <w:uiPriority w:val="99"/>
    <w:semiHidden/>
    <w:unhideWhenUsed/>
    <w:rsid w:val="00362CFC"/>
  </w:style>
  <w:style w:type="table" w:customStyle="1" w:styleId="24">
    <w:name w:val="شبكة جدول24"/>
    <w:basedOn w:val="TableNormal"/>
    <w:next w:val="TableGrid"/>
    <w:uiPriority w:val="59"/>
    <w:rsid w:val="00362CF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362CFC"/>
  </w:style>
  <w:style w:type="numbering" w:customStyle="1" w:styleId="33">
    <w:name w:val="بلا قائمة33"/>
    <w:next w:val="NoList"/>
    <w:uiPriority w:val="99"/>
    <w:semiHidden/>
    <w:unhideWhenUsed/>
    <w:rsid w:val="00362CFC"/>
  </w:style>
  <w:style w:type="table" w:customStyle="1" w:styleId="330">
    <w:name w:val="شبكة جدول33"/>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بلا قائمة113"/>
    <w:next w:val="NoList"/>
    <w:semiHidden/>
    <w:unhideWhenUsed/>
    <w:rsid w:val="00362CFC"/>
  </w:style>
  <w:style w:type="table" w:customStyle="1" w:styleId="1130">
    <w:name w:val="شبكة جدول113"/>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بلا قائمة1111"/>
    <w:next w:val="NoList"/>
    <w:uiPriority w:val="99"/>
    <w:semiHidden/>
    <w:unhideWhenUsed/>
    <w:rsid w:val="00362CFC"/>
  </w:style>
  <w:style w:type="table" w:customStyle="1" w:styleId="11111">
    <w:name w:val="شبكة جدول111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شبكة جدول21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362CFC"/>
  </w:style>
  <w:style w:type="numbering" w:customStyle="1" w:styleId="NoList111">
    <w:name w:val="No List111"/>
    <w:next w:val="NoList"/>
    <w:uiPriority w:val="99"/>
    <w:semiHidden/>
    <w:unhideWhenUsed/>
    <w:rsid w:val="00362CFC"/>
  </w:style>
  <w:style w:type="table" w:customStyle="1" w:styleId="TableGrid31">
    <w:name w:val="Table Grid31"/>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362CFC"/>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شبكة جدول43"/>
    <w:basedOn w:val="TableNormal"/>
    <w:next w:val="TableGrid"/>
    <w:uiPriority w:val="59"/>
    <w:rsid w:val="00362CF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0">
    <w:name w:val="بلا قائمة42"/>
    <w:next w:val="NoList"/>
    <w:semiHidden/>
    <w:unhideWhenUsed/>
    <w:rsid w:val="00362CFC"/>
  </w:style>
  <w:style w:type="table" w:customStyle="1" w:styleId="52">
    <w:name w:val="شبكة جدول52"/>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بلا قائمة122"/>
    <w:next w:val="NoList"/>
    <w:semiHidden/>
    <w:unhideWhenUsed/>
    <w:rsid w:val="00362CFC"/>
  </w:style>
  <w:style w:type="table" w:customStyle="1" w:styleId="1211">
    <w:name w:val="شبكة جدول121"/>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شبكة جدول221"/>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362CFC"/>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بلا قائمة211"/>
    <w:next w:val="NoList"/>
    <w:uiPriority w:val="99"/>
    <w:semiHidden/>
    <w:unhideWhenUsed/>
    <w:rsid w:val="00362CFC"/>
  </w:style>
  <w:style w:type="table" w:customStyle="1" w:styleId="311">
    <w:name w:val="شبكة جدول311"/>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بلا قائمة311"/>
    <w:next w:val="NoList"/>
    <w:semiHidden/>
    <w:unhideWhenUsed/>
    <w:rsid w:val="00362CFC"/>
  </w:style>
  <w:style w:type="table" w:customStyle="1" w:styleId="411">
    <w:name w:val="شبكة جدول411"/>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بلا قائمة52"/>
    <w:next w:val="NoList"/>
    <w:semiHidden/>
    <w:unhideWhenUsed/>
    <w:rsid w:val="00362CFC"/>
  </w:style>
  <w:style w:type="table" w:customStyle="1" w:styleId="62">
    <w:name w:val="شبكة جدول62"/>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62CFC"/>
  </w:style>
  <w:style w:type="character" w:customStyle="1" w:styleId="ListParagraphChar">
    <w:name w:val="List Paragraph Char"/>
    <w:link w:val="ListParagraph"/>
    <w:uiPriority w:val="34"/>
    <w:rsid w:val="00362CFC"/>
  </w:style>
  <w:style w:type="paragraph" w:styleId="HTMLPreformatted">
    <w:name w:val="HTML Preformatted"/>
    <w:basedOn w:val="Normal"/>
    <w:link w:val="HTMLPreformattedChar"/>
    <w:uiPriority w:val="99"/>
    <w:rsid w:val="0036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14:ligatures w14:val="none"/>
    </w:rPr>
  </w:style>
  <w:style w:type="character" w:customStyle="1" w:styleId="HTMLPreformattedChar">
    <w:name w:val="HTML Preformatted Char"/>
    <w:basedOn w:val="DefaultParagraphFont"/>
    <w:link w:val="HTMLPreformatted"/>
    <w:uiPriority w:val="99"/>
    <w:rsid w:val="00362CFC"/>
    <w:rPr>
      <w:rFonts w:ascii="Courier New" w:eastAsia="Times New Roman" w:hAnsi="Courier New" w:cs="Times New Roman"/>
      <w:kern w:val="0"/>
      <w:sz w:val="20"/>
      <w:szCs w:val="20"/>
      <w14:ligatures w14:val="none"/>
    </w:rPr>
  </w:style>
  <w:style w:type="character" w:customStyle="1" w:styleId="BodyTextIndentChar1">
    <w:name w:val="Body Text Indent Char1"/>
    <w:uiPriority w:val="99"/>
    <w:semiHidden/>
    <w:rsid w:val="00362CFC"/>
    <w:rPr>
      <w:sz w:val="22"/>
      <w:szCs w:val="22"/>
    </w:rPr>
  </w:style>
  <w:style w:type="table" w:customStyle="1" w:styleId="TableGrid4">
    <w:name w:val="Table Grid4"/>
    <w:basedOn w:val="TableNormal"/>
    <w:next w:val="TableGrid"/>
    <w:uiPriority w:val="59"/>
    <w:rsid w:val="00362CFC"/>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تذييل الصفحة1"/>
    <w:basedOn w:val="Normal"/>
    <w:link w:val="Char"/>
    <w:uiPriority w:val="99"/>
    <w:unhideWhenUsed/>
    <w:rsid w:val="00362CFC"/>
    <w:pPr>
      <w:tabs>
        <w:tab w:val="center" w:pos="4153"/>
        <w:tab w:val="right" w:pos="8306"/>
      </w:tabs>
      <w:spacing w:after="0" w:line="240" w:lineRule="auto"/>
      <w:jc w:val="both"/>
    </w:pPr>
    <w:rPr>
      <w:rFonts w:ascii="Calibri" w:eastAsia="Calibri" w:hAnsi="Calibri" w:cs="Arial"/>
      <w:sz w:val="22"/>
      <w:szCs w:val="22"/>
    </w:rPr>
  </w:style>
  <w:style w:type="character" w:customStyle="1" w:styleId="NoSpacingChar">
    <w:name w:val="No Spacing Char"/>
    <w:link w:val="NoSpacing"/>
    <w:uiPriority w:val="1"/>
    <w:locked/>
    <w:rsid w:val="00362CFC"/>
    <w:rPr>
      <w:rFonts w:ascii="Calibri" w:eastAsia="Times New Roman" w:hAnsi="Calibri" w:cs="Arial"/>
      <w:kern w:val="0"/>
      <w:sz w:val="22"/>
      <w:szCs w:val="22"/>
      <w14:ligatures w14:val="none"/>
    </w:rPr>
  </w:style>
  <w:style w:type="table" w:customStyle="1" w:styleId="16">
    <w:name w:val="تظليل فاتح1"/>
    <w:basedOn w:val="TableNormal"/>
    <w:uiPriority w:val="60"/>
    <w:rsid w:val="00362CFC"/>
    <w:pPr>
      <w:spacing w:after="0" w:line="240" w:lineRule="auto"/>
    </w:pPr>
    <w:rPr>
      <w:rFonts w:ascii="Calibri" w:eastAsia="Times New Roman" w:hAnsi="Calibri" w:cs="Arial"/>
      <w:color w:val="000000"/>
      <w:kern w:val="0"/>
      <w:sz w:val="20"/>
      <w:szCs w:val="20"/>
      <w:lang w:eastAsia="ja-JP"/>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EM-10-2021-05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8A736-EE5D-44C7-ADD3-0A833DCB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5813</Words>
  <Characters>33139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 hameed</dc:creator>
  <cp:keywords/>
  <dc:description/>
  <cp:lastModifiedBy>Microsoft account</cp:lastModifiedBy>
  <cp:revision>2</cp:revision>
  <dcterms:created xsi:type="dcterms:W3CDTF">2025-07-29T20:56:00Z</dcterms:created>
  <dcterms:modified xsi:type="dcterms:W3CDTF">2025-07-29T20:56:00Z</dcterms:modified>
</cp:coreProperties>
</file>