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41DF" w14:textId="0AA14A60" w:rsidR="007C770C" w:rsidRPr="00435EE3" w:rsidRDefault="007C770C" w:rsidP="007C770C">
      <w:pPr>
        <w:pStyle w:val="paragraph"/>
        <w:bidi/>
        <w:spacing w:before="0" w:beforeAutospacing="0" w:after="0" w:afterAutospacing="0" w:line="360" w:lineRule="auto"/>
        <w:jc w:val="center"/>
        <w:textAlignment w:val="baseline"/>
        <w:rPr>
          <w:rStyle w:val="normaltextrun"/>
          <w:rFonts w:ascii="Simplified Arabic" w:hAnsi="Simplified Arabic" w:cs="PT Bold Heading"/>
          <w:b/>
          <w:bCs/>
          <w:sz w:val="40"/>
          <w:szCs w:val="40"/>
          <w:rtl/>
          <w:lang w:bidi="ar-EG"/>
        </w:rPr>
      </w:pPr>
      <w:r w:rsidRPr="00435EE3">
        <w:rPr>
          <w:rFonts w:ascii="Simplified Arabic" w:hAnsi="Simplified Arabic" w:cs="PT Bold Heading"/>
          <w:b/>
          <w:bCs/>
          <w:noProof/>
          <w:sz w:val="40"/>
          <w:szCs w:val="40"/>
          <w:lang w:bidi="ar-EG"/>
        </w:rPr>
        <w:drawing>
          <wp:anchor distT="0" distB="0" distL="114300" distR="114300" simplePos="0" relativeHeight="251662336" behindDoc="0" locked="0" layoutInCell="1" allowOverlap="1" wp14:anchorId="117443CF" wp14:editId="0335913E">
            <wp:simplePos x="0" y="0"/>
            <wp:positionH relativeFrom="column">
              <wp:posOffset>3225800</wp:posOffset>
            </wp:positionH>
            <wp:positionV relativeFrom="paragraph">
              <wp:posOffset>-314325</wp:posOffset>
            </wp:positionV>
            <wp:extent cx="2873375" cy="982980"/>
            <wp:effectExtent l="0" t="0" r="3175" b="7620"/>
            <wp:wrapNone/>
            <wp:docPr id="1" name="Picture 3">
              <a:extLst xmlns:a="http://schemas.openxmlformats.org/drawingml/2006/main">
                <a:ext uri="{FF2B5EF4-FFF2-40B4-BE49-F238E27FC236}">
                  <a16:creationId xmlns:a16="http://schemas.microsoft.com/office/drawing/2014/main" id="{C48B4AE3-3E3E-1947-1026-A5160A2CC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48B4AE3-3E3E-1947-1026-A5160A2CCEBA}"/>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3375" cy="982980"/>
                    </a:xfrm>
                    <a:prstGeom prst="rect">
                      <a:avLst/>
                    </a:prstGeom>
                  </pic:spPr>
                </pic:pic>
              </a:graphicData>
            </a:graphic>
          </wp:anchor>
        </w:drawing>
      </w:r>
      <w:r w:rsidRPr="00435EE3">
        <w:rPr>
          <w:rFonts w:ascii="Simplified Arabic" w:hAnsi="Simplified Arabic" w:cs="PT Bold Heading"/>
          <w:b/>
          <w:bCs/>
          <w:noProof/>
          <w:sz w:val="40"/>
          <w:szCs w:val="40"/>
          <w:lang w:bidi="ar-EG"/>
        </w:rPr>
        <w:drawing>
          <wp:anchor distT="0" distB="0" distL="114300" distR="114300" simplePos="0" relativeHeight="251660288" behindDoc="0" locked="0" layoutInCell="1" allowOverlap="1" wp14:anchorId="4A433770" wp14:editId="6843D29E">
            <wp:simplePos x="0" y="0"/>
            <wp:positionH relativeFrom="margin">
              <wp:posOffset>-467995</wp:posOffset>
            </wp:positionH>
            <wp:positionV relativeFrom="paragraph">
              <wp:posOffset>-438150</wp:posOffset>
            </wp:positionV>
            <wp:extent cx="1352366" cy="1514604"/>
            <wp:effectExtent l="0" t="0" r="635" b="0"/>
            <wp:wrapNone/>
            <wp:docPr id="5" name="Picture 4">
              <a:extLst xmlns:a="http://schemas.openxmlformats.org/drawingml/2006/main">
                <a:ext uri="{FF2B5EF4-FFF2-40B4-BE49-F238E27FC236}">
                  <a16:creationId xmlns:a16="http://schemas.microsoft.com/office/drawing/2014/main" id="{7577887F-A5E6-29D1-4563-5AA7A89DF2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577887F-A5E6-29D1-4563-5AA7A89DF2C3}"/>
                        </a:ext>
                      </a:extLst>
                    </pic:cNvPr>
                    <pic:cNvPicPr>
                      <a:picLocks noChangeAspect="1"/>
                    </pic:cNvPicPr>
                  </pic:nvPicPr>
                  <pic:blipFill>
                    <a:blip r:embed="rId8" cstate="print">
                      <a:extLst>
                        <a:ext uri="{28A0092B-C50C-407E-A947-70E740481C1C}">
                          <a14:useLocalDpi xmlns:a14="http://schemas.microsoft.com/office/drawing/2010/main" val="0"/>
                        </a:ext>
                      </a:extLst>
                    </a:blip>
                    <a:srcRect l="8573" t="11857" r="8405"/>
                    <a:stretch>
                      <a:fillRect/>
                    </a:stretch>
                  </pic:blipFill>
                  <pic:spPr>
                    <a:xfrm>
                      <a:off x="0" y="0"/>
                      <a:ext cx="1352366" cy="1514604"/>
                    </a:xfrm>
                    <a:prstGeom prst="rect">
                      <a:avLst/>
                    </a:prstGeom>
                  </pic:spPr>
                </pic:pic>
              </a:graphicData>
            </a:graphic>
            <wp14:sizeRelH relativeFrom="margin">
              <wp14:pctWidth>0</wp14:pctWidth>
            </wp14:sizeRelH>
            <wp14:sizeRelV relativeFrom="margin">
              <wp14:pctHeight>0</wp14:pctHeight>
            </wp14:sizeRelV>
          </wp:anchor>
        </w:drawing>
      </w:r>
    </w:p>
    <w:p w14:paraId="774752E2" w14:textId="6C6A94B1" w:rsidR="007C770C" w:rsidRPr="00435EE3" w:rsidRDefault="007C770C" w:rsidP="007C770C">
      <w:pPr>
        <w:pStyle w:val="paragraph"/>
        <w:bidi/>
        <w:spacing w:before="0" w:beforeAutospacing="0" w:after="0" w:afterAutospacing="0" w:line="360" w:lineRule="auto"/>
        <w:jc w:val="center"/>
        <w:textAlignment w:val="baseline"/>
        <w:rPr>
          <w:rStyle w:val="normaltextrun"/>
          <w:rFonts w:ascii="Simplified Arabic" w:hAnsi="Simplified Arabic" w:cs="PT Bold Heading"/>
          <w:b/>
          <w:bCs/>
          <w:sz w:val="40"/>
          <w:szCs w:val="40"/>
          <w:rtl/>
          <w:lang w:bidi="ar-EG"/>
        </w:rPr>
      </w:pPr>
    </w:p>
    <w:p w14:paraId="4FD7409D" w14:textId="77777777" w:rsidR="007C770C" w:rsidRPr="00435EE3" w:rsidRDefault="007C770C" w:rsidP="007C770C">
      <w:pPr>
        <w:pStyle w:val="paragraph"/>
        <w:bidi/>
        <w:spacing w:before="0" w:beforeAutospacing="0" w:after="0" w:afterAutospacing="0" w:line="360" w:lineRule="auto"/>
        <w:jc w:val="center"/>
        <w:textAlignment w:val="baseline"/>
        <w:rPr>
          <w:rStyle w:val="normaltextrun"/>
          <w:rFonts w:ascii="Simplified Arabic" w:hAnsi="Simplified Arabic" w:cs="PT Bold Heading"/>
          <w:b/>
          <w:bCs/>
          <w:sz w:val="40"/>
          <w:szCs w:val="40"/>
          <w:rtl/>
          <w:lang w:bidi="ar-EG"/>
        </w:rPr>
      </w:pPr>
    </w:p>
    <w:p w14:paraId="7CAC1ADD" w14:textId="6D81D730"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p>
    <w:p w14:paraId="718F94AE" w14:textId="77777777"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eop"/>
          <w:rFonts w:ascii="Simplified Arabic" w:hAnsi="Simplified Arabic" w:cs="Simplified Arabic"/>
          <w:sz w:val="32"/>
          <w:szCs w:val="32"/>
          <w:rtl/>
        </w:rPr>
        <w:t> </w:t>
      </w:r>
    </w:p>
    <w:p w14:paraId="2C47D5EB" w14:textId="77777777"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eop"/>
          <w:rFonts w:ascii="Simplified Arabic" w:hAnsi="Simplified Arabic" w:cs="Simplified Arabic"/>
          <w:sz w:val="32"/>
          <w:szCs w:val="32"/>
          <w:rtl/>
        </w:rPr>
        <w:t> </w:t>
      </w:r>
    </w:p>
    <w:p w14:paraId="6E5F2998" w14:textId="6A482A0B" w:rsidR="00A04A6D" w:rsidRPr="00435EE3" w:rsidRDefault="00D82B5B" w:rsidP="00B16AAF">
      <w:pPr>
        <w:pStyle w:val="paragraph"/>
        <w:bidi/>
        <w:spacing w:before="0" w:beforeAutospacing="0" w:after="0" w:afterAutospacing="0" w:line="276" w:lineRule="auto"/>
        <w:jc w:val="both"/>
        <w:textAlignment w:val="baseline"/>
        <w:rPr>
          <w:rFonts w:ascii="Segoe UI" w:hAnsi="Segoe UI" w:cs="Segoe UI"/>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5EE3">
        <w:rPr>
          <w:rStyle w:val="eop"/>
          <w:rFonts w:ascii="Simplified Arabic" w:hAnsi="Simplified Arabic" w:cs="Simplified Arabic"/>
          <w:sz w:val="32"/>
          <w:szCs w:val="32"/>
          <w:rtl/>
        </w:rPr>
        <w:t>  </w:t>
      </w:r>
      <w:r w:rsidR="00A04A6D" w:rsidRPr="00435EE3">
        <w:rPr>
          <w:rFonts w:ascii="Simplified Arabic" w:hAnsi="Simplified Arabic" w:cs="Simplified Arabic"/>
          <w:bCs/>
          <w:sz w:val="40"/>
          <w:szCs w:val="40"/>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دراسة تأم</w:t>
      </w:r>
      <w:r w:rsidR="006F698B" w:rsidRPr="00435EE3">
        <w:rPr>
          <w:rFonts w:ascii="Simplified Arabic" w:hAnsi="Simplified Arabic" w:cs="Simplified Arabic" w:hint="cs"/>
          <w:bCs/>
          <w:sz w:val="40"/>
          <w:szCs w:val="40"/>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04A6D" w:rsidRPr="00435EE3">
        <w:rPr>
          <w:rFonts w:ascii="Simplified Arabic" w:hAnsi="Simplified Arabic" w:cs="Simplified Arabic"/>
          <w:bCs/>
          <w:sz w:val="40"/>
          <w:szCs w:val="40"/>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لية للعوامل المعيقة لدور الجامعات الأردنية في تحقيق أهداف التنمية المستدامة في الأردن.</w:t>
      </w:r>
    </w:p>
    <w:p w14:paraId="78040044" w14:textId="77777777" w:rsidR="00A04A6D" w:rsidRPr="00435EE3" w:rsidRDefault="00A04A6D" w:rsidP="00A04A6D">
      <w:pPr>
        <w:bidi/>
        <w:spacing w:after="0" w:line="240" w:lineRule="auto"/>
        <w:textAlignment w:val="baseline"/>
        <w:rPr>
          <w:rFonts w:ascii="Simplified Arabic" w:eastAsia="Times New Roman" w:hAnsi="Simplified Arabic" w:cs="Simplified Arabic"/>
          <w:sz w:val="32"/>
          <w:szCs w:val="32"/>
          <w:rtl/>
          <w:lang w:bidi="ar-EG"/>
        </w:rPr>
      </w:pPr>
    </w:p>
    <w:p w14:paraId="53CB93D8" w14:textId="5D0E6260" w:rsidR="00A04A6D" w:rsidRPr="00435EE3" w:rsidRDefault="00A04A6D" w:rsidP="00A04A6D">
      <w:pPr>
        <w:bidi/>
        <w:spacing w:after="0" w:line="360" w:lineRule="auto"/>
        <w:jc w:val="center"/>
        <w:textAlignment w:val="baseline"/>
        <w:rPr>
          <w:rFonts w:ascii="Segoe UI" w:eastAsia="Times New Roman" w:hAnsi="Segoe UI" w:cs="Segoe UI"/>
          <w:b/>
          <w:b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5EE3">
        <w:rPr>
          <w:rFonts w:ascii="Simplified Arabic" w:eastAsia="Times New Roman" w:hAnsi="Simplified Arabic" w:cs="Simplified Arabic"/>
          <w:b/>
          <w:bCs/>
          <w:sz w:val="40"/>
          <w:szCs w:val="40"/>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الملخص</w:t>
      </w:r>
    </w:p>
    <w:p w14:paraId="43F3A766" w14:textId="29FE0A4F" w:rsidR="00A04A6D" w:rsidRPr="00435EE3" w:rsidRDefault="00A04A6D" w:rsidP="00A04A6D">
      <w:pPr>
        <w:bidi/>
        <w:spacing w:after="0" w:line="240" w:lineRule="auto"/>
        <w:jc w:val="both"/>
        <w:textAlignment w:val="baseline"/>
        <w:rPr>
          <w:rFonts w:ascii="Segoe UI" w:eastAsia="Times New Roman" w:hAnsi="Segoe UI" w:cs="Segoe UI"/>
          <w:sz w:val="18"/>
          <w:szCs w:val="18"/>
          <w:rtl/>
        </w:rPr>
      </w:pPr>
      <w:r w:rsidRPr="00435EE3">
        <w:rPr>
          <w:rFonts w:ascii="Simplified Arabic" w:eastAsia="Times New Roman" w:hAnsi="Simplified Arabic" w:cs="Simplified Arabic"/>
          <w:sz w:val="32"/>
          <w:szCs w:val="32"/>
          <w:rtl/>
          <w:lang w:bidi="ar-EG"/>
        </w:rPr>
        <w:t>تهدف هذه الدراسة إلى تقصي العوامل المعيقة لدور الجامعات الأردنية في تحقيق أهداف التنمية المستدامة في الأردن، وبالتحديد فإنّ الباحث سوف يقوم بتجلية بعض العوامل المُعيقة والمتعلقة بـ: المسؤولية المجتمعية، والقبول، والتمويل، والحاكمية، والبحث العلمي، والتخ</w:t>
      </w:r>
      <w:r w:rsidR="004864BD" w:rsidRPr="00435EE3">
        <w:rPr>
          <w:rFonts w:ascii="Simplified Arabic" w:eastAsia="Times New Roman" w:hAnsi="Simplified Arabic" w:cs="Simplified Arabic" w:hint="cs"/>
          <w:sz w:val="32"/>
          <w:szCs w:val="32"/>
          <w:rtl/>
          <w:lang w:bidi="ar-EG"/>
        </w:rPr>
        <w:t>ا</w:t>
      </w:r>
      <w:r w:rsidRPr="00435EE3">
        <w:rPr>
          <w:rFonts w:ascii="Simplified Arabic" w:eastAsia="Times New Roman" w:hAnsi="Simplified Arabic" w:cs="Simplified Arabic"/>
          <w:sz w:val="32"/>
          <w:szCs w:val="32"/>
          <w:rtl/>
          <w:lang w:bidi="ar-EG"/>
        </w:rPr>
        <w:t>صية، والأخلاقيات المهنية، والحرية الأكاديمية.</w:t>
      </w:r>
      <w:r w:rsidRPr="00435EE3">
        <w:rPr>
          <w:rFonts w:ascii="Simplified Arabic" w:eastAsia="Times New Roman" w:hAnsi="Simplified Arabic" w:cs="Simplified Arabic"/>
          <w:sz w:val="32"/>
          <w:szCs w:val="32"/>
          <w:rtl/>
        </w:rPr>
        <w:t> </w:t>
      </w:r>
    </w:p>
    <w:p w14:paraId="384E766A" w14:textId="7569DD67" w:rsidR="00A04A6D" w:rsidRPr="00435EE3" w:rsidRDefault="00A04A6D" w:rsidP="00A04A6D">
      <w:pPr>
        <w:pStyle w:val="paragraph"/>
        <w:bidi/>
        <w:spacing w:before="0" w:beforeAutospacing="0" w:after="0" w:afterAutospacing="0" w:line="276" w:lineRule="auto"/>
        <w:jc w:val="both"/>
        <w:textAlignment w:val="baseline"/>
        <w:rPr>
          <w:rStyle w:val="eop"/>
          <w:rFonts w:ascii="Simplified Arabic" w:hAnsi="Simplified Arabic" w:cs="Simplified Arabic"/>
          <w:sz w:val="32"/>
          <w:szCs w:val="32"/>
          <w:rtl/>
        </w:rPr>
      </w:pPr>
    </w:p>
    <w:p w14:paraId="05EEAA8F" w14:textId="77777777" w:rsidR="00A04A6D" w:rsidRPr="00435EE3" w:rsidRDefault="00A04A6D" w:rsidP="00A04A6D">
      <w:pPr>
        <w:pStyle w:val="paragraph"/>
        <w:spacing w:after="0" w:line="276" w:lineRule="auto"/>
        <w:jc w:val="center"/>
        <w:textAlignment w:val="baseline"/>
        <w:rPr>
          <w:rStyle w:val="eop"/>
          <w:rFonts w:ascii="Simplified Arabic" w:hAnsi="Simplified Arabic" w:cs="Simplified Arabic"/>
          <w:b/>
          <w:b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5EE3">
        <w:rPr>
          <w:rStyle w:val="eop"/>
          <w:rFonts w:ascii="Simplified Arabic" w:hAnsi="Simplified Arabic" w:cs="Simplified Arabic"/>
          <w:b/>
          <w:b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Abstract</w:t>
      </w:r>
    </w:p>
    <w:p w14:paraId="28CBBA44" w14:textId="5211835D" w:rsidR="00A04A6D" w:rsidRPr="00435EE3" w:rsidRDefault="00A04A6D" w:rsidP="006F698B">
      <w:pPr>
        <w:pStyle w:val="paragraph"/>
        <w:spacing w:after="0" w:line="276" w:lineRule="auto"/>
        <w:jc w:val="both"/>
        <w:textAlignment w:val="baseline"/>
        <w:rPr>
          <w:rStyle w:val="eop"/>
          <w:rFonts w:ascii="Simplified Arabic" w:hAnsi="Simplified Arabic" w:cs="Simplified Arabic"/>
          <w:sz w:val="32"/>
          <w:szCs w:val="32"/>
          <w:rtl/>
        </w:rPr>
      </w:pPr>
      <w:r w:rsidRPr="00435EE3">
        <w:rPr>
          <w:rStyle w:val="eop"/>
          <w:rFonts w:ascii="Simplified Arabic" w:hAnsi="Simplified Arabic" w:cs="Simplified Arabic"/>
          <w:sz w:val="32"/>
          <w:szCs w:val="32"/>
        </w:rPr>
        <w:t xml:space="preserve">In this study the researcher will look deeply at the factors which hinder the role of the Jordanian Universities in achieving sustainable development goals in Jordan, </w:t>
      </w:r>
      <w:r w:rsidR="006F698B" w:rsidRPr="00435EE3">
        <w:rPr>
          <w:rStyle w:val="eop"/>
          <w:rFonts w:ascii="Simplified Arabic" w:hAnsi="Simplified Arabic" w:cs="Simplified Arabic"/>
          <w:sz w:val="32"/>
          <w:szCs w:val="32"/>
        </w:rPr>
        <w:t>specifically. The</w:t>
      </w:r>
      <w:r w:rsidRPr="00435EE3">
        <w:rPr>
          <w:rStyle w:val="eop"/>
          <w:rFonts w:ascii="Simplified Arabic" w:hAnsi="Simplified Arabic" w:cs="Simplified Arabic"/>
          <w:sz w:val="32"/>
          <w:szCs w:val="32"/>
        </w:rPr>
        <w:t xml:space="preserve"> researcher will address many issues in this respect such as Social responsibility, acceptance, </w:t>
      </w:r>
      <w:r w:rsidRPr="00435EE3">
        <w:rPr>
          <w:rStyle w:val="eop"/>
          <w:rFonts w:ascii="Simplified Arabic" w:hAnsi="Simplified Arabic" w:cs="Simplified Arabic"/>
          <w:sz w:val="32"/>
          <w:szCs w:val="32"/>
        </w:rPr>
        <w:lastRenderedPageBreak/>
        <w:t>Financing, governance, scientific research, privatization, professional ethics, and academic freedom</w:t>
      </w:r>
      <w:r w:rsidRPr="00435EE3">
        <w:rPr>
          <w:rStyle w:val="eop"/>
          <w:rFonts w:ascii="Simplified Arabic" w:hAnsi="Simplified Arabic" w:cs="Simplified Arabic"/>
          <w:sz w:val="32"/>
          <w:szCs w:val="32"/>
          <w:rtl/>
        </w:rPr>
        <w:t>.</w:t>
      </w:r>
    </w:p>
    <w:p w14:paraId="13185F9F" w14:textId="29191062" w:rsidR="00A04A6D" w:rsidRPr="00435EE3" w:rsidRDefault="00A04A6D" w:rsidP="00A04A6D">
      <w:pPr>
        <w:pStyle w:val="paragraph"/>
        <w:bidi/>
        <w:spacing w:before="0" w:beforeAutospacing="0" w:after="0" w:afterAutospacing="0" w:line="276" w:lineRule="auto"/>
        <w:jc w:val="both"/>
        <w:textAlignment w:val="baseline"/>
        <w:rPr>
          <w:rStyle w:val="eop"/>
          <w:rFonts w:ascii="Simplified Arabic" w:hAnsi="Simplified Arabic" w:cs="Simplified Arabic"/>
          <w:sz w:val="32"/>
          <w:szCs w:val="32"/>
          <w:rtl/>
        </w:rPr>
      </w:pPr>
    </w:p>
    <w:p w14:paraId="41964D3A" w14:textId="3E1D8ACE" w:rsidR="00A04A6D" w:rsidRPr="00435EE3" w:rsidRDefault="00A04A6D" w:rsidP="00A04A6D">
      <w:pPr>
        <w:pStyle w:val="paragraph"/>
        <w:bidi/>
        <w:spacing w:before="0" w:beforeAutospacing="0" w:after="0" w:afterAutospacing="0" w:line="276" w:lineRule="auto"/>
        <w:jc w:val="both"/>
        <w:textAlignment w:val="baseline"/>
        <w:rPr>
          <w:rStyle w:val="eop"/>
          <w:rFonts w:ascii="Simplified Arabic" w:hAnsi="Simplified Arabic" w:cs="Simplified Arabic"/>
          <w:sz w:val="32"/>
          <w:szCs w:val="32"/>
          <w:rtl/>
        </w:rPr>
      </w:pPr>
    </w:p>
    <w:p w14:paraId="0E62C76C" w14:textId="7E8931C1" w:rsidR="00A04A6D" w:rsidRPr="00435EE3" w:rsidRDefault="00A04A6D" w:rsidP="00A04A6D">
      <w:pPr>
        <w:pStyle w:val="paragraph"/>
        <w:bidi/>
        <w:spacing w:before="0" w:beforeAutospacing="0" w:after="0" w:afterAutospacing="0" w:line="276" w:lineRule="auto"/>
        <w:jc w:val="both"/>
        <w:textAlignment w:val="baseline"/>
        <w:rPr>
          <w:rStyle w:val="eop"/>
          <w:rFonts w:ascii="Simplified Arabic" w:hAnsi="Simplified Arabic" w:cs="Simplified Arabic"/>
          <w:sz w:val="32"/>
          <w:szCs w:val="32"/>
          <w:rtl/>
        </w:rPr>
      </w:pPr>
    </w:p>
    <w:p w14:paraId="26FB4956" w14:textId="55EF4649" w:rsidR="00D82B5B" w:rsidRPr="00435EE3" w:rsidRDefault="00D82B5B" w:rsidP="00D82B5B">
      <w:pPr>
        <w:pStyle w:val="paragraph"/>
        <w:bidi/>
        <w:spacing w:before="0" w:beforeAutospacing="0" w:after="0" w:afterAutospacing="0" w:line="360" w:lineRule="auto"/>
        <w:jc w:val="center"/>
        <w:textAlignment w:val="baseline"/>
        <w:rPr>
          <w:rFonts w:ascii="Simplified Arabic" w:hAnsi="Simplified Arabic" w:cs="Simplified Arabic"/>
          <w:b/>
          <w:bCs/>
          <w:sz w:val="36"/>
          <w:szCs w:val="36"/>
          <w:rtl/>
        </w:rPr>
      </w:pPr>
      <w:r w:rsidRPr="00435EE3">
        <w:rPr>
          <w:rStyle w:val="normaltextrun"/>
          <w:rFonts w:ascii="Simplified Arabic" w:hAnsi="Simplified Arabic" w:cs="Simplified Arabic"/>
          <w:b/>
          <w:bCs/>
          <w:sz w:val="36"/>
          <w:szCs w:val="36"/>
          <w:rtl/>
          <w:lang w:bidi="ar-EG"/>
        </w:rPr>
        <w:t>دراسة تأملية للعوامل المؤثرة على دور الجامعات الأردنية في تحقيق أهداف التنمية المستدامة في الأردن</w:t>
      </w:r>
    </w:p>
    <w:p w14:paraId="11393665" w14:textId="77777777"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b/>
          <w:bCs/>
          <w:sz w:val="32"/>
          <w:szCs w:val="32"/>
          <w:rtl/>
        </w:rPr>
      </w:pPr>
      <w:r w:rsidRPr="00435EE3">
        <w:rPr>
          <w:rStyle w:val="normaltextrun"/>
          <w:rFonts w:ascii="Simplified Arabic" w:hAnsi="Simplified Arabic" w:cs="Simplified Arabic"/>
          <w:b/>
          <w:bCs/>
          <w:sz w:val="32"/>
          <w:szCs w:val="32"/>
          <w:rtl/>
          <w:lang w:bidi="ar-EG"/>
        </w:rPr>
        <w:t>مقدمة:</w:t>
      </w:r>
      <w:r w:rsidRPr="00435EE3">
        <w:rPr>
          <w:rStyle w:val="eop"/>
          <w:rFonts w:ascii="Simplified Arabic" w:hAnsi="Simplified Arabic" w:cs="Simplified Arabic"/>
          <w:b/>
          <w:bCs/>
          <w:sz w:val="32"/>
          <w:szCs w:val="32"/>
          <w:rtl/>
        </w:rPr>
        <w:t> </w:t>
      </w:r>
    </w:p>
    <w:p w14:paraId="5AE88579" w14:textId="3E09D75C"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إنّ مما لا شك فيه أن الجامعات الأردنية شأنها شأن كل الجامعات في العالم، تسعى إلى تحقيق الأهداف الكبرى المنُوطة بها وهي: التدريس، والبحث العلمي</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 xml:space="preserve"> وخدمة المجتمع، الأمر الذي يُفترض أن يقود بالضرورة إلى تحقيق أهداف التنمية المستدامة</w:t>
      </w:r>
      <w:r w:rsidRPr="00435EE3">
        <w:rPr>
          <w:rStyle w:val="normaltextrun"/>
          <w:rFonts w:ascii="Simplified Arabic" w:hAnsi="Simplified Arabic" w:cs="Simplified Arabic"/>
          <w:sz w:val="32"/>
          <w:szCs w:val="32"/>
          <w:rtl/>
        </w:rPr>
        <w:t xml:space="preserve"> (</w:t>
      </w:r>
      <w:r w:rsidRPr="00435EE3">
        <w:rPr>
          <w:rStyle w:val="normaltextrun"/>
          <w:rFonts w:ascii="Simplified Arabic" w:hAnsi="Simplified Arabic" w:cs="Simplified Arabic"/>
          <w:sz w:val="32"/>
          <w:szCs w:val="32"/>
        </w:rPr>
        <w:t>Sustainable</w:t>
      </w:r>
      <w:r w:rsidRPr="00435EE3">
        <w:rPr>
          <w:rStyle w:val="normaltextrun"/>
          <w:rFonts w:ascii="Simplified Arabic" w:hAnsi="Simplified Arabic" w:cs="Simplified Arabic"/>
          <w:sz w:val="32"/>
          <w:szCs w:val="32"/>
          <w:rtl/>
        </w:rPr>
        <w:t xml:space="preserve"> </w:t>
      </w:r>
      <w:r w:rsidRPr="00435EE3">
        <w:rPr>
          <w:rStyle w:val="normaltextrun"/>
          <w:rFonts w:ascii="Simplified Arabic" w:hAnsi="Simplified Arabic" w:cs="Simplified Arabic"/>
          <w:sz w:val="32"/>
          <w:szCs w:val="32"/>
        </w:rPr>
        <w:t>Development</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 ولعلّ ما يجب أنّ نجلّيه في هذه المقدمة هو أن جميع ما تقوم به الجامعات من تدريس، وبحث علمي، وخدمة مجتمع (</w:t>
      </w:r>
      <w:r w:rsidR="004864BD" w:rsidRPr="00435EE3">
        <w:rPr>
          <w:rStyle w:val="normaltextrun"/>
          <w:rFonts w:ascii="Simplified Arabic" w:hAnsi="Simplified Arabic" w:cs="Simplified Arabic" w:hint="cs"/>
          <w:sz w:val="32"/>
          <w:szCs w:val="32"/>
          <w:rtl/>
          <w:lang w:bidi="ar-EG"/>
        </w:rPr>
        <w:t>أو</w:t>
      </w:r>
      <w:r w:rsidRPr="00435EE3">
        <w:rPr>
          <w:rStyle w:val="normaltextrun"/>
          <w:rFonts w:ascii="Simplified Arabic" w:hAnsi="Simplified Arabic" w:cs="Simplified Arabic"/>
          <w:sz w:val="32"/>
          <w:szCs w:val="32"/>
          <w:rtl/>
          <w:lang w:bidi="ar-EG"/>
        </w:rPr>
        <w:t xml:space="preserve"> ما يعُرف بصورة أدق بالمسؤولية المجتمعية) يجب أن يسهم بشكل فعال في تحقيق أهداف التنمية التي تضعها الج</w:t>
      </w:r>
      <w:r w:rsidR="006F698B" w:rsidRPr="00435EE3">
        <w:rPr>
          <w:rStyle w:val="normaltextrun"/>
          <w:rFonts w:ascii="Simplified Arabic" w:hAnsi="Simplified Arabic" w:cs="Simplified Arabic" w:hint="cs"/>
          <w:sz w:val="32"/>
          <w:szCs w:val="32"/>
          <w:rtl/>
          <w:lang w:bidi="ar-EG"/>
        </w:rPr>
        <w:t>ه</w:t>
      </w:r>
      <w:r w:rsidRPr="00435EE3">
        <w:rPr>
          <w:rStyle w:val="normaltextrun"/>
          <w:rFonts w:ascii="Simplified Arabic" w:hAnsi="Simplified Arabic" w:cs="Simplified Arabic"/>
          <w:sz w:val="32"/>
          <w:szCs w:val="32"/>
          <w:rtl/>
          <w:lang w:bidi="ar-EG"/>
        </w:rPr>
        <w:t>ات المختصة في الدولة، ومن خلال تعاون م</w:t>
      </w:r>
      <w:r w:rsidR="004864BD" w:rsidRPr="00435EE3">
        <w:rPr>
          <w:rStyle w:val="normaltextrun"/>
          <w:rFonts w:ascii="Simplified Arabic" w:hAnsi="Simplified Arabic" w:cs="Simplified Arabic" w:hint="cs"/>
          <w:sz w:val="32"/>
          <w:szCs w:val="32"/>
          <w:rtl/>
          <w:lang w:bidi="ar-EG"/>
        </w:rPr>
        <w:t>ُ</w:t>
      </w:r>
      <w:r w:rsidRPr="00435EE3">
        <w:rPr>
          <w:rStyle w:val="normaltextrun"/>
          <w:rFonts w:ascii="Simplified Arabic" w:hAnsi="Simplified Arabic" w:cs="Simplified Arabic"/>
          <w:sz w:val="32"/>
          <w:szCs w:val="32"/>
          <w:rtl/>
          <w:lang w:bidi="ar-EG"/>
        </w:rPr>
        <w:t>حكم ووثيق بين مسؤولي التخطيط بالجامعات ومسؤولي التخطيط في الدولة.</w:t>
      </w:r>
      <w:r w:rsidRPr="00435EE3">
        <w:rPr>
          <w:rStyle w:val="eop"/>
          <w:rFonts w:ascii="Simplified Arabic" w:hAnsi="Simplified Arabic" w:cs="Simplified Arabic"/>
          <w:sz w:val="32"/>
          <w:szCs w:val="32"/>
          <w:rtl/>
        </w:rPr>
        <w:t> </w:t>
      </w:r>
    </w:p>
    <w:p w14:paraId="2555696C" w14:textId="581BC618"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إن إسهام الجامعات الأردنية في تحقيق أهداف التنمية المستدامة في الأردن ليس مسألة روتينية أو سهلة لأنّ هناك العديد من المحددات والمتغيرات التي تؤثر بصورة أو بأخرى، وبمستوى أو بآخر على مستوى هذا الإسهام وفاعليته. </w:t>
      </w:r>
      <w:r w:rsidR="004864BD" w:rsidRPr="00435EE3">
        <w:rPr>
          <w:rStyle w:val="normaltextrun"/>
          <w:rFonts w:ascii="Simplified Arabic" w:hAnsi="Simplified Arabic" w:cs="Simplified Arabic" w:hint="cs"/>
          <w:sz w:val="32"/>
          <w:szCs w:val="32"/>
          <w:rtl/>
          <w:lang w:bidi="ar-EG"/>
        </w:rPr>
        <w:t xml:space="preserve">وسوف يحاول الباحث </w:t>
      </w:r>
      <w:r w:rsidRPr="00435EE3">
        <w:rPr>
          <w:rStyle w:val="normaltextrun"/>
          <w:rFonts w:ascii="Simplified Arabic" w:hAnsi="Simplified Arabic" w:cs="Simplified Arabic"/>
          <w:sz w:val="32"/>
          <w:szCs w:val="32"/>
          <w:rtl/>
          <w:lang w:bidi="ar-EG"/>
        </w:rPr>
        <w:t>في هذه الورقة العلمية أن يلقي الضوء على أهم العوامل المهمة التي تؤثر على دور الجامعات الأردنية في تحقيق أهداف التنمية المستدامة، وهي متصلة بالضرورة بقضايا محد</w:t>
      </w:r>
      <w:r w:rsidR="004864BD" w:rsidRPr="00435EE3">
        <w:rPr>
          <w:rStyle w:val="normaltextrun"/>
          <w:rFonts w:ascii="Simplified Arabic" w:hAnsi="Simplified Arabic" w:cs="Simplified Arabic" w:hint="cs"/>
          <w:sz w:val="32"/>
          <w:szCs w:val="32"/>
          <w:rtl/>
          <w:lang w:bidi="ar-EG"/>
        </w:rPr>
        <w:t>ّ</w:t>
      </w:r>
      <w:r w:rsidRPr="00435EE3">
        <w:rPr>
          <w:rStyle w:val="normaltextrun"/>
          <w:rFonts w:ascii="Simplified Arabic" w:hAnsi="Simplified Arabic" w:cs="Simplified Arabic"/>
          <w:sz w:val="32"/>
          <w:szCs w:val="32"/>
          <w:rtl/>
          <w:lang w:bidi="ar-EG"/>
        </w:rPr>
        <w:t xml:space="preserve">دة </w:t>
      </w:r>
      <w:r w:rsidR="004864BD" w:rsidRPr="00435EE3">
        <w:rPr>
          <w:rStyle w:val="normaltextrun"/>
          <w:rFonts w:ascii="Simplified Arabic" w:hAnsi="Simplified Arabic" w:cs="Simplified Arabic" w:hint="cs"/>
          <w:sz w:val="32"/>
          <w:szCs w:val="32"/>
          <w:rtl/>
          <w:lang w:bidi="ar-EG"/>
        </w:rPr>
        <w:t>ك</w:t>
      </w:r>
      <w:r w:rsidR="004864BD" w:rsidRPr="00435EE3">
        <w:rPr>
          <w:rStyle w:val="normaltextrun"/>
          <w:rFonts w:ascii="Simplified Arabic" w:hAnsi="Simplified Arabic" w:cs="Simplified Arabic"/>
          <w:sz w:val="32"/>
          <w:szCs w:val="32"/>
          <w:rtl/>
          <w:lang w:bidi="ar-EG"/>
        </w:rPr>
        <w:t>المسؤولية المجتمعية</w:t>
      </w:r>
      <w:r w:rsidR="004864BD" w:rsidRPr="00435EE3">
        <w:rPr>
          <w:rStyle w:val="normaltextrun"/>
          <w:rFonts w:ascii="Simplified Arabic" w:hAnsi="Simplified Arabic" w:cs="Simplified Arabic" w:hint="cs"/>
          <w:sz w:val="32"/>
          <w:szCs w:val="32"/>
          <w:rtl/>
          <w:lang w:bidi="ar-EG"/>
        </w:rPr>
        <w:t>،</w:t>
      </w:r>
      <w:r w:rsidR="004864BD" w:rsidRPr="00435EE3">
        <w:rPr>
          <w:rStyle w:val="normaltextrun"/>
          <w:rFonts w:ascii="Simplified Arabic" w:hAnsi="Simplified Arabic" w:cs="Simplified Arabic"/>
          <w:sz w:val="32"/>
          <w:szCs w:val="32"/>
          <w:rtl/>
          <w:lang w:bidi="ar-EG"/>
        </w:rPr>
        <w:t xml:space="preserve"> </w:t>
      </w:r>
      <w:r w:rsidR="004864BD" w:rsidRPr="00435EE3">
        <w:rPr>
          <w:rStyle w:val="normaltextrun"/>
          <w:rFonts w:ascii="Simplified Arabic" w:hAnsi="Simplified Arabic" w:cs="Simplified Arabic" w:hint="cs"/>
          <w:sz w:val="32"/>
          <w:szCs w:val="32"/>
          <w:rtl/>
          <w:lang w:bidi="ar-EG"/>
        </w:rPr>
        <w:lastRenderedPageBreak/>
        <w:t>و</w:t>
      </w:r>
      <w:r w:rsidRPr="00435EE3">
        <w:rPr>
          <w:rStyle w:val="normaltextrun"/>
          <w:rFonts w:ascii="Simplified Arabic" w:hAnsi="Simplified Arabic" w:cs="Simplified Arabic"/>
          <w:sz w:val="32"/>
          <w:szCs w:val="32"/>
          <w:rtl/>
          <w:lang w:bidi="ar-EG"/>
        </w:rPr>
        <w:t>القبول</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 xml:space="preserve"> والتمويل، والح</w:t>
      </w:r>
      <w:r w:rsidR="004864BD" w:rsidRPr="00435EE3">
        <w:rPr>
          <w:rStyle w:val="normaltextrun"/>
          <w:rFonts w:ascii="Simplified Arabic" w:hAnsi="Simplified Arabic" w:cs="Simplified Arabic" w:hint="cs"/>
          <w:sz w:val="32"/>
          <w:szCs w:val="32"/>
          <w:rtl/>
          <w:lang w:bidi="ar-EG"/>
        </w:rPr>
        <w:t>ا</w:t>
      </w:r>
      <w:r w:rsidRPr="00435EE3">
        <w:rPr>
          <w:rStyle w:val="normaltextrun"/>
          <w:rFonts w:ascii="Simplified Arabic" w:hAnsi="Simplified Arabic" w:cs="Simplified Arabic"/>
          <w:sz w:val="32"/>
          <w:szCs w:val="32"/>
          <w:rtl/>
          <w:lang w:bidi="ar-EG"/>
        </w:rPr>
        <w:t>كم</w:t>
      </w:r>
      <w:r w:rsidR="004864BD" w:rsidRPr="00435EE3">
        <w:rPr>
          <w:rStyle w:val="normaltextrun"/>
          <w:rFonts w:ascii="Simplified Arabic" w:hAnsi="Simplified Arabic" w:cs="Simplified Arabic" w:hint="cs"/>
          <w:sz w:val="32"/>
          <w:szCs w:val="32"/>
          <w:rtl/>
          <w:lang w:bidi="ar-EG"/>
        </w:rPr>
        <w:t>ي</w:t>
      </w:r>
      <w:r w:rsidRPr="00435EE3">
        <w:rPr>
          <w:rStyle w:val="normaltextrun"/>
          <w:rFonts w:ascii="Simplified Arabic" w:hAnsi="Simplified Arabic" w:cs="Simplified Arabic"/>
          <w:sz w:val="32"/>
          <w:szCs w:val="32"/>
          <w:rtl/>
          <w:lang w:bidi="ar-EG"/>
        </w:rPr>
        <w:t xml:space="preserve">ة، </w:t>
      </w:r>
      <w:r w:rsidR="004864BD" w:rsidRPr="00435EE3">
        <w:rPr>
          <w:rStyle w:val="normaltextrun"/>
          <w:rFonts w:ascii="Simplified Arabic" w:hAnsi="Simplified Arabic" w:cs="Simplified Arabic"/>
          <w:sz w:val="32"/>
          <w:szCs w:val="32"/>
          <w:rtl/>
          <w:lang w:bidi="ar-EG"/>
        </w:rPr>
        <w:t>والبحث العلمي</w:t>
      </w:r>
      <w:r w:rsidR="004864BD" w:rsidRPr="00435EE3">
        <w:rPr>
          <w:rStyle w:val="normaltextrun"/>
          <w:rFonts w:ascii="Simplified Arabic" w:hAnsi="Simplified Arabic" w:cs="Simplified Arabic" w:hint="cs"/>
          <w:sz w:val="32"/>
          <w:szCs w:val="32"/>
          <w:rtl/>
          <w:lang w:bidi="ar-EG"/>
        </w:rPr>
        <w:t>،</w:t>
      </w:r>
      <w:r w:rsidR="004864BD" w:rsidRPr="00435EE3">
        <w:rPr>
          <w:rStyle w:val="normaltextrun"/>
          <w:rFonts w:ascii="Simplified Arabic" w:hAnsi="Simplified Arabic" w:cs="Simplified Arabic"/>
          <w:sz w:val="32"/>
          <w:szCs w:val="32"/>
          <w:rtl/>
          <w:lang w:bidi="ar-EG"/>
        </w:rPr>
        <w:t xml:space="preserve"> وال</w:t>
      </w:r>
      <w:r w:rsidR="004864BD" w:rsidRPr="00435EE3">
        <w:rPr>
          <w:rStyle w:val="normaltextrun"/>
          <w:rFonts w:ascii="Simplified Arabic" w:hAnsi="Simplified Arabic" w:cs="Simplified Arabic" w:hint="cs"/>
          <w:sz w:val="32"/>
          <w:szCs w:val="32"/>
          <w:rtl/>
          <w:lang w:bidi="ar-EG"/>
        </w:rPr>
        <w:t>ت</w:t>
      </w:r>
      <w:r w:rsidR="004864BD" w:rsidRPr="00435EE3">
        <w:rPr>
          <w:rStyle w:val="normaltextrun"/>
          <w:rFonts w:ascii="Simplified Arabic" w:hAnsi="Simplified Arabic" w:cs="Simplified Arabic"/>
          <w:sz w:val="32"/>
          <w:szCs w:val="32"/>
          <w:rtl/>
          <w:lang w:bidi="ar-EG"/>
        </w:rPr>
        <w:t>خ</w:t>
      </w:r>
      <w:r w:rsidR="004864BD" w:rsidRPr="00435EE3">
        <w:rPr>
          <w:rStyle w:val="normaltextrun"/>
          <w:rFonts w:ascii="Simplified Arabic" w:hAnsi="Simplified Arabic" w:cs="Simplified Arabic" w:hint="cs"/>
          <w:sz w:val="32"/>
          <w:szCs w:val="32"/>
          <w:rtl/>
          <w:lang w:bidi="ar-EG"/>
        </w:rPr>
        <w:t>ا</w:t>
      </w:r>
      <w:r w:rsidR="004864BD" w:rsidRPr="00435EE3">
        <w:rPr>
          <w:rStyle w:val="normaltextrun"/>
          <w:rFonts w:ascii="Simplified Arabic" w:hAnsi="Simplified Arabic" w:cs="Simplified Arabic"/>
          <w:sz w:val="32"/>
          <w:szCs w:val="32"/>
          <w:rtl/>
          <w:lang w:bidi="ar-EG"/>
        </w:rPr>
        <w:t>ص</w:t>
      </w:r>
      <w:r w:rsidR="004864BD" w:rsidRPr="00435EE3">
        <w:rPr>
          <w:rStyle w:val="normaltextrun"/>
          <w:rFonts w:ascii="Simplified Arabic" w:hAnsi="Simplified Arabic" w:cs="Simplified Arabic" w:hint="cs"/>
          <w:sz w:val="32"/>
          <w:szCs w:val="32"/>
          <w:rtl/>
          <w:lang w:bidi="ar-EG"/>
        </w:rPr>
        <w:t>ّي</w:t>
      </w:r>
      <w:r w:rsidR="004864BD" w:rsidRPr="00435EE3">
        <w:rPr>
          <w:rStyle w:val="normaltextrun"/>
          <w:rFonts w:ascii="Simplified Arabic" w:hAnsi="Simplified Arabic" w:cs="Simplified Arabic"/>
          <w:sz w:val="32"/>
          <w:szCs w:val="32"/>
          <w:rtl/>
          <w:lang w:bidi="ar-EG"/>
        </w:rPr>
        <w:t>ة</w:t>
      </w:r>
      <w:r w:rsidR="004864BD" w:rsidRPr="00435EE3">
        <w:rPr>
          <w:rStyle w:val="normaltextrun"/>
          <w:rFonts w:ascii="Simplified Arabic" w:hAnsi="Simplified Arabic" w:cs="Simplified Arabic" w:hint="cs"/>
          <w:sz w:val="32"/>
          <w:szCs w:val="32"/>
          <w:rtl/>
          <w:lang w:bidi="ar-EG"/>
        </w:rPr>
        <w:t>،</w:t>
      </w:r>
      <w:r w:rsidR="004864BD" w:rsidRPr="00435EE3">
        <w:rPr>
          <w:rStyle w:val="normaltextrun"/>
          <w:rFonts w:ascii="Simplified Arabic" w:hAnsi="Simplified Arabic" w:cs="Simplified Arabic"/>
          <w:sz w:val="32"/>
          <w:szCs w:val="32"/>
          <w:rtl/>
          <w:lang w:bidi="ar-EG"/>
        </w:rPr>
        <w:t xml:space="preserve"> والأخلاقيات المهنية</w:t>
      </w:r>
      <w:r w:rsidR="004864BD" w:rsidRPr="00435EE3">
        <w:rPr>
          <w:rStyle w:val="normaltextrun"/>
          <w:rFonts w:ascii="Simplified Arabic" w:hAnsi="Simplified Arabic" w:cs="Simplified Arabic" w:hint="cs"/>
          <w:sz w:val="32"/>
          <w:szCs w:val="32"/>
          <w:rtl/>
          <w:lang w:bidi="ar-EG"/>
        </w:rPr>
        <w:t>،</w:t>
      </w:r>
      <w:r w:rsidR="004864BD" w:rsidRPr="00435EE3">
        <w:rPr>
          <w:rStyle w:val="normaltextrun"/>
          <w:rFonts w:ascii="Simplified Arabic" w:hAnsi="Simplified Arabic" w:cs="Simplified Arabic"/>
          <w:sz w:val="32"/>
          <w:szCs w:val="32"/>
          <w:rtl/>
          <w:lang w:bidi="ar-EG"/>
        </w:rPr>
        <w:t xml:space="preserve"> </w:t>
      </w:r>
      <w:r w:rsidRPr="00435EE3">
        <w:rPr>
          <w:rStyle w:val="normaltextrun"/>
          <w:rFonts w:ascii="Simplified Arabic" w:hAnsi="Simplified Arabic" w:cs="Simplified Arabic"/>
          <w:sz w:val="32"/>
          <w:szCs w:val="32"/>
          <w:rtl/>
          <w:lang w:bidi="ar-EG"/>
        </w:rPr>
        <w:t>والحرية الأكاديمية.</w:t>
      </w:r>
      <w:r w:rsidRPr="00435EE3">
        <w:rPr>
          <w:rStyle w:val="eop"/>
          <w:rFonts w:ascii="Simplified Arabic" w:hAnsi="Simplified Arabic" w:cs="Simplified Arabic"/>
          <w:sz w:val="32"/>
          <w:szCs w:val="32"/>
          <w:rtl/>
        </w:rPr>
        <w:t> </w:t>
      </w:r>
    </w:p>
    <w:p w14:paraId="58BA0E61" w14:textId="77777777"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b/>
          <w:bCs/>
          <w:sz w:val="32"/>
          <w:szCs w:val="32"/>
          <w:rtl/>
        </w:rPr>
      </w:pPr>
      <w:r w:rsidRPr="00435EE3">
        <w:rPr>
          <w:rStyle w:val="normaltextrun"/>
          <w:rFonts w:ascii="Simplified Arabic" w:hAnsi="Simplified Arabic" w:cs="Simplified Arabic"/>
          <w:b/>
          <w:bCs/>
          <w:sz w:val="32"/>
          <w:szCs w:val="32"/>
          <w:rtl/>
          <w:lang w:bidi="ar-EG"/>
        </w:rPr>
        <w:t>أولاً: المسؤولية المجتمعية:</w:t>
      </w:r>
      <w:r w:rsidRPr="00435EE3">
        <w:rPr>
          <w:rStyle w:val="eop"/>
          <w:rFonts w:ascii="Simplified Arabic" w:hAnsi="Simplified Arabic" w:cs="Simplified Arabic"/>
          <w:b/>
          <w:bCs/>
          <w:sz w:val="32"/>
          <w:szCs w:val="32"/>
          <w:rtl/>
        </w:rPr>
        <w:t> </w:t>
      </w:r>
    </w:p>
    <w:p w14:paraId="74C67747" w14:textId="448E9549" w:rsidR="00D82B5B" w:rsidRPr="00435EE3" w:rsidRDefault="00D82B5B" w:rsidP="00D82B5B">
      <w:pPr>
        <w:pStyle w:val="paragraph"/>
        <w:bidi/>
        <w:spacing w:before="0" w:beforeAutospacing="0" w:after="0" w:afterAutospacing="0" w:line="276" w:lineRule="auto"/>
        <w:jc w:val="both"/>
        <w:textAlignment w:val="baseline"/>
        <w:rPr>
          <w:rStyle w:val="eop"/>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لعلّ قضية المسؤولية المجتمعية هي ألصق القضايا بالتنمية المستدامة التي يُفترض أن تقوم لها الجامعات بدور مهم، وللإنصاف فإن الجامع</w:t>
      </w:r>
      <w:r w:rsidR="006F698B" w:rsidRPr="00435EE3">
        <w:rPr>
          <w:rStyle w:val="normaltextrun"/>
          <w:rFonts w:ascii="Simplified Arabic" w:hAnsi="Simplified Arabic" w:cs="Simplified Arabic" w:hint="cs"/>
          <w:sz w:val="32"/>
          <w:szCs w:val="32"/>
          <w:rtl/>
          <w:lang w:bidi="ar-EG"/>
        </w:rPr>
        <w:t>ات</w:t>
      </w:r>
      <w:r w:rsidRPr="00435EE3">
        <w:rPr>
          <w:rStyle w:val="normaltextrun"/>
          <w:rFonts w:ascii="Simplified Arabic" w:hAnsi="Simplified Arabic" w:cs="Simplified Arabic"/>
          <w:sz w:val="32"/>
          <w:szCs w:val="32"/>
          <w:rtl/>
          <w:lang w:bidi="ar-EG"/>
        </w:rPr>
        <w:t xml:space="preserve"> الأردنية حاولت القيام تاريخيا بهذا الدور من خلال تحقيق الهدف الثالث </w:t>
      </w:r>
      <w:r w:rsidR="006F698B" w:rsidRPr="00435EE3">
        <w:rPr>
          <w:rStyle w:val="normaltextrun"/>
          <w:rFonts w:ascii="Simplified Arabic" w:hAnsi="Simplified Arabic" w:cs="Simplified Arabic" w:hint="cs"/>
          <w:sz w:val="32"/>
          <w:szCs w:val="32"/>
          <w:rtl/>
          <w:lang w:bidi="ar-EG"/>
        </w:rPr>
        <w:t xml:space="preserve">من </w:t>
      </w:r>
      <w:r w:rsidRPr="00435EE3">
        <w:rPr>
          <w:rStyle w:val="normaltextrun"/>
          <w:rFonts w:ascii="Simplified Arabic" w:hAnsi="Simplified Arabic" w:cs="Simplified Arabic"/>
          <w:sz w:val="32"/>
          <w:szCs w:val="32"/>
          <w:rtl/>
          <w:lang w:bidi="ar-EG"/>
        </w:rPr>
        <w:t>أهدافها، وهو "خدمة المجتمع"، ولكن ما يجب التنبه إليه هو أن المسؤولية المجتمعية (</w:t>
      </w:r>
      <w:r w:rsidRPr="00435EE3">
        <w:rPr>
          <w:rStyle w:val="normaltextrun"/>
          <w:rFonts w:ascii="Simplified Arabic" w:hAnsi="Simplified Arabic" w:cs="Simplified Arabic"/>
          <w:sz w:val="32"/>
          <w:szCs w:val="32"/>
        </w:rPr>
        <w:t>Social</w:t>
      </w:r>
      <w:r w:rsidR="004864BD" w:rsidRPr="00435EE3">
        <w:rPr>
          <w:rStyle w:val="normaltextrun"/>
          <w:rFonts w:ascii="Simplified Arabic" w:hAnsi="Simplified Arabic" w:cs="Simplified Arabic"/>
          <w:sz w:val="32"/>
          <w:szCs w:val="32"/>
        </w:rPr>
        <w:t xml:space="preserve"> responsibility</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 xml:space="preserve"> تختلف نوعياً عن "خدمة المجتمع" ففي حين أن خدمة المجتمع تعني مجموعة الخدمات التي تقدمها الجامع</w:t>
      </w:r>
      <w:r w:rsidR="004864BD" w:rsidRPr="00435EE3">
        <w:rPr>
          <w:rStyle w:val="normaltextrun"/>
          <w:rFonts w:ascii="Simplified Arabic" w:hAnsi="Simplified Arabic" w:cs="Simplified Arabic" w:hint="cs"/>
          <w:sz w:val="32"/>
          <w:szCs w:val="32"/>
          <w:rtl/>
          <w:lang w:bidi="ar-EG"/>
        </w:rPr>
        <w:t>ات</w:t>
      </w:r>
      <w:r w:rsidRPr="00435EE3">
        <w:rPr>
          <w:rStyle w:val="normaltextrun"/>
          <w:rFonts w:ascii="Simplified Arabic" w:hAnsi="Simplified Arabic" w:cs="Simplified Arabic"/>
          <w:sz w:val="32"/>
          <w:szCs w:val="32"/>
          <w:rtl/>
          <w:lang w:bidi="ar-EG"/>
        </w:rPr>
        <w:t xml:space="preserve"> بشكل غير منظم وغير مباشر إلى المجتمع من خلال التدريب، والبحث العلمي</w:t>
      </w:r>
      <w:r w:rsidRPr="00435EE3">
        <w:rPr>
          <w:rStyle w:val="normaltextrun"/>
          <w:rFonts w:ascii="Simplified Arabic" w:hAnsi="Simplified Arabic" w:cs="Simplified Arabic"/>
          <w:sz w:val="32"/>
          <w:szCs w:val="32"/>
          <w:rtl/>
        </w:rPr>
        <w:t xml:space="preserve">، </w:t>
      </w:r>
      <w:r w:rsidRPr="00435EE3">
        <w:rPr>
          <w:rStyle w:val="normaltextrun"/>
          <w:rFonts w:ascii="Simplified Arabic" w:hAnsi="Simplified Arabic" w:cs="Simplified Arabic"/>
          <w:sz w:val="32"/>
          <w:szCs w:val="32"/>
          <w:rtl/>
          <w:lang w:bidi="ar-EG"/>
        </w:rPr>
        <w:t>والخدمات المختلفة</w:t>
      </w:r>
      <w:r w:rsidRPr="00435EE3">
        <w:rPr>
          <w:rStyle w:val="normaltextrun"/>
          <w:rFonts w:ascii="Simplified Arabic" w:hAnsi="Simplified Arabic" w:cs="Simplified Arabic"/>
          <w:sz w:val="32"/>
          <w:szCs w:val="32"/>
          <w:rtl/>
        </w:rPr>
        <w:t xml:space="preserve"> (</w:t>
      </w:r>
      <w:r w:rsidRPr="00435EE3">
        <w:rPr>
          <w:rStyle w:val="normaltextrun"/>
          <w:rFonts w:ascii="Simplified Arabic" w:hAnsi="Simplified Arabic" w:cs="Simplified Arabic"/>
          <w:sz w:val="32"/>
          <w:szCs w:val="32"/>
          <w:rtl/>
          <w:lang w:bidi="ar-EG"/>
        </w:rPr>
        <w:t>صحية</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 xml:space="preserve"> توعوية، إرشادية، استشارية....) فإنّ "المسؤولية المجتمعية" تعني أن تقوم الجامع</w:t>
      </w:r>
      <w:r w:rsidR="004864BD" w:rsidRPr="00435EE3">
        <w:rPr>
          <w:rStyle w:val="normaltextrun"/>
          <w:rFonts w:ascii="Simplified Arabic" w:hAnsi="Simplified Arabic" w:cs="Simplified Arabic" w:hint="cs"/>
          <w:sz w:val="32"/>
          <w:szCs w:val="32"/>
          <w:rtl/>
          <w:lang w:bidi="ar-EG"/>
        </w:rPr>
        <w:t>ات</w:t>
      </w:r>
      <w:r w:rsidRPr="00435EE3">
        <w:rPr>
          <w:rStyle w:val="normaltextrun"/>
          <w:rFonts w:ascii="Simplified Arabic" w:hAnsi="Simplified Arabic" w:cs="Simplified Arabic"/>
          <w:sz w:val="32"/>
          <w:szCs w:val="32"/>
          <w:rtl/>
          <w:lang w:bidi="ar-EG"/>
        </w:rPr>
        <w:t xml:space="preserve"> بإنجاز مسؤوليات محددة وفي مجالات مدروسة ومخطط لها من قبل الدولة لتحقيق التنمية المستدامة.</w:t>
      </w:r>
      <w:r w:rsidRPr="00435EE3">
        <w:rPr>
          <w:rStyle w:val="eop"/>
          <w:rFonts w:ascii="Simplified Arabic" w:hAnsi="Simplified Arabic" w:cs="Simplified Arabic"/>
          <w:sz w:val="32"/>
          <w:szCs w:val="32"/>
          <w:rtl/>
        </w:rPr>
        <w:t> </w:t>
      </w:r>
    </w:p>
    <w:p w14:paraId="0CA36FBC" w14:textId="77777777" w:rsidR="004864BD" w:rsidRPr="00435EE3" w:rsidRDefault="004864BD" w:rsidP="004864BD">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والواقع أن الجامعات الأردنية، في سياق ممارستها لمسؤوليتها الاجتماعية تميزت بعدد من مواطن القوة مثل امتلاكها لإمكانيات كبيرة (بيوت خبرة ذات طاقة بشرية ومادية كبيرة)، واستقلالها المالي والإداري، ولو أنه نسبي، وسمعتها الطيبة (</w:t>
      </w:r>
      <w:r w:rsidRPr="00435EE3">
        <w:rPr>
          <w:rStyle w:val="normaltextrun"/>
          <w:rFonts w:ascii="Simplified Arabic" w:hAnsi="Simplified Arabic" w:cs="Simplified Arabic"/>
          <w:sz w:val="32"/>
          <w:szCs w:val="32"/>
          <w:lang w:bidi="ar-EG"/>
        </w:rPr>
        <w:t>Reputation</w:t>
      </w:r>
      <w:r w:rsidRPr="00435EE3">
        <w:rPr>
          <w:rStyle w:val="normaltextrun"/>
          <w:rFonts w:ascii="Simplified Arabic" w:hAnsi="Simplified Arabic" w:cs="Simplified Arabic"/>
          <w:sz w:val="32"/>
          <w:szCs w:val="32"/>
          <w:rtl/>
          <w:lang w:bidi="ar-EG"/>
        </w:rPr>
        <w:t>) داخلياً وخارجياً، وذلك فضلاً عن وعيها المتزايد بمسؤوليتها في العمل على رفعة المجتمع وازدهاره.</w:t>
      </w:r>
      <w:r w:rsidRPr="00435EE3">
        <w:rPr>
          <w:rStyle w:val="eop"/>
          <w:rFonts w:ascii="Simplified Arabic" w:hAnsi="Simplified Arabic" w:cs="Simplified Arabic"/>
          <w:sz w:val="32"/>
          <w:szCs w:val="32"/>
          <w:rtl/>
        </w:rPr>
        <w:t> </w:t>
      </w:r>
    </w:p>
    <w:p w14:paraId="75024281" w14:textId="1C064B33" w:rsidR="004864BD" w:rsidRPr="00435EE3" w:rsidRDefault="004864BD" w:rsidP="004864BD">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ولعلّ ما سبق لا يعني أنه لم تكن هناك مواطن </w:t>
      </w:r>
      <w:r w:rsidRPr="00435EE3">
        <w:rPr>
          <w:rStyle w:val="normaltextrun"/>
          <w:rFonts w:ascii="Simplified Arabic" w:hAnsi="Simplified Arabic" w:cs="Simplified Arabic" w:hint="cs"/>
          <w:sz w:val="32"/>
          <w:szCs w:val="32"/>
          <w:rtl/>
          <w:lang w:bidi="ar-EG"/>
        </w:rPr>
        <w:t>قصور</w:t>
      </w:r>
      <w:r w:rsidRPr="00435EE3">
        <w:rPr>
          <w:rStyle w:val="normaltextrun"/>
          <w:rFonts w:ascii="Simplified Arabic" w:hAnsi="Simplified Arabic" w:cs="Simplified Arabic"/>
          <w:sz w:val="32"/>
          <w:szCs w:val="32"/>
          <w:rtl/>
          <w:lang w:bidi="ar-EG"/>
        </w:rPr>
        <w:t xml:space="preserve"> </w:t>
      </w:r>
      <w:r w:rsidRPr="00435EE3">
        <w:rPr>
          <w:rStyle w:val="normaltextrun"/>
          <w:rFonts w:ascii="Simplified Arabic" w:hAnsi="Simplified Arabic" w:cs="Simplified Arabic" w:hint="cs"/>
          <w:sz w:val="32"/>
          <w:szCs w:val="32"/>
          <w:rtl/>
          <w:lang w:bidi="ar-EG"/>
        </w:rPr>
        <w:t>عانت منها</w:t>
      </w:r>
      <w:r w:rsidRPr="00435EE3">
        <w:rPr>
          <w:rStyle w:val="normaltextrun"/>
          <w:rFonts w:ascii="Simplified Arabic" w:hAnsi="Simplified Arabic" w:cs="Simplified Arabic"/>
          <w:sz w:val="32"/>
          <w:szCs w:val="32"/>
          <w:rtl/>
          <w:lang w:bidi="ar-EG"/>
        </w:rPr>
        <w:t xml:space="preserve"> الجامعات في إطار ممارستها لمسؤوليتها المجتمعية من أجل تحقيق التنمية المستدامة، ولعلّ أهم مواطن القصور هذه عدم تعاون كثير من مؤسسات القطاع العام والخاص مع الجامعات لتحقيق هذا الهدف، والعجوزات المالية الكبيرة التي تعاني منها الجامعات الأردنية كما أسلفنا آنفاً، وطغيان الجانب الربحي على الجانب الأكاديمي فيما يتعلق بالجامعات الخاصة، وضعف التوجه نحو الأبحاث العلمية التطبيقية التي تخدم قضايا التنمية المجتمعية، وتراجع دور الجامعات كمنارات فكرية تقود المجتمعات، وعدم وجود ربط محكم بين مناهج الجامعات وخططها وبين متطلبات التنمية </w:t>
      </w:r>
      <w:r w:rsidRPr="00435EE3">
        <w:rPr>
          <w:rStyle w:val="normaltextrun"/>
          <w:rFonts w:ascii="Simplified Arabic" w:hAnsi="Simplified Arabic" w:cs="Simplified Arabic"/>
          <w:sz w:val="32"/>
          <w:szCs w:val="32"/>
          <w:rtl/>
          <w:lang w:bidi="ar-EG"/>
        </w:rPr>
        <w:lastRenderedPageBreak/>
        <w:t>المجتمعية، ويضاف إلى ذلك بالطبع خشية الجامعات من أن تركيزها على المسؤولية المجتمعية يمكن أن يكون على حساب وظائفها الأكاديمية المتعارف عليها، واعتقاد كثير من الأكاديميين بأنّ عملهم الأكاديمي يقتصر على نقل المعرفة وإنتاجها ولا علاقة مباشرة له بالعمل المجتمعي، وصعوبة تطبيق مفهوم المساءَلة على الأنشطة والفعاليات ذات العلاقة بالمسؤولية المجتمعية حيث لا تتوفر معايير مضبوطة لقياس الأداء الاجتماعي (</w:t>
      </w:r>
      <w:r w:rsidRPr="00435EE3">
        <w:rPr>
          <w:rStyle w:val="normaltextrun"/>
          <w:rFonts w:ascii="Simplified Arabic" w:hAnsi="Simplified Arabic" w:cs="Simplified Arabic"/>
          <w:sz w:val="32"/>
          <w:szCs w:val="32"/>
          <w:lang w:bidi="ar-EG"/>
        </w:rPr>
        <w:t>Social</w:t>
      </w:r>
      <w:r w:rsidRPr="00435EE3">
        <w:rPr>
          <w:rStyle w:val="normaltextrun"/>
          <w:rFonts w:ascii="Simplified Arabic" w:hAnsi="Simplified Arabic" w:cs="Simplified Arabic"/>
          <w:sz w:val="32"/>
          <w:szCs w:val="32"/>
          <w:rtl/>
          <w:lang w:bidi="ar-EG"/>
        </w:rPr>
        <w:t xml:space="preserve"> </w:t>
      </w:r>
      <w:r w:rsidRPr="00435EE3">
        <w:rPr>
          <w:rStyle w:val="normaltextrun"/>
          <w:rFonts w:ascii="Simplified Arabic" w:hAnsi="Simplified Arabic" w:cs="Simplified Arabic"/>
          <w:sz w:val="32"/>
          <w:szCs w:val="32"/>
          <w:lang w:bidi="ar-EG"/>
        </w:rPr>
        <w:t>performance measurement</w:t>
      </w:r>
      <w:r w:rsidRPr="00435EE3">
        <w:rPr>
          <w:rStyle w:val="normaltextrun"/>
          <w:rFonts w:ascii="Simplified Arabic" w:hAnsi="Simplified Arabic" w:cs="Simplified Arabic"/>
          <w:sz w:val="32"/>
          <w:szCs w:val="32"/>
          <w:rtl/>
          <w:lang w:bidi="ar-EG"/>
        </w:rPr>
        <w:t>)</w:t>
      </w:r>
      <w:r w:rsidRPr="00435EE3">
        <w:rPr>
          <w:rStyle w:val="eop"/>
          <w:rFonts w:ascii="Simplified Arabic" w:hAnsi="Simplified Arabic" w:cs="Simplified Arabic"/>
          <w:sz w:val="32"/>
          <w:szCs w:val="32"/>
          <w:rtl/>
        </w:rPr>
        <w:t> </w:t>
      </w:r>
    </w:p>
    <w:p w14:paraId="72BE4C71" w14:textId="77777777" w:rsidR="004864BD" w:rsidRPr="00435EE3" w:rsidRDefault="004864BD" w:rsidP="004864BD">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وأخيراً فإنّ الجامعات الأردنية يمكن أن تقوم بدور أفضل في تحقيق التنمية المستدامة، وذلك إذا أخذت ببعض أو كل المقترحات الآتية:</w:t>
      </w:r>
      <w:r w:rsidRPr="00435EE3">
        <w:rPr>
          <w:rStyle w:val="eop"/>
          <w:rFonts w:ascii="Simplified Arabic" w:hAnsi="Simplified Arabic" w:cs="Simplified Arabic"/>
          <w:sz w:val="32"/>
          <w:szCs w:val="32"/>
          <w:rtl/>
        </w:rPr>
        <w:t> </w:t>
      </w:r>
    </w:p>
    <w:p w14:paraId="09877561" w14:textId="77777777" w:rsidR="004864BD" w:rsidRPr="00435EE3" w:rsidRDefault="004864BD" w:rsidP="004864BD">
      <w:pPr>
        <w:pStyle w:val="paragraph"/>
        <w:numPr>
          <w:ilvl w:val="0"/>
          <w:numId w:val="6"/>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ربط الأبحاث العلمية التي تجريها الجامعات الأردنية بمشكلات البلاد التنموية كالماء، والطاقة، والبطالة، والفقر، وغيرها.</w:t>
      </w:r>
      <w:r w:rsidRPr="00435EE3">
        <w:rPr>
          <w:rStyle w:val="eop"/>
          <w:rFonts w:ascii="Simplified Arabic" w:hAnsi="Simplified Arabic" w:cs="Simplified Arabic"/>
          <w:sz w:val="32"/>
          <w:szCs w:val="32"/>
          <w:rtl/>
        </w:rPr>
        <w:t> </w:t>
      </w:r>
    </w:p>
    <w:p w14:paraId="2CAEB420" w14:textId="77777777" w:rsidR="004864BD" w:rsidRPr="00435EE3" w:rsidRDefault="004864BD" w:rsidP="004864BD">
      <w:pPr>
        <w:pStyle w:val="paragraph"/>
        <w:numPr>
          <w:ilvl w:val="0"/>
          <w:numId w:val="7"/>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الانفتاح من قبل الجامعات الأردنية على مجتمعها العام ومجتمعاتها المحلية وتمكين المواطنين من الإفادة من مرافق الجامعة كالمكتبة، والصالات الرياضية، والمختبرات، وغيرها.</w:t>
      </w:r>
      <w:r w:rsidRPr="00435EE3">
        <w:rPr>
          <w:rStyle w:val="eop"/>
          <w:rFonts w:ascii="Simplified Arabic" w:hAnsi="Simplified Arabic" w:cs="Simplified Arabic"/>
          <w:sz w:val="32"/>
          <w:szCs w:val="32"/>
          <w:rtl/>
        </w:rPr>
        <w:t> </w:t>
      </w:r>
    </w:p>
    <w:p w14:paraId="4540F7B5" w14:textId="77777777" w:rsidR="004864BD" w:rsidRPr="00435EE3" w:rsidRDefault="004864BD" w:rsidP="004864BD">
      <w:pPr>
        <w:pStyle w:val="paragraph"/>
        <w:numPr>
          <w:ilvl w:val="0"/>
          <w:numId w:val="8"/>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تكوين مجالس استشارية مشتركة من (الجامعات ومؤسسات المجتمع) بقصد تحديد احتياجات المجتمع في كافة المجالات.</w:t>
      </w:r>
      <w:r w:rsidRPr="00435EE3">
        <w:rPr>
          <w:rStyle w:val="eop"/>
          <w:rFonts w:ascii="Simplified Arabic" w:hAnsi="Simplified Arabic" w:cs="Simplified Arabic"/>
          <w:sz w:val="32"/>
          <w:szCs w:val="32"/>
          <w:rtl/>
        </w:rPr>
        <w:t> </w:t>
      </w:r>
    </w:p>
    <w:p w14:paraId="686BAA8D" w14:textId="77777777" w:rsidR="004864BD" w:rsidRPr="00435EE3" w:rsidRDefault="004864BD" w:rsidP="004864BD">
      <w:pPr>
        <w:pStyle w:val="paragraph"/>
        <w:numPr>
          <w:ilvl w:val="0"/>
          <w:numId w:val="9"/>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نشر وتعميم ثقافة المسؤولية المجتمعية ليس فقط داخل الجامعات بل في المجتمع بشكل عام.</w:t>
      </w:r>
      <w:r w:rsidRPr="00435EE3">
        <w:rPr>
          <w:rStyle w:val="eop"/>
          <w:rFonts w:ascii="Simplified Arabic" w:hAnsi="Simplified Arabic" w:cs="Simplified Arabic"/>
          <w:sz w:val="32"/>
          <w:szCs w:val="32"/>
          <w:rtl/>
        </w:rPr>
        <w:t> </w:t>
      </w:r>
    </w:p>
    <w:p w14:paraId="057ACE39" w14:textId="77777777" w:rsidR="004864BD" w:rsidRPr="00435EE3" w:rsidRDefault="004864BD" w:rsidP="004864BD">
      <w:pPr>
        <w:pStyle w:val="paragraph"/>
        <w:numPr>
          <w:ilvl w:val="0"/>
          <w:numId w:val="10"/>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مأسسة المسؤولية المجتمعية من خلال تضمينها في أهداف الجامعات الأردنية، وخططها، وبرامجها.</w:t>
      </w:r>
      <w:r w:rsidRPr="00435EE3">
        <w:rPr>
          <w:rStyle w:val="eop"/>
          <w:rFonts w:ascii="Simplified Arabic" w:hAnsi="Simplified Arabic" w:cs="Simplified Arabic"/>
          <w:sz w:val="32"/>
          <w:szCs w:val="32"/>
          <w:rtl/>
        </w:rPr>
        <w:t> </w:t>
      </w:r>
    </w:p>
    <w:p w14:paraId="534622DE" w14:textId="77777777" w:rsidR="004864BD" w:rsidRPr="00435EE3" w:rsidRDefault="004864BD" w:rsidP="004864BD">
      <w:pPr>
        <w:pStyle w:val="paragraph"/>
        <w:numPr>
          <w:ilvl w:val="0"/>
          <w:numId w:val="11"/>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تأسيس وحدات إدارية تكون مسؤولة عن تنفيذ الجامعات الأردنية لمفهوم "المسؤولية المجتمعية" بالأساليب الصحيحة والطرائق الفعالة.</w:t>
      </w:r>
      <w:r w:rsidRPr="00435EE3">
        <w:rPr>
          <w:rStyle w:val="eop"/>
          <w:rFonts w:ascii="Simplified Arabic" w:hAnsi="Simplified Arabic" w:cs="Simplified Arabic"/>
          <w:sz w:val="32"/>
          <w:szCs w:val="32"/>
          <w:rtl/>
        </w:rPr>
        <w:t> </w:t>
      </w:r>
    </w:p>
    <w:p w14:paraId="7CDAC90A" w14:textId="2D01D8A1"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b/>
          <w:bCs/>
          <w:sz w:val="32"/>
          <w:szCs w:val="32"/>
          <w:rtl/>
        </w:rPr>
      </w:pPr>
      <w:r w:rsidRPr="00435EE3">
        <w:rPr>
          <w:rStyle w:val="normaltextrun"/>
          <w:rFonts w:ascii="Simplified Arabic" w:hAnsi="Simplified Arabic" w:cs="Simplified Arabic"/>
          <w:b/>
          <w:bCs/>
          <w:sz w:val="32"/>
          <w:szCs w:val="32"/>
          <w:rtl/>
          <w:lang w:bidi="ar-EG"/>
        </w:rPr>
        <w:t>ثانياً: القبول:</w:t>
      </w:r>
      <w:r w:rsidRPr="00435EE3">
        <w:rPr>
          <w:rStyle w:val="eop"/>
          <w:rFonts w:ascii="Simplified Arabic" w:hAnsi="Simplified Arabic" w:cs="Simplified Arabic"/>
          <w:b/>
          <w:bCs/>
          <w:sz w:val="32"/>
          <w:szCs w:val="32"/>
          <w:rtl/>
        </w:rPr>
        <w:t> </w:t>
      </w:r>
      <w:r w:rsidR="004864BD" w:rsidRPr="00435EE3">
        <w:rPr>
          <w:rStyle w:val="eop"/>
          <w:rFonts w:ascii="Simplified Arabic" w:hAnsi="Simplified Arabic" w:cs="Simplified Arabic" w:hint="cs"/>
          <w:b/>
          <w:bCs/>
          <w:sz w:val="32"/>
          <w:szCs w:val="32"/>
          <w:rtl/>
        </w:rPr>
        <w:t xml:space="preserve"> </w:t>
      </w:r>
    </w:p>
    <w:p w14:paraId="705F7459" w14:textId="4BF9DB71"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يتم القبول في الجامعات الأردنية وفق مبد</w:t>
      </w:r>
      <w:r w:rsidR="006F698B" w:rsidRPr="00435EE3">
        <w:rPr>
          <w:rStyle w:val="normaltextrun"/>
          <w:rFonts w:ascii="Simplified Arabic" w:hAnsi="Simplified Arabic" w:cs="Simplified Arabic" w:hint="cs"/>
          <w:sz w:val="32"/>
          <w:szCs w:val="32"/>
          <w:rtl/>
          <w:lang w:bidi="ar-EG"/>
        </w:rPr>
        <w:t>أ</w:t>
      </w:r>
      <w:r w:rsidRPr="00435EE3">
        <w:rPr>
          <w:rStyle w:val="normaltextrun"/>
          <w:rFonts w:ascii="Simplified Arabic" w:hAnsi="Simplified Arabic" w:cs="Simplified Arabic"/>
          <w:sz w:val="32"/>
          <w:szCs w:val="32"/>
          <w:rtl/>
          <w:lang w:bidi="ar-EG"/>
        </w:rPr>
        <w:t>ين هما:</w:t>
      </w:r>
    </w:p>
    <w:p w14:paraId="18FF73F2" w14:textId="04C61D9F"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lastRenderedPageBreak/>
        <w:t xml:space="preserve">أ- المبدأ التنافسي (أيّ التنافس </w:t>
      </w:r>
      <w:r w:rsidR="006F698B" w:rsidRPr="00435EE3">
        <w:rPr>
          <w:rStyle w:val="normaltextrun"/>
          <w:rFonts w:ascii="Simplified Arabic" w:hAnsi="Simplified Arabic" w:cs="Simplified Arabic" w:hint="cs"/>
          <w:sz w:val="32"/>
          <w:szCs w:val="32"/>
          <w:rtl/>
          <w:lang w:bidi="ar-EG"/>
        </w:rPr>
        <w:t xml:space="preserve">بين </w:t>
      </w:r>
      <w:r w:rsidRPr="00435EE3">
        <w:rPr>
          <w:rStyle w:val="normaltextrun"/>
          <w:rFonts w:ascii="Simplified Arabic" w:hAnsi="Simplified Arabic" w:cs="Simplified Arabic"/>
          <w:sz w:val="32"/>
          <w:szCs w:val="32"/>
          <w:rtl/>
          <w:lang w:bidi="ar-EG"/>
        </w:rPr>
        <w:t>الطلبة حسب معدلاتهم في امتحان الثانوية العامة "التوجيهي").</w:t>
      </w:r>
      <w:r w:rsidRPr="00435EE3">
        <w:rPr>
          <w:rStyle w:val="eop"/>
          <w:rFonts w:ascii="Simplified Arabic" w:hAnsi="Simplified Arabic" w:cs="Simplified Arabic"/>
          <w:sz w:val="32"/>
          <w:szCs w:val="32"/>
          <w:rtl/>
        </w:rPr>
        <w:t> </w:t>
      </w:r>
    </w:p>
    <w:p w14:paraId="44E860EF" w14:textId="603621A0" w:rsidR="00D82B5B" w:rsidRPr="00435EE3" w:rsidRDefault="00D82B5B" w:rsidP="004864BD">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ب- المبدأ الاستثنائي، أي تخصيص الدولة لمقاعد معينة لفئات معينة، كأبناء القوات المسلحة والأجهزة الأمنية (</w:t>
      </w:r>
      <w:r w:rsidRPr="00435EE3">
        <w:rPr>
          <w:rStyle w:val="normaltextrun"/>
          <w:rFonts w:ascii="Simplified Arabic" w:hAnsi="Simplified Arabic" w:cs="Simplified Arabic"/>
          <w:sz w:val="32"/>
          <w:szCs w:val="32"/>
          <w:rtl/>
        </w:rPr>
        <w:t>20</w:t>
      </w:r>
      <w:r w:rsidRPr="00435EE3">
        <w:rPr>
          <w:rStyle w:val="normaltextrun"/>
          <w:rFonts w:ascii="Simplified Arabic" w:hAnsi="Simplified Arabic" w:cs="Simplified Arabic"/>
          <w:sz w:val="32"/>
          <w:szCs w:val="32"/>
          <w:rtl/>
          <w:lang w:bidi="ar-EG"/>
        </w:rPr>
        <w:t>%)، والمعلمين (</w:t>
      </w:r>
      <w:r w:rsidRPr="00435EE3">
        <w:rPr>
          <w:rStyle w:val="normaltextrun"/>
          <w:rFonts w:ascii="Simplified Arabic" w:hAnsi="Simplified Arabic" w:cs="Simplified Arabic"/>
          <w:sz w:val="32"/>
          <w:szCs w:val="32"/>
          <w:rtl/>
        </w:rPr>
        <w:t>5%).</w:t>
      </w:r>
      <w:r w:rsidRPr="00435EE3">
        <w:rPr>
          <w:rStyle w:val="eop"/>
          <w:rFonts w:ascii="Simplified Arabic" w:hAnsi="Simplified Arabic" w:cs="Simplified Arabic"/>
          <w:sz w:val="32"/>
          <w:szCs w:val="32"/>
          <w:rtl/>
        </w:rPr>
        <w:t> </w:t>
      </w:r>
      <w:r w:rsidRPr="00435EE3">
        <w:rPr>
          <w:rStyle w:val="normaltextrun"/>
          <w:rFonts w:ascii="Simplified Arabic" w:hAnsi="Simplified Arabic" w:cs="Simplified Arabic"/>
          <w:sz w:val="32"/>
          <w:szCs w:val="32"/>
          <w:rtl/>
          <w:lang w:bidi="ar-EG"/>
        </w:rPr>
        <w:t>ومن الجدير بالذكر أن مجلس التعليم العالي الذي يرأسه وزير التعليم العالي والبحث العلمي، هو الذي يقرر أعداد من يمكن قبولهم في الجامعات الرسمية بعد الاطلاع على توصياتها فيما يتعلق بهذا الموضوع وبحيث يكون الحد الأدنى للمعدل المقبول هو (</w:t>
      </w:r>
      <w:r w:rsidRPr="00435EE3">
        <w:rPr>
          <w:rStyle w:val="normaltextrun"/>
          <w:rFonts w:ascii="Simplified Arabic" w:hAnsi="Simplified Arabic" w:cs="Simplified Arabic"/>
          <w:sz w:val="32"/>
          <w:szCs w:val="32"/>
          <w:rtl/>
        </w:rPr>
        <w:t>65%)</w:t>
      </w:r>
      <w:r w:rsidRPr="00435EE3">
        <w:rPr>
          <w:rStyle w:val="normaltextrun"/>
          <w:rFonts w:ascii="Simplified Arabic" w:hAnsi="Simplified Arabic" w:cs="Simplified Arabic"/>
          <w:sz w:val="32"/>
          <w:szCs w:val="32"/>
          <w:rtl/>
          <w:lang w:bidi="ar-EG"/>
        </w:rPr>
        <w:t>، أما الجامعات الخاصة فهي حرة في قبول طلبتها على ألا تتجاوز الحد الأعلى المسموح به، وعلى ألا يقل معدل الطالب المقبول عن (</w:t>
      </w:r>
      <w:r w:rsidRPr="00435EE3">
        <w:rPr>
          <w:rStyle w:val="normaltextrun"/>
          <w:rFonts w:ascii="Simplified Arabic" w:hAnsi="Simplified Arabic" w:cs="Simplified Arabic"/>
          <w:sz w:val="32"/>
          <w:szCs w:val="32"/>
          <w:rtl/>
        </w:rPr>
        <w:t>60%)،</w:t>
      </w:r>
      <w:r w:rsidRPr="00435EE3">
        <w:rPr>
          <w:rStyle w:val="normaltextrun"/>
          <w:rFonts w:ascii="Simplified Arabic" w:hAnsi="Simplified Arabic" w:cs="Simplified Arabic"/>
          <w:sz w:val="32"/>
          <w:szCs w:val="32"/>
          <w:rtl/>
          <w:lang w:bidi="ar-EG"/>
        </w:rPr>
        <w:t xml:space="preserve"> ومما تجدر الإشارة إليه هنا إن طلبة التخصص العلمي يتاح لهم الالتحاق بكافة التخصصات الجامعية، أما طلبة التخصص الأدبي فيلتحقون بالتخصصات الإنسانية</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 xml:space="preserve"> والاجتماعية</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 xml:space="preserve"> والشرعية</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 xml:space="preserve"> والمعلوماتية، أما طلبة الفروع المهنية فيمكنهم التقدم لتخصصات محددة في فروعهم على أن يدرس مادتين إضافيتين يحددهما الفرع المعني كالفرع الصناعي أو التجاري مثلاً</w:t>
      </w:r>
      <w:r w:rsidRPr="00435EE3">
        <w:rPr>
          <w:rStyle w:val="normaltextrun"/>
          <w:rFonts w:ascii="Simplified Arabic" w:hAnsi="Simplified Arabic" w:cs="Simplified Arabic"/>
          <w:sz w:val="32"/>
          <w:szCs w:val="32"/>
          <w:rtl/>
        </w:rPr>
        <w:t>.</w:t>
      </w:r>
      <w:r w:rsidRPr="00435EE3">
        <w:rPr>
          <w:rStyle w:val="eop"/>
          <w:rFonts w:ascii="Simplified Arabic" w:hAnsi="Simplified Arabic" w:cs="Simplified Arabic"/>
          <w:sz w:val="32"/>
          <w:szCs w:val="32"/>
          <w:rtl/>
        </w:rPr>
        <w:t> </w:t>
      </w:r>
    </w:p>
    <w:p w14:paraId="21DB8053" w14:textId="7E254DF9"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إن أهم المستجدات في ميدان القبول في الجامعات الأردنية الآن هو جعل </w:t>
      </w:r>
      <w:r w:rsidR="0071762D" w:rsidRPr="00435EE3">
        <w:rPr>
          <w:rStyle w:val="normaltextrun"/>
          <w:rFonts w:ascii="Simplified Arabic" w:hAnsi="Simplified Arabic" w:cs="Simplified Arabic" w:hint="cs"/>
          <w:sz w:val="32"/>
          <w:szCs w:val="32"/>
          <w:rtl/>
          <w:lang w:bidi="ar-EG"/>
        </w:rPr>
        <w:t>امتحان</w:t>
      </w:r>
      <w:r w:rsidRPr="00435EE3">
        <w:rPr>
          <w:rStyle w:val="normaltextrun"/>
          <w:rFonts w:ascii="Simplified Arabic" w:hAnsi="Simplified Arabic" w:cs="Simplified Arabic"/>
          <w:sz w:val="32"/>
          <w:szCs w:val="32"/>
          <w:rtl/>
          <w:lang w:bidi="ar-EG"/>
        </w:rPr>
        <w:t xml:space="preserve"> الثانوية العامة على سنتين يدرس الطالب في أولهما مواد عامة: كالتربية الإسلامية</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 xml:space="preserve"> واللغة العربية، واللغة الإنجليزية، والثقافة العامة، وتاريخ الأردن ولهذه المواد ما يوازي (</w:t>
      </w:r>
      <w:r w:rsidRPr="00435EE3">
        <w:rPr>
          <w:rStyle w:val="normaltextrun"/>
          <w:rFonts w:ascii="Simplified Arabic" w:hAnsi="Simplified Arabic" w:cs="Simplified Arabic"/>
          <w:sz w:val="32"/>
          <w:szCs w:val="32"/>
          <w:rtl/>
        </w:rPr>
        <w:t>30%)</w:t>
      </w:r>
      <w:r w:rsidRPr="00435EE3">
        <w:rPr>
          <w:rStyle w:val="normaltextrun"/>
          <w:rFonts w:ascii="Simplified Arabic" w:hAnsi="Simplified Arabic" w:cs="Simplified Arabic"/>
          <w:sz w:val="32"/>
          <w:szCs w:val="32"/>
          <w:rtl/>
          <w:lang w:bidi="ar-EG"/>
        </w:rPr>
        <w:t xml:space="preserve"> من </w:t>
      </w:r>
      <w:r w:rsidR="0071762D" w:rsidRPr="00435EE3">
        <w:rPr>
          <w:rStyle w:val="normaltextrun"/>
          <w:rFonts w:ascii="Simplified Arabic" w:hAnsi="Simplified Arabic" w:cs="Simplified Arabic" w:hint="cs"/>
          <w:sz w:val="32"/>
          <w:szCs w:val="32"/>
          <w:rtl/>
          <w:lang w:bidi="ar-EG"/>
        </w:rPr>
        <w:t>العلامة</w:t>
      </w:r>
      <w:r w:rsidRPr="00435EE3">
        <w:rPr>
          <w:rStyle w:val="normaltextrun"/>
          <w:rFonts w:ascii="Simplified Arabic" w:hAnsi="Simplified Arabic" w:cs="Simplified Arabic"/>
          <w:sz w:val="32"/>
          <w:szCs w:val="32"/>
          <w:rtl/>
          <w:lang w:bidi="ar-EG"/>
        </w:rPr>
        <w:t xml:space="preserve"> الكلية للثانوية العامة، ويدرس في السنة الثانية حزمة من المواد ذات صلة بالتخصص الذي سيلتحق فيه بالجامعة ولهذه المواد ما يوازي (</w:t>
      </w:r>
      <w:r w:rsidRPr="00435EE3">
        <w:rPr>
          <w:rStyle w:val="normaltextrun"/>
          <w:rFonts w:ascii="Simplified Arabic" w:hAnsi="Simplified Arabic" w:cs="Simplified Arabic"/>
          <w:sz w:val="32"/>
          <w:szCs w:val="32"/>
          <w:rtl/>
        </w:rPr>
        <w:t>70%).</w:t>
      </w:r>
      <w:r w:rsidRPr="00435EE3">
        <w:rPr>
          <w:rStyle w:val="eop"/>
          <w:rFonts w:ascii="Simplified Arabic" w:hAnsi="Simplified Arabic" w:cs="Simplified Arabic"/>
          <w:sz w:val="32"/>
          <w:szCs w:val="32"/>
          <w:rtl/>
        </w:rPr>
        <w:t> </w:t>
      </w:r>
    </w:p>
    <w:p w14:paraId="7CD6BF46" w14:textId="14FAD5C1"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إن التأمل في وضعية القبول في الجامعات الأردنية، وبالذات القبول في البرامج الموازية والدولية، وكثرة الطلبة المقبولين على المبدأ الاستثنائي، تثير كثيرا من التساؤلات من حيث دستوريتها ومخالفتها لمبدأ العدالة بين الطلبة، وذلك من خلال الدستور الأردني الذي ينص على أن الأردنيين متساو</w:t>
      </w:r>
      <w:r w:rsidR="0071762D" w:rsidRPr="00435EE3">
        <w:rPr>
          <w:rStyle w:val="normaltextrun"/>
          <w:rFonts w:ascii="Simplified Arabic" w:hAnsi="Simplified Arabic" w:cs="Simplified Arabic" w:hint="cs"/>
          <w:sz w:val="32"/>
          <w:szCs w:val="32"/>
          <w:rtl/>
          <w:lang w:bidi="ar-EG"/>
        </w:rPr>
        <w:t>و</w:t>
      </w:r>
      <w:r w:rsidRPr="00435EE3">
        <w:rPr>
          <w:rStyle w:val="normaltextrun"/>
          <w:rFonts w:ascii="Simplified Arabic" w:hAnsi="Simplified Arabic" w:cs="Simplified Arabic"/>
          <w:sz w:val="32"/>
          <w:szCs w:val="32"/>
          <w:rtl/>
          <w:lang w:bidi="ar-EG"/>
        </w:rPr>
        <w:t xml:space="preserve">ن </w:t>
      </w:r>
      <w:r w:rsidR="0071762D" w:rsidRPr="00435EE3">
        <w:rPr>
          <w:rStyle w:val="normaltextrun"/>
          <w:rFonts w:ascii="Simplified Arabic" w:hAnsi="Simplified Arabic" w:cs="Simplified Arabic" w:hint="cs"/>
          <w:sz w:val="32"/>
          <w:szCs w:val="32"/>
          <w:rtl/>
          <w:lang w:bidi="ar-EG"/>
        </w:rPr>
        <w:t xml:space="preserve">في </w:t>
      </w:r>
      <w:r w:rsidRPr="00435EE3">
        <w:rPr>
          <w:rStyle w:val="normaltextrun"/>
          <w:rFonts w:ascii="Simplified Arabic" w:hAnsi="Simplified Arabic" w:cs="Simplified Arabic"/>
          <w:sz w:val="32"/>
          <w:szCs w:val="32"/>
          <w:rtl/>
          <w:lang w:bidi="ar-EG"/>
        </w:rPr>
        <w:t xml:space="preserve">الحقوق والواجبات، وقد يبرّر هذه التساؤلات أكثر فتح المزيد من الكليات الطبية الخاصة في ظل تفاقم بطالة الأطباء في الأردن، كما قد يبررها أكثر، كثرة الجامعات الخاصة (أكثر من </w:t>
      </w:r>
      <w:r w:rsidRPr="00435EE3">
        <w:rPr>
          <w:rStyle w:val="normaltextrun"/>
          <w:rFonts w:ascii="Simplified Arabic" w:hAnsi="Simplified Arabic" w:cs="Simplified Arabic"/>
          <w:sz w:val="32"/>
          <w:szCs w:val="32"/>
          <w:rtl/>
        </w:rPr>
        <w:t>22</w:t>
      </w:r>
      <w:r w:rsidRPr="00435EE3">
        <w:rPr>
          <w:rStyle w:val="normaltextrun"/>
          <w:rFonts w:ascii="Simplified Arabic" w:hAnsi="Simplified Arabic" w:cs="Simplified Arabic"/>
          <w:sz w:val="32"/>
          <w:szCs w:val="32"/>
          <w:rtl/>
          <w:lang w:bidi="ar-EG"/>
        </w:rPr>
        <w:t xml:space="preserve">)، وعدم التأكد من تطبيقها لمبدأ الفصل بين </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 xml:space="preserve">الملكية </w:t>
      </w:r>
      <w:r w:rsidRPr="00435EE3">
        <w:rPr>
          <w:rStyle w:val="normaltextrun"/>
          <w:rFonts w:ascii="Simplified Arabic" w:hAnsi="Simplified Arabic" w:cs="Simplified Arabic"/>
          <w:sz w:val="32"/>
          <w:szCs w:val="32"/>
          <w:rtl/>
          <w:lang w:bidi="ar-EG"/>
        </w:rPr>
        <w:lastRenderedPageBreak/>
        <w:t>والإدارة"، الأمر الذي يفتح المجال لربحيتها على حساب الأكاديميا</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 xml:space="preserve"> وفي المحصلة فإنّ</w:t>
      </w:r>
      <w:r w:rsidRPr="00435EE3">
        <w:rPr>
          <w:rStyle w:val="normaltextrun"/>
          <w:rFonts w:ascii="Simplified Arabic" w:hAnsi="Simplified Arabic" w:cs="Simplified Arabic"/>
          <w:sz w:val="32"/>
          <w:szCs w:val="32"/>
          <w:rtl/>
        </w:rPr>
        <w:t xml:space="preserve"> </w:t>
      </w:r>
      <w:r w:rsidRPr="00435EE3">
        <w:rPr>
          <w:rStyle w:val="normaltextrun"/>
          <w:rFonts w:ascii="Simplified Arabic" w:hAnsi="Simplified Arabic" w:cs="Simplified Arabic"/>
          <w:sz w:val="32"/>
          <w:szCs w:val="32"/>
          <w:rtl/>
          <w:lang w:bidi="ar-EG"/>
        </w:rPr>
        <w:t>مبدأ القبول في الجامعات الأردنية بحاجة إلى إعادة نظر شمولية وجذرية.</w:t>
      </w:r>
      <w:r w:rsidRPr="00435EE3">
        <w:rPr>
          <w:rStyle w:val="eop"/>
          <w:rFonts w:ascii="Simplified Arabic" w:hAnsi="Simplified Arabic" w:cs="Simplified Arabic"/>
          <w:sz w:val="32"/>
          <w:szCs w:val="32"/>
          <w:rtl/>
        </w:rPr>
        <w:t> </w:t>
      </w:r>
    </w:p>
    <w:p w14:paraId="5574D970" w14:textId="3C2C7EB7"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b/>
          <w:bCs/>
          <w:sz w:val="32"/>
          <w:szCs w:val="32"/>
          <w:rtl/>
        </w:rPr>
      </w:pPr>
      <w:r w:rsidRPr="00435EE3">
        <w:rPr>
          <w:rStyle w:val="normaltextrun"/>
          <w:rFonts w:ascii="Simplified Arabic" w:hAnsi="Simplified Arabic" w:cs="Simplified Arabic"/>
          <w:b/>
          <w:bCs/>
          <w:sz w:val="32"/>
          <w:szCs w:val="32"/>
          <w:rtl/>
          <w:lang w:bidi="ar-EG"/>
        </w:rPr>
        <w:t>ثا</w:t>
      </w:r>
      <w:r w:rsidR="0071762D" w:rsidRPr="00435EE3">
        <w:rPr>
          <w:rStyle w:val="normaltextrun"/>
          <w:rFonts w:ascii="Simplified Arabic" w:hAnsi="Simplified Arabic" w:cs="Simplified Arabic" w:hint="cs"/>
          <w:b/>
          <w:bCs/>
          <w:sz w:val="32"/>
          <w:szCs w:val="32"/>
          <w:rtl/>
          <w:lang w:bidi="ar-EG"/>
        </w:rPr>
        <w:t>لث</w:t>
      </w:r>
      <w:r w:rsidRPr="00435EE3">
        <w:rPr>
          <w:rStyle w:val="normaltextrun"/>
          <w:rFonts w:ascii="Simplified Arabic" w:hAnsi="Simplified Arabic" w:cs="Simplified Arabic"/>
          <w:b/>
          <w:bCs/>
          <w:sz w:val="32"/>
          <w:szCs w:val="32"/>
          <w:rtl/>
          <w:lang w:bidi="ar-EG"/>
        </w:rPr>
        <w:t>اً: التمويل:</w:t>
      </w:r>
      <w:r w:rsidRPr="00435EE3">
        <w:rPr>
          <w:rStyle w:val="eop"/>
          <w:rFonts w:ascii="Simplified Arabic" w:hAnsi="Simplified Arabic" w:cs="Simplified Arabic"/>
          <w:b/>
          <w:bCs/>
          <w:sz w:val="32"/>
          <w:szCs w:val="32"/>
          <w:rtl/>
        </w:rPr>
        <w:t> </w:t>
      </w:r>
    </w:p>
    <w:p w14:paraId="7EC68503" w14:textId="77777777"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يعتمد تمويل التعليم في الجامعات الأردنية على ثلاثة مصادر، هي.</w:t>
      </w:r>
      <w:r w:rsidRPr="00435EE3">
        <w:rPr>
          <w:rStyle w:val="eop"/>
          <w:rFonts w:ascii="Simplified Arabic" w:hAnsi="Simplified Arabic" w:cs="Simplified Arabic"/>
          <w:sz w:val="32"/>
          <w:szCs w:val="32"/>
          <w:rtl/>
        </w:rPr>
        <w:t> </w:t>
      </w:r>
    </w:p>
    <w:p w14:paraId="20E9B070" w14:textId="36ADF08C"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أ- المصدر الحكومي</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 xml:space="preserve"> وهو ما تخصصه الحكومة في موازنة الدولة للتعليم العالي، ويضاف إلى هذا المصدر شبه الحكومي المتمثل في المنح، والقروض المحلية والخارجية، (ما تقدمه الشركات أو رجال الأعمال لتجهيز المختبرات) وقد تلجأ الجامعات الأردنية للاقتراض من البنوك المحلية، أو حتى من البنوك الخارجية، كالبنك الدولي أو البنك الإسلامي للتنمية، وغالبا ما تكون هذه القروض بكفالة الحكومة، ومن هنا أتت التسمية </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المصدر شبه الحكومي).</w:t>
      </w:r>
      <w:r w:rsidRPr="00435EE3">
        <w:rPr>
          <w:rStyle w:val="eop"/>
          <w:rFonts w:ascii="Simplified Arabic" w:hAnsi="Simplified Arabic" w:cs="Simplified Arabic"/>
          <w:sz w:val="32"/>
          <w:szCs w:val="32"/>
          <w:rtl/>
        </w:rPr>
        <w:t> </w:t>
      </w:r>
    </w:p>
    <w:p w14:paraId="40228557" w14:textId="77777777"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ب- المصدر الذاتي: ويتمثل أساسا في الرسوم الجامعية التي يدفعها الطلبة (تغطي غالبا </w:t>
      </w:r>
      <w:r w:rsidRPr="00435EE3">
        <w:rPr>
          <w:rStyle w:val="normaltextrun"/>
          <w:rFonts w:ascii="Simplified Arabic" w:hAnsi="Simplified Arabic" w:cs="Simplified Arabic"/>
          <w:sz w:val="32"/>
          <w:szCs w:val="32"/>
          <w:rtl/>
        </w:rPr>
        <w:t>30</w:t>
      </w:r>
      <w:r w:rsidRPr="00435EE3">
        <w:rPr>
          <w:rStyle w:val="normaltextrun"/>
          <w:rFonts w:ascii="Simplified Arabic" w:hAnsi="Simplified Arabic" w:cs="Simplified Arabic"/>
          <w:sz w:val="32"/>
          <w:szCs w:val="32"/>
          <w:rtl/>
          <w:lang w:bidi="ar-EG"/>
        </w:rPr>
        <w:t>% من كلفة تعليمهم)، كما يتمثل هذا المصدر في ريع الأموال المنقولة وغير المنقولة كالعائدات من تأجير المساكن، والمقاصف، ومراكز الاستشارات</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 xml:space="preserve"> وهذا المصدر لا يغطي في العادة أكثر من (</w:t>
      </w:r>
      <w:r w:rsidRPr="00435EE3">
        <w:rPr>
          <w:rStyle w:val="normaltextrun"/>
          <w:rFonts w:ascii="Simplified Arabic" w:hAnsi="Simplified Arabic" w:cs="Simplified Arabic"/>
          <w:sz w:val="32"/>
          <w:szCs w:val="32"/>
          <w:rtl/>
        </w:rPr>
        <w:t>5</w:t>
      </w:r>
      <w:r w:rsidRPr="00435EE3">
        <w:rPr>
          <w:rStyle w:val="normaltextrun"/>
          <w:rFonts w:ascii="Simplified Arabic" w:hAnsi="Simplified Arabic" w:cs="Simplified Arabic"/>
          <w:sz w:val="32"/>
          <w:szCs w:val="32"/>
          <w:rtl/>
          <w:lang w:bidi="ar-EG"/>
        </w:rPr>
        <w:t>%) من كلفة تعليم الطلبة.</w:t>
      </w:r>
      <w:r w:rsidRPr="00435EE3">
        <w:rPr>
          <w:rStyle w:val="eop"/>
          <w:rFonts w:ascii="Simplified Arabic" w:hAnsi="Simplified Arabic" w:cs="Simplified Arabic"/>
          <w:sz w:val="32"/>
          <w:szCs w:val="32"/>
          <w:rtl/>
        </w:rPr>
        <w:t> </w:t>
      </w:r>
    </w:p>
    <w:p w14:paraId="07622D7B" w14:textId="49F1EA8C"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ج- المصدر غير التقليدي: وهو يتمثل فيما يُسمى اصطلاحاً "بالبرنامج الموازي"، وهو يعني فعليا قبول الطالب بمعدل أقل في الثانوية العامة (ولكن ليس أقل مما يحدده مجلس التعليم العالي) ولكن برسوم مضاعفة، كما قد يتمثل في الصناديق الاستثمارية التي تنشئها الجامعات (</w:t>
      </w:r>
      <w:r w:rsidRPr="00435EE3">
        <w:rPr>
          <w:rStyle w:val="normaltextrun"/>
          <w:rFonts w:ascii="Simplified Arabic" w:hAnsi="Simplified Arabic" w:cs="Simplified Arabic"/>
          <w:sz w:val="32"/>
          <w:szCs w:val="32"/>
        </w:rPr>
        <w:t>Investment</w:t>
      </w:r>
      <w:r w:rsidRPr="00435EE3">
        <w:rPr>
          <w:rStyle w:val="normaltextrun"/>
          <w:rFonts w:ascii="Simplified Arabic" w:hAnsi="Simplified Arabic" w:cs="Simplified Arabic"/>
          <w:sz w:val="32"/>
          <w:szCs w:val="32"/>
          <w:rtl/>
        </w:rPr>
        <w:t xml:space="preserve"> </w:t>
      </w:r>
      <w:r w:rsidRPr="00435EE3">
        <w:rPr>
          <w:rStyle w:val="normaltextrun"/>
          <w:rFonts w:ascii="Simplified Arabic" w:hAnsi="Simplified Arabic" w:cs="Simplified Arabic"/>
          <w:sz w:val="32"/>
          <w:szCs w:val="32"/>
        </w:rPr>
        <w:t>funds</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 أو الدخول في سوق الأسهم، أو شراء الأراضي وغيرها.</w:t>
      </w:r>
      <w:r w:rsidRPr="00435EE3">
        <w:rPr>
          <w:rStyle w:val="eop"/>
          <w:rFonts w:ascii="Simplified Arabic" w:hAnsi="Simplified Arabic" w:cs="Simplified Arabic"/>
          <w:sz w:val="32"/>
          <w:szCs w:val="32"/>
          <w:rtl/>
        </w:rPr>
        <w:t> </w:t>
      </w:r>
    </w:p>
    <w:p w14:paraId="5C77771D" w14:textId="579CC835"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إن تمويل الجامعات الأردنية الرسمية يواجه معضلة في الوقت الراهن، إذ تزيد مديونية هذه الجامعات عن (</w:t>
      </w:r>
      <w:r w:rsidR="0071762D" w:rsidRPr="00435EE3">
        <w:rPr>
          <w:rStyle w:val="normaltextrun"/>
          <w:rFonts w:ascii="Simplified Arabic" w:hAnsi="Simplified Arabic" w:cs="Simplified Arabic" w:hint="cs"/>
          <w:sz w:val="32"/>
          <w:szCs w:val="32"/>
          <w:rtl/>
        </w:rPr>
        <w:t>243</w:t>
      </w:r>
      <w:r w:rsidRPr="00435EE3">
        <w:rPr>
          <w:rStyle w:val="normaltextrun"/>
          <w:rFonts w:ascii="Simplified Arabic" w:hAnsi="Simplified Arabic" w:cs="Simplified Arabic"/>
          <w:sz w:val="32"/>
          <w:szCs w:val="32"/>
          <w:rtl/>
          <w:lang w:bidi="ar-EG"/>
        </w:rPr>
        <w:t xml:space="preserve">) مليون دينار، وتتركز معظم هذه المديونية فيما يُسمى جامعات </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 xml:space="preserve">الأطراف" (خارج العاصمة)، كجامعة اليرموك في الشمال، وجامعة مؤتة، والحسين، والطفيلة في الجنوب، وجامعة آل البيت في الشرق، والواقع أن الجامعات الأردنية الرسمية لا يمكنها </w:t>
      </w:r>
      <w:r w:rsidRPr="00435EE3">
        <w:rPr>
          <w:rStyle w:val="normaltextrun"/>
          <w:rFonts w:ascii="Simplified Arabic" w:hAnsi="Simplified Arabic" w:cs="Simplified Arabic"/>
          <w:sz w:val="32"/>
          <w:szCs w:val="32"/>
          <w:rtl/>
          <w:lang w:bidi="ar-EG"/>
        </w:rPr>
        <w:lastRenderedPageBreak/>
        <w:t xml:space="preserve">الاستمرار لولا برامج "الموازي" حيث تشير الإحصائيات إلى أن عائداتها </w:t>
      </w:r>
      <w:r w:rsidR="0071762D" w:rsidRPr="00435EE3">
        <w:rPr>
          <w:rStyle w:val="normaltextrun"/>
          <w:rFonts w:ascii="Simplified Arabic" w:hAnsi="Simplified Arabic" w:cs="Simplified Arabic" w:hint="cs"/>
          <w:sz w:val="32"/>
          <w:szCs w:val="32"/>
          <w:rtl/>
          <w:lang w:bidi="ar-EG"/>
        </w:rPr>
        <w:t xml:space="preserve">لا </w:t>
      </w:r>
      <w:r w:rsidRPr="00435EE3">
        <w:rPr>
          <w:rStyle w:val="normaltextrun"/>
          <w:rFonts w:ascii="Simplified Arabic" w:hAnsi="Simplified Arabic" w:cs="Simplified Arabic"/>
          <w:sz w:val="32"/>
          <w:szCs w:val="32"/>
          <w:rtl/>
          <w:lang w:bidi="ar-EG"/>
        </w:rPr>
        <w:t>تغطي في معظم الجامعات الأردنية الرسمية أكثر من ثلث النفقات السنوية الجارية لهذه الجامعات.</w:t>
      </w:r>
      <w:r w:rsidRPr="00435EE3">
        <w:rPr>
          <w:rStyle w:val="eop"/>
          <w:rFonts w:ascii="Simplified Arabic" w:hAnsi="Simplified Arabic" w:cs="Simplified Arabic"/>
          <w:sz w:val="32"/>
          <w:szCs w:val="32"/>
          <w:rtl/>
        </w:rPr>
        <w:t> </w:t>
      </w:r>
    </w:p>
    <w:p w14:paraId="6E216C8C" w14:textId="3B2FFF26"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إن وضعية تمويل الجامعات الأردنية يقتضي أن تعيد الدولة الأردنية ترتيب أولوياتها، بحيث تضع التعليم العالي -كرافعة للتقدم المجتمعي- </w:t>
      </w:r>
      <w:r w:rsidR="0071762D" w:rsidRPr="00435EE3">
        <w:rPr>
          <w:rStyle w:val="normaltextrun"/>
          <w:rFonts w:ascii="Simplified Arabic" w:hAnsi="Simplified Arabic" w:cs="Simplified Arabic" w:hint="cs"/>
          <w:sz w:val="32"/>
          <w:szCs w:val="32"/>
          <w:rtl/>
          <w:lang w:bidi="ar-EG"/>
        </w:rPr>
        <w:t>على</w:t>
      </w:r>
      <w:r w:rsidRPr="00435EE3">
        <w:rPr>
          <w:rStyle w:val="normaltextrun"/>
          <w:rFonts w:ascii="Simplified Arabic" w:hAnsi="Simplified Arabic" w:cs="Simplified Arabic"/>
          <w:sz w:val="32"/>
          <w:szCs w:val="32"/>
          <w:rtl/>
          <w:lang w:bidi="ar-EG"/>
        </w:rPr>
        <w:t xml:space="preserve"> رأس هذه الأولويات، الأمر الذي يستوجب من الحكومة سداد مديونية الجامعات وإعادة النظر في رسوم بعض الجامعات التي تعود إلى سبعينيات وثمانينيات القرن الماضي، وتحويل الجامعات إلى جامعات منتجة (</w:t>
      </w:r>
      <w:r w:rsidRPr="00435EE3">
        <w:rPr>
          <w:rStyle w:val="normaltextrun"/>
          <w:rFonts w:ascii="Simplified Arabic" w:hAnsi="Simplified Arabic" w:cs="Simplified Arabic"/>
          <w:sz w:val="32"/>
          <w:szCs w:val="32"/>
        </w:rPr>
        <w:t>Productive</w:t>
      </w:r>
      <w:r w:rsidRPr="00435EE3">
        <w:rPr>
          <w:rStyle w:val="normaltextrun"/>
          <w:rFonts w:ascii="Simplified Arabic" w:hAnsi="Simplified Arabic" w:cs="Simplified Arabic"/>
          <w:sz w:val="32"/>
          <w:szCs w:val="32"/>
          <w:rtl/>
        </w:rPr>
        <w:t xml:space="preserve"> </w:t>
      </w:r>
      <w:r w:rsidRPr="00435EE3">
        <w:rPr>
          <w:rStyle w:val="normaltextrun"/>
          <w:rFonts w:ascii="Simplified Arabic" w:hAnsi="Simplified Arabic" w:cs="Simplified Arabic"/>
          <w:sz w:val="32"/>
          <w:szCs w:val="32"/>
        </w:rPr>
        <w:t>universities</w:t>
      </w:r>
      <w:r w:rsidRPr="00435EE3">
        <w:rPr>
          <w:rStyle w:val="normaltextrun"/>
          <w:rFonts w:ascii="Simplified Arabic" w:hAnsi="Simplified Arabic" w:cs="Simplified Arabic"/>
          <w:sz w:val="32"/>
          <w:szCs w:val="32"/>
          <w:rtl/>
        </w:rPr>
        <w:t>)،</w:t>
      </w:r>
      <w:r w:rsidRPr="00435EE3">
        <w:rPr>
          <w:rStyle w:val="normaltextrun"/>
          <w:rFonts w:ascii="Simplified Arabic" w:hAnsi="Simplified Arabic" w:cs="Simplified Arabic"/>
          <w:sz w:val="32"/>
          <w:szCs w:val="32"/>
          <w:rtl/>
          <w:lang w:bidi="ar-EG"/>
        </w:rPr>
        <w:t xml:space="preserve"> وذلك فضلا</w:t>
      </w:r>
      <w:r w:rsidR="0071762D" w:rsidRPr="00435EE3">
        <w:rPr>
          <w:rStyle w:val="normaltextrun"/>
          <w:rFonts w:ascii="Simplified Arabic" w:hAnsi="Simplified Arabic" w:cs="Simplified Arabic" w:hint="cs"/>
          <w:sz w:val="32"/>
          <w:szCs w:val="32"/>
          <w:rtl/>
          <w:lang w:bidi="ar-EG"/>
        </w:rPr>
        <w:t>ً</w:t>
      </w:r>
      <w:r w:rsidRPr="00435EE3">
        <w:rPr>
          <w:rStyle w:val="normaltextrun"/>
          <w:rFonts w:ascii="Simplified Arabic" w:hAnsi="Simplified Arabic" w:cs="Simplified Arabic"/>
          <w:sz w:val="32"/>
          <w:szCs w:val="32"/>
          <w:rtl/>
          <w:lang w:bidi="ar-EG"/>
        </w:rPr>
        <w:t xml:space="preserve"> عن ح</w:t>
      </w:r>
      <w:r w:rsidR="0071762D" w:rsidRPr="00435EE3">
        <w:rPr>
          <w:rStyle w:val="normaltextrun"/>
          <w:rFonts w:ascii="Simplified Arabic" w:hAnsi="Simplified Arabic" w:cs="Simplified Arabic" w:hint="cs"/>
          <w:sz w:val="32"/>
          <w:szCs w:val="32"/>
          <w:rtl/>
          <w:lang w:bidi="ar-EG"/>
        </w:rPr>
        <w:t>ض</w:t>
      </w:r>
      <w:r w:rsidRPr="00435EE3">
        <w:rPr>
          <w:rStyle w:val="normaltextrun"/>
          <w:rFonts w:ascii="Simplified Arabic" w:hAnsi="Simplified Arabic" w:cs="Simplified Arabic"/>
          <w:sz w:val="32"/>
          <w:szCs w:val="32"/>
          <w:rtl/>
          <w:lang w:bidi="ar-EG"/>
        </w:rPr>
        <w:t xml:space="preserve"> الأثرياء الأردنيين، و</w:t>
      </w:r>
      <w:r w:rsidR="0071762D" w:rsidRPr="00435EE3">
        <w:rPr>
          <w:rStyle w:val="normaltextrun"/>
          <w:rFonts w:ascii="Simplified Arabic" w:hAnsi="Simplified Arabic" w:cs="Simplified Arabic" w:hint="cs"/>
          <w:sz w:val="32"/>
          <w:szCs w:val="32"/>
          <w:rtl/>
          <w:lang w:bidi="ar-EG"/>
        </w:rPr>
        <w:t>ا</w:t>
      </w:r>
      <w:r w:rsidRPr="00435EE3">
        <w:rPr>
          <w:rStyle w:val="normaltextrun"/>
          <w:rFonts w:ascii="Simplified Arabic" w:hAnsi="Simplified Arabic" w:cs="Simplified Arabic"/>
          <w:sz w:val="32"/>
          <w:szCs w:val="32"/>
          <w:rtl/>
          <w:lang w:bidi="ar-EG"/>
        </w:rPr>
        <w:t>لهيئات الشعبية على دعم الجامعات والعمل على استقطاب المزيد من الطلبة الدوليين (</w:t>
      </w:r>
      <w:r w:rsidR="0071762D" w:rsidRPr="00435EE3">
        <w:rPr>
          <w:rStyle w:val="normaltextrun"/>
          <w:rFonts w:ascii="Simplified Arabic" w:hAnsi="Simplified Arabic" w:cs="Simplified Arabic"/>
          <w:sz w:val="32"/>
          <w:szCs w:val="32"/>
        </w:rPr>
        <w:t>International students</w:t>
      </w:r>
      <w:r w:rsidRPr="00435EE3">
        <w:rPr>
          <w:rStyle w:val="normaltextrun"/>
          <w:rFonts w:ascii="Simplified Arabic" w:hAnsi="Simplified Arabic" w:cs="Simplified Arabic"/>
          <w:sz w:val="32"/>
          <w:szCs w:val="32"/>
          <w:rtl/>
        </w:rPr>
        <w:t>).</w:t>
      </w:r>
      <w:r w:rsidRPr="00435EE3">
        <w:rPr>
          <w:rStyle w:val="eop"/>
          <w:rFonts w:ascii="Simplified Arabic" w:hAnsi="Simplified Arabic" w:cs="Simplified Arabic"/>
          <w:sz w:val="32"/>
          <w:szCs w:val="32"/>
          <w:rtl/>
        </w:rPr>
        <w:t> </w:t>
      </w:r>
    </w:p>
    <w:p w14:paraId="134E2EF9" w14:textId="3F6B012D"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بقي أن نشير إلى أن مشكلة التمويل ليست واردة فيما يتعلق بالج</w:t>
      </w:r>
      <w:r w:rsidR="0071762D" w:rsidRPr="00435EE3">
        <w:rPr>
          <w:rStyle w:val="normaltextrun"/>
          <w:rFonts w:ascii="Simplified Arabic" w:hAnsi="Simplified Arabic" w:cs="Simplified Arabic" w:hint="cs"/>
          <w:sz w:val="32"/>
          <w:szCs w:val="32"/>
          <w:rtl/>
          <w:lang w:bidi="ar-EG"/>
        </w:rPr>
        <w:t>ا</w:t>
      </w:r>
      <w:r w:rsidRPr="00435EE3">
        <w:rPr>
          <w:rStyle w:val="normaltextrun"/>
          <w:rFonts w:ascii="Simplified Arabic" w:hAnsi="Simplified Arabic" w:cs="Simplified Arabic"/>
          <w:sz w:val="32"/>
          <w:szCs w:val="32"/>
          <w:rtl/>
          <w:lang w:bidi="ar-EG"/>
        </w:rPr>
        <w:t>معات الخاصة، فهي مشروعات رابحة، وهي في الأصل شركات مسجلة في وزارة الصناعة والتجارة، رغم أنها تعلن أنها غير ربحية</w:t>
      </w:r>
      <w:r w:rsidRPr="00435EE3">
        <w:rPr>
          <w:rStyle w:val="normaltextrun"/>
          <w:rFonts w:ascii="Simplified Arabic" w:hAnsi="Simplified Arabic" w:cs="Simplified Arabic"/>
          <w:sz w:val="32"/>
          <w:szCs w:val="32"/>
          <w:rtl/>
        </w:rPr>
        <w:t xml:space="preserve"> (</w:t>
      </w:r>
      <w:r w:rsidR="0071762D" w:rsidRPr="00435EE3">
        <w:rPr>
          <w:rStyle w:val="normaltextrun"/>
          <w:rFonts w:ascii="Simplified Arabic" w:hAnsi="Simplified Arabic" w:cs="Simplified Arabic"/>
          <w:sz w:val="32"/>
          <w:szCs w:val="32"/>
        </w:rPr>
        <w:t xml:space="preserve">non-profit </w:t>
      </w:r>
      <w:r w:rsidRPr="00435EE3">
        <w:rPr>
          <w:rStyle w:val="normaltextrun"/>
          <w:rFonts w:ascii="Simplified Arabic" w:hAnsi="Simplified Arabic" w:cs="Simplified Arabic"/>
          <w:sz w:val="32"/>
          <w:szCs w:val="32"/>
        </w:rPr>
        <w:t>organization</w:t>
      </w:r>
      <w:r w:rsidR="006F698B" w:rsidRPr="00435EE3">
        <w:rPr>
          <w:rStyle w:val="normaltextrun"/>
          <w:rFonts w:ascii="Simplified Arabic" w:hAnsi="Simplified Arabic" w:cs="Simplified Arabic"/>
          <w:sz w:val="32"/>
          <w:szCs w:val="32"/>
        </w:rPr>
        <w:t>s</w:t>
      </w:r>
      <w:r w:rsidRPr="00435EE3">
        <w:rPr>
          <w:rStyle w:val="normaltextrun"/>
          <w:rFonts w:ascii="Simplified Arabic" w:hAnsi="Simplified Arabic" w:cs="Simplified Arabic"/>
          <w:sz w:val="32"/>
          <w:szCs w:val="32"/>
          <w:rtl/>
          <w:lang w:bidi="ar-EG"/>
        </w:rPr>
        <w:t xml:space="preserve">)، والواقع أنّ "ربحية" الجامعات الخاصة </w:t>
      </w:r>
      <w:r w:rsidR="0071762D" w:rsidRPr="00435EE3">
        <w:rPr>
          <w:rStyle w:val="normaltextrun"/>
          <w:rFonts w:ascii="Simplified Arabic" w:hAnsi="Simplified Arabic" w:cs="Simplified Arabic" w:hint="cs"/>
          <w:sz w:val="32"/>
          <w:szCs w:val="32"/>
          <w:rtl/>
          <w:lang w:bidi="ar-EG"/>
        </w:rPr>
        <w:t>يجب</w:t>
      </w:r>
      <w:r w:rsidRPr="00435EE3">
        <w:rPr>
          <w:rStyle w:val="normaltextrun"/>
          <w:rFonts w:ascii="Simplified Arabic" w:hAnsi="Simplified Arabic" w:cs="Simplified Arabic"/>
          <w:sz w:val="32"/>
          <w:szCs w:val="32"/>
          <w:rtl/>
          <w:lang w:bidi="ar-EG"/>
        </w:rPr>
        <w:t xml:space="preserve"> ألّا تكون موضع تساؤل فهي "استثمار" في النهاية</w:t>
      </w:r>
      <w:r w:rsidR="0071762D" w:rsidRPr="00435EE3">
        <w:rPr>
          <w:rStyle w:val="normaltextrun"/>
          <w:rFonts w:ascii="Simplified Arabic" w:hAnsi="Simplified Arabic" w:cs="Simplified Arabic" w:hint="cs"/>
          <w:sz w:val="32"/>
          <w:szCs w:val="32"/>
          <w:rtl/>
          <w:lang w:bidi="ar-EG"/>
        </w:rPr>
        <w:t xml:space="preserve"> -</w:t>
      </w:r>
      <w:r w:rsidRPr="00435EE3">
        <w:rPr>
          <w:rStyle w:val="normaltextrun"/>
          <w:rFonts w:ascii="Simplified Arabic" w:hAnsi="Simplified Arabic" w:cs="Simplified Arabic"/>
          <w:sz w:val="32"/>
          <w:szCs w:val="32"/>
          <w:rtl/>
          <w:lang w:bidi="ar-EG"/>
        </w:rPr>
        <w:t>وقد يكون "استثماراً" مح</w:t>
      </w:r>
      <w:r w:rsidR="0071762D" w:rsidRPr="00435EE3">
        <w:rPr>
          <w:rStyle w:val="normaltextrun"/>
          <w:rFonts w:ascii="Simplified Arabic" w:hAnsi="Simplified Arabic" w:cs="Simplified Arabic" w:hint="cs"/>
          <w:sz w:val="32"/>
          <w:szCs w:val="32"/>
          <w:rtl/>
          <w:lang w:bidi="ar-EG"/>
        </w:rPr>
        <w:t>م</w:t>
      </w:r>
      <w:r w:rsidRPr="00435EE3">
        <w:rPr>
          <w:rStyle w:val="normaltextrun"/>
          <w:rFonts w:ascii="Simplified Arabic" w:hAnsi="Simplified Arabic" w:cs="Simplified Arabic"/>
          <w:sz w:val="32"/>
          <w:szCs w:val="32"/>
          <w:rtl/>
          <w:lang w:bidi="ar-EG"/>
        </w:rPr>
        <w:t>وداً ولصالح الوطن</w:t>
      </w:r>
      <w:r w:rsidR="0071762D" w:rsidRPr="00435EE3">
        <w:rPr>
          <w:rStyle w:val="normaltextrun"/>
          <w:rFonts w:ascii="Simplified Arabic" w:hAnsi="Simplified Arabic" w:cs="Simplified Arabic" w:hint="cs"/>
          <w:sz w:val="32"/>
          <w:szCs w:val="32"/>
          <w:rtl/>
          <w:lang w:bidi="ar-EG"/>
        </w:rPr>
        <w:t>-</w:t>
      </w:r>
      <w:r w:rsidRPr="00435EE3">
        <w:rPr>
          <w:rStyle w:val="normaltextrun"/>
          <w:rFonts w:ascii="Simplified Arabic" w:hAnsi="Simplified Arabic" w:cs="Simplified Arabic"/>
          <w:sz w:val="32"/>
          <w:szCs w:val="32"/>
          <w:rtl/>
          <w:lang w:bidi="ar-EG"/>
        </w:rPr>
        <w:t>، ولكن الإشكالية تأتي من أن هذه "الربحية" قد تكون على حساب "الأكاديميا"، حيث تقبل الجامعات الخاصة الطلبة بمعدلات أقل من الجامعات الرسمية (</w:t>
      </w:r>
      <w:r w:rsidRPr="00435EE3">
        <w:rPr>
          <w:rStyle w:val="normaltextrun"/>
          <w:rFonts w:ascii="Simplified Arabic" w:hAnsi="Simplified Arabic" w:cs="Simplified Arabic"/>
          <w:sz w:val="32"/>
          <w:szCs w:val="32"/>
          <w:rtl/>
        </w:rPr>
        <w:t>60</w:t>
      </w:r>
      <w:r w:rsidRPr="00435EE3">
        <w:rPr>
          <w:rStyle w:val="normaltextrun"/>
          <w:rFonts w:ascii="Simplified Arabic" w:hAnsi="Simplified Arabic" w:cs="Simplified Arabic"/>
          <w:sz w:val="32"/>
          <w:szCs w:val="32"/>
          <w:rtl/>
          <w:lang w:bidi="ar-EG"/>
        </w:rPr>
        <w:t xml:space="preserve">% مقابل </w:t>
      </w:r>
      <w:r w:rsidRPr="00435EE3">
        <w:rPr>
          <w:rStyle w:val="normaltextrun"/>
          <w:rFonts w:ascii="Simplified Arabic" w:hAnsi="Simplified Arabic" w:cs="Simplified Arabic"/>
          <w:sz w:val="32"/>
          <w:szCs w:val="32"/>
          <w:rtl/>
        </w:rPr>
        <w:t>65%)،</w:t>
      </w:r>
      <w:r w:rsidRPr="00435EE3">
        <w:rPr>
          <w:rStyle w:val="normaltextrun"/>
          <w:rFonts w:ascii="Simplified Arabic" w:hAnsi="Simplified Arabic" w:cs="Simplified Arabic"/>
          <w:sz w:val="32"/>
          <w:szCs w:val="32"/>
          <w:rtl/>
          <w:lang w:bidi="ar-EG"/>
        </w:rPr>
        <w:t xml:space="preserve"> وتعلن قبولاتها بعد القبولات في الجامعات الرسمية، كما أن هناك خشية حقيقية من عدم الفصل فيها بين الملكية (أصحاب رأس المال) والأكاديميا (رئيس الجامعة والكادر التعليمي).</w:t>
      </w:r>
    </w:p>
    <w:p w14:paraId="396CC087" w14:textId="4381370D" w:rsidR="00D82B5B" w:rsidRPr="00435EE3" w:rsidRDefault="00D41E8F" w:rsidP="00D82B5B">
      <w:pPr>
        <w:pStyle w:val="paragraph"/>
        <w:bidi/>
        <w:spacing w:before="0" w:beforeAutospacing="0" w:after="0" w:afterAutospacing="0" w:line="276" w:lineRule="auto"/>
        <w:jc w:val="both"/>
        <w:textAlignment w:val="baseline"/>
        <w:rPr>
          <w:rFonts w:ascii="Simplified Arabic" w:hAnsi="Simplified Arabic" w:cs="Simplified Arabic"/>
          <w:b/>
          <w:bCs/>
          <w:sz w:val="32"/>
          <w:szCs w:val="32"/>
          <w:rtl/>
        </w:rPr>
      </w:pPr>
      <w:r w:rsidRPr="00435EE3">
        <w:rPr>
          <w:rStyle w:val="normaltextrun"/>
          <w:rFonts w:ascii="Simplified Arabic" w:hAnsi="Simplified Arabic" w:cs="Simplified Arabic" w:hint="cs"/>
          <w:b/>
          <w:bCs/>
          <w:sz w:val="32"/>
          <w:szCs w:val="32"/>
          <w:rtl/>
          <w:lang w:bidi="ar-EG"/>
        </w:rPr>
        <w:t>رابعا</w:t>
      </w:r>
      <w:r w:rsidR="00D82B5B" w:rsidRPr="00435EE3">
        <w:rPr>
          <w:rStyle w:val="normaltextrun"/>
          <w:rFonts w:ascii="Simplified Arabic" w:hAnsi="Simplified Arabic" w:cs="Simplified Arabic"/>
          <w:b/>
          <w:bCs/>
          <w:sz w:val="32"/>
          <w:szCs w:val="32"/>
          <w:rtl/>
          <w:lang w:bidi="ar-EG"/>
        </w:rPr>
        <w:t>ً: الحاكمية:</w:t>
      </w:r>
      <w:r w:rsidR="00D82B5B" w:rsidRPr="00435EE3">
        <w:rPr>
          <w:rStyle w:val="eop"/>
          <w:rFonts w:ascii="Simplified Arabic" w:hAnsi="Simplified Arabic" w:cs="Simplified Arabic"/>
          <w:b/>
          <w:bCs/>
          <w:sz w:val="32"/>
          <w:szCs w:val="32"/>
          <w:rtl/>
        </w:rPr>
        <w:t> </w:t>
      </w:r>
    </w:p>
    <w:p w14:paraId="1C22CC1E" w14:textId="651B31BE"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إنّ "الحاكمية" القائمة في الجامعات الأردنية هي ذاتها القائمة في معظم الجامعات في العالم، وذلك بمعنى أن هناك رئيسا ومجلس أمناء ومجلس عمداء، ومجلس جامعة ومجالس كليات ومجالس أقسام على اختلاف مسميات هذه الأطر. الناظمة للعمل الجامعي، والواقع أن الحاكمية في الجامعات الأردنية </w:t>
      </w:r>
      <w:r w:rsidR="0071762D" w:rsidRPr="00435EE3">
        <w:rPr>
          <w:rStyle w:val="normaltextrun"/>
          <w:rFonts w:ascii="Simplified Arabic" w:hAnsi="Simplified Arabic" w:cs="Simplified Arabic" w:hint="cs"/>
          <w:sz w:val="32"/>
          <w:szCs w:val="32"/>
          <w:rtl/>
          <w:lang w:bidi="ar-EG"/>
        </w:rPr>
        <w:t>معقولة</w:t>
      </w:r>
      <w:r w:rsidRPr="00435EE3">
        <w:rPr>
          <w:rStyle w:val="normaltextrun"/>
          <w:rFonts w:ascii="Simplified Arabic" w:hAnsi="Simplified Arabic" w:cs="Simplified Arabic"/>
          <w:sz w:val="32"/>
          <w:szCs w:val="32"/>
          <w:rtl/>
          <w:lang w:bidi="ar-EG"/>
        </w:rPr>
        <w:t xml:space="preserve"> إجمالاً ولكنها بحاجة إلى تحسين لكي تصل إلى مستوى الجامعات العالمية المرموقة، ولعلّ بعض الاستراتيجيات الآتية قد تكون مفيدة في رفع سوية الحاكمية (أو الحوكمة </w:t>
      </w:r>
      <w:r w:rsidR="006F698B" w:rsidRPr="00435EE3">
        <w:rPr>
          <w:rStyle w:val="normaltextrun"/>
          <w:rFonts w:ascii="Simplified Arabic" w:hAnsi="Simplified Arabic" w:cs="Simplified Arabic" w:hint="cs"/>
          <w:sz w:val="32"/>
          <w:szCs w:val="32"/>
          <w:rtl/>
          <w:lang w:bidi="ar-EG"/>
        </w:rPr>
        <w:t>أ</w:t>
      </w:r>
      <w:r w:rsidR="0071762D" w:rsidRPr="00435EE3">
        <w:rPr>
          <w:rStyle w:val="normaltextrun"/>
          <w:rFonts w:ascii="Simplified Arabic" w:hAnsi="Simplified Arabic" w:cs="Simplified Arabic" w:hint="cs"/>
          <w:sz w:val="32"/>
          <w:szCs w:val="32"/>
          <w:rtl/>
          <w:lang w:bidi="ar-EG"/>
        </w:rPr>
        <w:t>و</w:t>
      </w:r>
      <w:r w:rsidR="006F698B" w:rsidRPr="00435EE3">
        <w:rPr>
          <w:rStyle w:val="normaltextrun"/>
          <w:rFonts w:ascii="Simplified Arabic" w:hAnsi="Simplified Arabic" w:cs="Simplified Arabic" w:hint="cs"/>
          <w:sz w:val="32"/>
          <w:szCs w:val="32"/>
          <w:rtl/>
          <w:lang w:bidi="ar-EG"/>
        </w:rPr>
        <w:t xml:space="preserve"> </w:t>
      </w:r>
      <w:r w:rsidRPr="00435EE3">
        <w:rPr>
          <w:rStyle w:val="normaltextrun"/>
          <w:rFonts w:ascii="Simplified Arabic" w:hAnsi="Simplified Arabic" w:cs="Simplified Arabic"/>
          <w:sz w:val="32"/>
          <w:szCs w:val="32"/>
          <w:rtl/>
          <w:lang w:bidi="ar-EG"/>
        </w:rPr>
        <w:t>الحكمانية) في الجامعات الأردنية:</w:t>
      </w:r>
      <w:r w:rsidRPr="00435EE3">
        <w:rPr>
          <w:rStyle w:val="eop"/>
          <w:rFonts w:ascii="Simplified Arabic" w:hAnsi="Simplified Arabic" w:cs="Simplified Arabic"/>
          <w:sz w:val="32"/>
          <w:szCs w:val="32"/>
          <w:rtl/>
        </w:rPr>
        <w:t> </w:t>
      </w:r>
    </w:p>
    <w:p w14:paraId="7DFD62E7" w14:textId="699BD24C" w:rsidR="00D82B5B" w:rsidRPr="00435EE3" w:rsidRDefault="00D82B5B" w:rsidP="00D82B5B">
      <w:pPr>
        <w:pStyle w:val="paragraph"/>
        <w:numPr>
          <w:ilvl w:val="0"/>
          <w:numId w:val="1"/>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lastRenderedPageBreak/>
        <w:t>تطبيق قانون الجامعات الأردنية الذي ينص على أن الجامعات "مستقلة إدارياً ومالياً" على أرض الواقع فعلياً، الأمر الذي يعني أن تكون الجامعات الأردنية حُرّة في قبول طلبتها، وتطوير تشريعاتها، وتعيين كوادرها، وتحديد سبل تفاعلها مع مثيلاتها في الداخل والخارج، والواقع أن هذا من الصعب تطبيقه الآن في ظل مشكلة التمويل التي تعاني منها معظم الجامعات الأردنية واعتمادها إلى درجة كبيرة على ما يسمى (منحة الحكومة) مع أنّ هذه المنحة لا تحل المشكلة المالية جذرياً</w:t>
      </w:r>
      <w:r w:rsidR="0071762D" w:rsidRPr="00435EE3">
        <w:rPr>
          <w:rStyle w:val="normaltextrun"/>
          <w:rFonts w:ascii="Simplified Arabic" w:hAnsi="Simplified Arabic" w:cs="Simplified Arabic" w:hint="cs"/>
          <w:sz w:val="32"/>
          <w:szCs w:val="32"/>
          <w:rtl/>
          <w:lang w:bidi="ar-EG"/>
        </w:rPr>
        <w:t>، علماً أنّ الحكومة الأردنية مدينة للجامعات الآن بما يقارب (173) مليون دينار.</w:t>
      </w:r>
      <w:r w:rsidRPr="00435EE3">
        <w:rPr>
          <w:rStyle w:val="eop"/>
          <w:rFonts w:ascii="Simplified Arabic" w:hAnsi="Simplified Arabic" w:cs="Simplified Arabic"/>
          <w:sz w:val="32"/>
          <w:szCs w:val="32"/>
          <w:rtl/>
        </w:rPr>
        <w:t> </w:t>
      </w:r>
    </w:p>
    <w:p w14:paraId="7CC8271C" w14:textId="0428CD10" w:rsidR="00D82B5B" w:rsidRPr="00435EE3" w:rsidRDefault="00D82B5B" w:rsidP="00D82B5B">
      <w:pPr>
        <w:pStyle w:val="paragraph"/>
        <w:numPr>
          <w:ilvl w:val="0"/>
          <w:numId w:val="2"/>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تأطير العلاقة بشكل واضح ومحدد وإيجابي بين المجالس المختلفة التي تمثل حاكمية الجامعة، حيث يجب إعادة النظر في تشكيلة مجلس التعليم العالي، ومجلس الأمناء، وحتى مجالس العمداء (الحكومة التنفيذية في الجامعة)، والجدير بالذكر أنّ هذا التأطير يبدو ضرورياً أكثر في الجامعات الخاصة منه في الجامعات الرسمية، حيث معظم المجالس م</w:t>
      </w:r>
      <w:r w:rsidR="0071762D" w:rsidRPr="00435EE3">
        <w:rPr>
          <w:rStyle w:val="normaltextrun"/>
          <w:rFonts w:ascii="Simplified Arabic" w:hAnsi="Simplified Arabic" w:cs="Simplified Arabic" w:hint="cs"/>
          <w:sz w:val="32"/>
          <w:szCs w:val="32"/>
          <w:rtl/>
          <w:lang w:bidi="ar-EG"/>
        </w:rPr>
        <w:t>ُ</w:t>
      </w:r>
      <w:r w:rsidRPr="00435EE3">
        <w:rPr>
          <w:rStyle w:val="normaltextrun"/>
          <w:rFonts w:ascii="Simplified Arabic" w:hAnsi="Simplified Arabic" w:cs="Simplified Arabic"/>
          <w:sz w:val="32"/>
          <w:szCs w:val="32"/>
          <w:rtl/>
          <w:lang w:bidi="ar-EG"/>
        </w:rPr>
        <w:t>هم</w:t>
      </w:r>
      <w:r w:rsidR="0071762D" w:rsidRPr="00435EE3">
        <w:rPr>
          <w:rStyle w:val="normaltextrun"/>
          <w:rFonts w:ascii="Simplified Arabic" w:hAnsi="Simplified Arabic" w:cs="Simplified Arabic" w:hint="cs"/>
          <w:sz w:val="32"/>
          <w:szCs w:val="32"/>
          <w:rtl/>
          <w:lang w:bidi="ar-EG"/>
        </w:rPr>
        <w:t>ّ</w:t>
      </w:r>
      <w:r w:rsidRPr="00435EE3">
        <w:rPr>
          <w:rStyle w:val="normaltextrun"/>
          <w:rFonts w:ascii="Simplified Arabic" w:hAnsi="Simplified Arabic" w:cs="Simplified Arabic"/>
          <w:sz w:val="32"/>
          <w:szCs w:val="32"/>
          <w:rtl/>
          <w:lang w:bidi="ar-EG"/>
        </w:rPr>
        <w:t>شة وتابعة لإرادة "مالكي" الجامعة.</w:t>
      </w:r>
      <w:r w:rsidRPr="00435EE3">
        <w:rPr>
          <w:rStyle w:val="eop"/>
          <w:rFonts w:ascii="Simplified Arabic" w:hAnsi="Simplified Arabic" w:cs="Simplified Arabic"/>
          <w:sz w:val="32"/>
          <w:szCs w:val="32"/>
          <w:rtl/>
        </w:rPr>
        <w:t> </w:t>
      </w:r>
    </w:p>
    <w:p w14:paraId="25914C4B" w14:textId="1EEF4D62" w:rsidR="00D82B5B" w:rsidRPr="00435EE3" w:rsidRDefault="00D82B5B" w:rsidP="00D82B5B">
      <w:pPr>
        <w:pStyle w:val="paragraph"/>
        <w:numPr>
          <w:ilvl w:val="0"/>
          <w:numId w:val="3"/>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توسيع قاعدة مشاركة المعنيين وذوي العلاقة بالج</w:t>
      </w:r>
      <w:r w:rsidR="0071762D" w:rsidRPr="00435EE3">
        <w:rPr>
          <w:rStyle w:val="normaltextrun"/>
          <w:rFonts w:ascii="Simplified Arabic" w:hAnsi="Simplified Arabic" w:cs="Simplified Arabic" w:hint="cs"/>
          <w:sz w:val="32"/>
          <w:szCs w:val="32"/>
          <w:rtl/>
          <w:lang w:bidi="ar-EG"/>
        </w:rPr>
        <w:t>ا</w:t>
      </w:r>
      <w:r w:rsidRPr="00435EE3">
        <w:rPr>
          <w:rStyle w:val="normaltextrun"/>
          <w:rFonts w:ascii="Simplified Arabic" w:hAnsi="Simplified Arabic" w:cs="Simplified Arabic"/>
          <w:sz w:val="32"/>
          <w:szCs w:val="32"/>
          <w:rtl/>
          <w:lang w:bidi="ar-EG"/>
        </w:rPr>
        <w:t>مع</w:t>
      </w:r>
      <w:r w:rsidR="0071762D" w:rsidRPr="00435EE3">
        <w:rPr>
          <w:rStyle w:val="normaltextrun"/>
          <w:rFonts w:ascii="Simplified Arabic" w:hAnsi="Simplified Arabic" w:cs="Simplified Arabic" w:hint="cs"/>
          <w:sz w:val="32"/>
          <w:szCs w:val="32"/>
          <w:rtl/>
          <w:lang w:bidi="ar-EG"/>
        </w:rPr>
        <w:t>ات</w:t>
      </w:r>
      <w:r w:rsidRPr="00435EE3">
        <w:rPr>
          <w:rStyle w:val="normaltextrun"/>
          <w:rFonts w:ascii="Simplified Arabic" w:hAnsi="Simplified Arabic" w:cs="Simplified Arabic"/>
          <w:sz w:val="32"/>
          <w:szCs w:val="32"/>
          <w:rtl/>
          <w:lang w:bidi="ar-EG"/>
        </w:rPr>
        <w:t xml:space="preserve"> في مجالس حاكميتها، والمقصود بهؤلاء ممثلو المستفيدين من خدمة الجامعة كالأهالي وأولياء الأمور، وكذلك أعضاء هيئات التدريس، والطلبة، الأمر الذي يفترض أن ينعكس إيجاباً على عطاء الجامع</w:t>
      </w:r>
      <w:r w:rsidR="0071762D" w:rsidRPr="00435EE3">
        <w:rPr>
          <w:rStyle w:val="normaltextrun"/>
          <w:rFonts w:ascii="Simplified Arabic" w:hAnsi="Simplified Arabic" w:cs="Simplified Arabic" w:hint="cs"/>
          <w:sz w:val="32"/>
          <w:szCs w:val="32"/>
          <w:rtl/>
          <w:lang w:bidi="ar-EG"/>
        </w:rPr>
        <w:t>ات</w:t>
      </w:r>
      <w:r w:rsidRPr="00435EE3">
        <w:rPr>
          <w:rStyle w:val="normaltextrun"/>
          <w:rFonts w:ascii="Simplified Arabic" w:hAnsi="Simplified Arabic" w:cs="Simplified Arabic"/>
          <w:sz w:val="32"/>
          <w:szCs w:val="32"/>
          <w:rtl/>
          <w:lang w:bidi="ar-EG"/>
        </w:rPr>
        <w:t xml:space="preserve"> ودورها في تنمية مجتمعها.</w:t>
      </w:r>
      <w:r w:rsidRPr="00435EE3">
        <w:rPr>
          <w:rStyle w:val="eop"/>
          <w:rFonts w:ascii="Simplified Arabic" w:hAnsi="Simplified Arabic" w:cs="Simplified Arabic"/>
          <w:sz w:val="32"/>
          <w:szCs w:val="32"/>
          <w:rtl/>
        </w:rPr>
        <w:t> </w:t>
      </w:r>
    </w:p>
    <w:p w14:paraId="52289B1B" w14:textId="576D7ABF" w:rsidR="00D82B5B" w:rsidRPr="00435EE3" w:rsidRDefault="00D82B5B" w:rsidP="00D82B5B">
      <w:pPr>
        <w:pStyle w:val="paragraph"/>
        <w:numPr>
          <w:ilvl w:val="0"/>
          <w:numId w:val="4"/>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تفعيل مبدأ المساءَلة (</w:t>
      </w:r>
      <w:r w:rsidRPr="00435EE3">
        <w:rPr>
          <w:rStyle w:val="normaltextrun"/>
          <w:rFonts w:ascii="Simplified Arabic" w:hAnsi="Simplified Arabic" w:cs="Simplified Arabic"/>
          <w:sz w:val="32"/>
          <w:szCs w:val="32"/>
          <w:lang w:bidi="ar-EG"/>
        </w:rPr>
        <w:t>Accountability</w:t>
      </w:r>
      <w:r w:rsidRPr="00435EE3">
        <w:rPr>
          <w:rStyle w:val="normaltextrun"/>
          <w:rFonts w:ascii="Simplified Arabic" w:hAnsi="Simplified Arabic" w:cs="Simplified Arabic"/>
          <w:sz w:val="32"/>
          <w:szCs w:val="32"/>
          <w:rtl/>
          <w:lang w:bidi="ar-EG"/>
        </w:rPr>
        <w:t>) بحيث يقوم المستفيدون من خدمات الجامع</w:t>
      </w:r>
      <w:r w:rsidR="0071762D" w:rsidRPr="00435EE3">
        <w:rPr>
          <w:rStyle w:val="normaltextrun"/>
          <w:rFonts w:ascii="Simplified Arabic" w:hAnsi="Simplified Arabic" w:cs="Simplified Arabic" w:hint="cs"/>
          <w:sz w:val="32"/>
          <w:szCs w:val="32"/>
          <w:rtl/>
          <w:lang w:bidi="ar-EG"/>
        </w:rPr>
        <w:t>ات</w:t>
      </w:r>
      <w:r w:rsidRPr="00435EE3">
        <w:rPr>
          <w:rStyle w:val="normaltextrun"/>
          <w:rFonts w:ascii="Simplified Arabic" w:hAnsi="Simplified Arabic" w:cs="Simplified Arabic"/>
          <w:sz w:val="32"/>
          <w:szCs w:val="32"/>
          <w:rtl/>
          <w:lang w:bidi="ar-EG"/>
        </w:rPr>
        <w:t xml:space="preserve"> بمساءَلتها عن مستوى مخرجاتها، وبحيث تقبل هي (أيّ الجامع</w:t>
      </w:r>
      <w:r w:rsidR="0071762D" w:rsidRPr="00435EE3">
        <w:rPr>
          <w:rStyle w:val="normaltextrun"/>
          <w:rFonts w:ascii="Simplified Arabic" w:hAnsi="Simplified Arabic" w:cs="Simplified Arabic" w:hint="cs"/>
          <w:sz w:val="32"/>
          <w:szCs w:val="32"/>
          <w:rtl/>
          <w:lang w:bidi="ar-EG"/>
        </w:rPr>
        <w:t>ات</w:t>
      </w:r>
      <w:r w:rsidRPr="00435EE3">
        <w:rPr>
          <w:rStyle w:val="normaltextrun"/>
          <w:rFonts w:ascii="Simplified Arabic" w:hAnsi="Simplified Arabic" w:cs="Simplified Arabic"/>
          <w:sz w:val="32"/>
          <w:szCs w:val="32"/>
          <w:rtl/>
          <w:lang w:bidi="ar-EG"/>
        </w:rPr>
        <w:t>) بأنّ تُساءل عن مستوى هذه المخرجات. إن المساءَلة كما هو معروف هي أحد أركان الحاكمية الثلاثة (بالإضافة للمشاركة والشفافية)، وغني عن القول أنّ المساءَلة ترتبط حكماً بالاستقلالية، إذْ لا يمكن مساءَلة الجامعات بغير تمكينها من ممارسة استقلاليتها: الإدارية والمالية.</w:t>
      </w:r>
      <w:r w:rsidRPr="00435EE3">
        <w:rPr>
          <w:rStyle w:val="eop"/>
          <w:rFonts w:ascii="Simplified Arabic" w:hAnsi="Simplified Arabic" w:cs="Simplified Arabic"/>
          <w:sz w:val="32"/>
          <w:szCs w:val="32"/>
          <w:rtl/>
        </w:rPr>
        <w:t> </w:t>
      </w:r>
    </w:p>
    <w:p w14:paraId="7AD34E0C" w14:textId="77777777" w:rsidR="00D82B5B" w:rsidRPr="00435EE3" w:rsidRDefault="00D82B5B" w:rsidP="00D82B5B">
      <w:pPr>
        <w:pStyle w:val="paragraph"/>
        <w:numPr>
          <w:ilvl w:val="0"/>
          <w:numId w:val="5"/>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تعميق ممارسة الشفافية (</w:t>
      </w:r>
      <w:r w:rsidRPr="00435EE3">
        <w:rPr>
          <w:rStyle w:val="normaltextrun"/>
          <w:rFonts w:ascii="Simplified Arabic" w:hAnsi="Simplified Arabic" w:cs="Simplified Arabic"/>
          <w:sz w:val="32"/>
          <w:szCs w:val="32"/>
          <w:lang w:bidi="ar-EG"/>
        </w:rPr>
        <w:t>Transparency</w:t>
      </w:r>
      <w:r w:rsidRPr="00435EE3">
        <w:rPr>
          <w:rStyle w:val="normaltextrun"/>
          <w:rFonts w:ascii="Simplified Arabic" w:hAnsi="Simplified Arabic" w:cs="Simplified Arabic"/>
          <w:sz w:val="32"/>
          <w:szCs w:val="32"/>
          <w:rtl/>
          <w:lang w:bidi="ar-EG"/>
        </w:rPr>
        <w:t>) في عمل الجامعات، الأمر الذي يعني ضرورة توفير البيانات والمعلومات المهمة لجميع المعنيين، وفقا للتشريعات الناظمة.</w:t>
      </w:r>
      <w:r w:rsidRPr="00435EE3">
        <w:rPr>
          <w:rStyle w:val="eop"/>
          <w:rFonts w:ascii="Simplified Arabic" w:hAnsi="Simplified Arabic" w:cs="Simplified Arabic"/>
          <w:sz w:val="32"/>
          <w:szCs w:val="32"/>
          <w:rtl/>
        </w:rPr>
        <w:t> </w:t>
      </w:r>
    </w:p>
    <w:p w14:paraId="17660A23" w14:textId="77777777"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lastRenderedPageBreak/>
        <w:t>بقي أن نشير إلى أن الحاكمية في الجامعات ليست منفصلة عن سياقها الاجتماعي، فالجامعات في النهاية هي مؤسسات مجتمعية خلقها المجتمع لخدمته، ولذا فلا بدّ أن تكون صورة عنه رغم أنها يجب أن تلعب دوراً قيادياً لمجتمعها مع الزمن، ومن هُنا يجب أن نكون على وعي بأنّ الحاكمية في الجامعات هي مرتبطة حكماً بمجمل الظروف السياسية، والاقتصادية، والاجتماعية السائدة في البلاد، ومن المبالغة أن نطالب الجامعات بحاكمية ممتازة في حين أنّ الظروف المجتمعية بمجملها لا تساعدها على تحقيق ذلك.</w:t>
      </w:r>
      <w:r w:rsidRPr="00435EE3">
        <w:rPr>
          <w:rStyle w:val="eop"/>
          <w:rFonts w:ascii="Simplified Arabic" w:hAnsi="Simplified Arabic" w:cs="Simplified Arabic"/>
          <w:sz w:val="32"/>
          <w:szCs w:val="32"/>
          <w:rtl/>
        </w:rPr>
        <w:t> </w:t>
      </w:r>
    </w:p>
    <w:p w14:paraId="1CEF73E5" w14:textId="44672A46" w:rsidR="00D82B5B" w:rsidRPr="00435EE3" w:rsidRDefault="00D41E8F" w:rsidP="00D82B5B">
      <w:pPr>
        <w:pStyle w:val="paragraph"/>
        <w:bidi/>
        <w:spacing w:before="0" w:beforeAutospacing="0" w:after="0" w:afterAutospacing="0" w:line="276" w:lineRule="auto"/>
        <w:jc w:val="both"/>
        <w:textAlignment w:val="baseline"/>
        <w:rPr>
          <w:rFonts w:ascii="Simplified Arabic" w:hAnsi="Simplified Arabic" w:cs="Simplified Arabic"/>
          <w:b/>
          <w:bCs/>
          <w:sz w:val="32"/>
          <w:szCs w:val="32"/>
          <w:rtl/>
        </w:rPr>
      </w:pPr>
      <w:r w:rsidRPr="00435EE3">
        <w:rPr>
          <w:rStyle w:val="normaltextrun"/>
          <w:rFonts w:ascii="Simplified Arabic" w:hAnsi="Simplified Arabic" w:cs="Simplified Arabic" w:hint="cs"/>
          <w:b/>
          <w:bCs/>
          <w:sz w:val="32"/>
          <w:szCs w:val="32"/>
          <w:rtl/>
          <w:lang w:bidi="ar-EG"/>
        </w:rPr>
        <w:t>خامس</w:t>
      </w:r>
      <w:r w:rsidR="00D82B5B" w:rsidRPr="00435EE3">
        <w:rPr>
          <w:rStyle w:val="normaltextrun"/>
          <w:rFonts w:ascii="Simplified Arabic" w:hAnsi="Simplified Arabic" w:cs="Simplified Arabic"/>
          <w:b/>
          <w:bCs/>
          <w:sz w:val="32"/>
          <w:szCs w:val="32"/>
          <w:rtl/>
          <w:lang w:bidi="ar-EG"/>
        </w:rPr>
        <w:t>اً: التخاصية:</w:t>
      </w:r>
      <w:r w:rsidR="00D82B5B" w:rsidRPr="00435EE3">
        <w:rPr>
          <w:rStyle w:val="eop"/>
          <w:rFonts w:ascii="Simplified Arabic" w:hAnsi="Simplified Arabic" w:cs="Simplified Arabic"/>
          <w:b/>
          <w:bCs/>
          <w:sz w:val="32"/>
          <w:szCs w:val="32"/>
          <w:rtl/>
        </w:rPr>
        <w:t> </w:t>
      </w:r>
    </w:p>
    <w:p w14:paraId="293DD064" w14:textId="2CA4103B"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تُعدّ تجربة الأردن في مجال خصخصة التعليم الجامعي من التجارب الرائدة في العالم العربي، وقد تمّ ترخيص أول جامعة خاصة في عام 1990 وهي جامعة عمان الأهلية، أمّا الآن فيزيد عدد الجامعات الخاصة عن (22)، جامعة يدرس فيها (30%) من الطلبة الجامعيين، ويُدرّس فيها ما يقارب (3,000) </w:t>
      </w:r>
      <w:r w:rsidR="00D41E8F" w:rsidRPr="00435EE3">
        <w:rPr>
          <w:rStyle w:val="normaltextrun"/>
          <w:rFonts w:ascii="Simplified Arabic" w:hAnsi="Simplified Arabic" w:cs="Simplified Arabic" w:hint="cs"/>
          <w:sz w:val="32"/>
          <w:szCs w:val="32"/>
          <w:rtl/>
          <w:lang w:bidi="ar-EG"/>
        </w:rPr>
        <w:t>أستاذ جامعي</w:t>
      </w:r>
      <w:r w:rsidRPr="00435EE3">
        <w:rPr>
          <w:rStyle w:val="normaltextrun"/>
          <w:rFonts w:ascii="Simplified Arabic" w:hAnsi="Simplified Arabic" w:cs="Simplified Arabic"/>
          <w:sz w:val="32"/>
          <w:szCs w:val="32"/>
          <w:rtl/>
          <w:lang w:bidi="ar-EG"/>
        </w:rPr>
        <w:t>، والجامعات الخاصة في الأردن تخضع لقانون الجامعات الأردنية، وتتم متابعتها من قبل هيئة اعتماد مؤسسات التعليم العالي ومجلس التعليم العالي، وتدر على الاقتصاد الأردني ما يزيد عن (300) مليون دينار، وإذا درسنا تجربة الجامعات الخاصة في الأردن من زاوية مساهمتها في تحقيق أهداف التنمية المستدامة فإنّنا يمكن أن نرصد بعض الإيجابيات، كما يمكن أن نرصد بعض السلبيات كذلك.</w:t>
      </w:r>
      <w:r w:rsidRPr="00435EE3">
        <w:rPr>
          <w:rStyle w:val="eop"/>
          <w:rFonts w:ascii="Simplified Arabic" w:hAnsi="Simplified Arabic" w:cs="Simplified Arabic"/>
          <w:sz w:val="32"/>
          <w:szCs w:val="32"/>
          <w:rtl/>
        </w:rPr>
        <w:t> </w:t>
      </w:r>
    </w:p>
    <w:p w14:paraId="437048A5" w14:textId="77777777"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b/>
          <w:bCs/>
          <w:sz w:val="32"/>
          <w:szCs w:val="32"/>
          <w:rtl/>
        </w:rPr>
      </w:pPr>
      <w:r w:rsidRPr="00435EE3">
        <w:rPr>
          <w:rStyle w:val="normaltextrun"/>
          <w:rFonts w:ascii="Simplified Arabic" w:hAnsi="Simplified Arabic" w:cs="Simplified Arabic"/>
          <w:b/>
          <w:bCs/>
          <w:sz w:val="32"/>
          <w:szCs w:val="32"/>
          <w:rtl/>
          <w:lang w:bidi="ar-EG"/>
        </w:rPr>
        <w:t>أمّا الإيجابيات فأهمها:</w:t>
      </w:r>
      <w:r w:rsidRPr="00435EE3">
        <w:rPr>
          <w:rStyle w:val="eop"/>
          <w:rFonts w:ascii="Simplified Arabic" w:hAnsi="Simplified Arabic" w:cs="Simplified Arabic"/>
          <w:b/>
          <w:bCs/>
          <w:sz w:val="32"/>
          <w:szCs w:val="32"/>
          <w:rtl/>
        </w:rPr>
        <w:t> </w:t>
      </w:r>
    </w:p>
    <w:p w14:paraId="459FC43F" w14:textId="77777777" w:rsidR="00D82B5B" w:rsidRPr="00435EE3" w:rsidRDefault="00D82B5B" w:rsidP="00D82B5B">
      <w:pPr>
        <w:pStyle w:val="paragraph"/>
        <w:numPr>
          <w:ilvl w:val="0"/>
          <w:numId w:val="12"/>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أن الجامعات الخاصة تدرس ما يقارب (30%) من الطلبة الراغبين في الدراسة الجامعية، الأمر الذي يعني التخفيف عن كاهل الحكومة التي تشعر أن من مسؤوليتها توفير مقاعد جامعية لكل الطلبة الراغبين والمؤهلين للتعليم الجامعي في الأردن.</w:t>
      </w:r>
      <w:r w:rsidRPr="00435EE3">
        <w:rPr>
          <w:rStyle w:val="eop"/>
          <w:rFonts w:ascii="Simplified Arabic" w:hAnsi="Simplified Arabic" w:cs="Simplified Arabic"/>
          <w:sz w:val="32"/>
          <w:szCs w:val="32"/>
          <w:rtl/>
        </w:rPr>
        <w:t> </w:t>
      </w:r>
    </w:p>
    <w:p w14:paraId="1D388AB7" w14:textId="77777777" w:rsidR="00D82B5B" w:rsidRPr="00435EE3" w:rsidRDefault="00D82B5B" w:rsidP="00D82B5B">
      <w:pPr>
        <w:pStyle w:val="paragraph"/>
        <w:numPr>
          <w:ilvl w:val="0"/>
          <w:numId w:val="13"/>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دعم الاقتصاد الأردني حيث توفر هذه الجامعات فرص عمل لكثيرين من أعضاء هيئة التدريس، والإداريين، والمستخدمين، فضلاً عن توفير العملات الصعبة التي سينفقها الطلبة في حال دراستهم في الخارج.</w:t>
      </w:r>
      <w:r w:rsidRPr="00435EE3">
        <w:rPr>
          <w:rStyle w:val="eop"/>
          <w:rFonts w:ascii="Simplified Arabic" w:hAnsi="Simplified Arabic" w:cs="Simplified Arabic"/>
          <w:sz w:val="32"/>
          <w:szCs w:val="32"/>
          <w:rtl/>
        </w:rPr>
        <w:t> </w:t>
      </w:r>
    </w:p>
    <w:p w14:paraId="1D2E628D" w14:textId="77777777" w:rsidR="00D82B5B" w:rsidRPr="00435EE3" w:rsidRDefault="00D82B5B" w:rsidP="00D82B5B">
      <w:pPr>
        <w:pStyle w:val="paragraph"/>
        <w:numPr>
          <w:ilvl w:val="0"/>
          <w:numId w:val="14"/>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lastRenderedPageBreak/>
        <w:t>فتح بعض التخصصات (ولو أنها قليلة) التي لا توفرها الجامعات الرسمية، وذلك استجابة لمتطلبات سوق العمل.</w:t>
      </w:r>
      <w:r w:rsidRPr="00435EE3">
        <w:rPr>
          <w:rStyle w:val="eop"/>
          <w:rFonts w:ascii="Simplified Arabic" w:hAnsi="Simplified Arabic" w:cs="Simplified Arabic"/>
          <w:sz w:val="32"/>
          <w:szCs w:val="32"/>
          <w:rtl/>
        </w:rPr>
        <w:t> </w:t>
      </w:r>
    </w:p>
    <w:p w14:paraId="17878D6C" w14:textId="77777777"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b/>
          <w:bCs/>
          <w:sz w:val="32"/>
          <w:szCs w:val="32"/>
          <w:rtl/>
        </w:rPr>
      </w:pPr>
      <w:r w:rsidRPr="00435EE3">
        <w:rPr>
          <w:rStyle w:val="normaltextrun"/>
          <w:rFonts w:ascii="Simplified Arabic" w:hAnsi="Simplified Arabic" w:cs="Simplified Arabic"/>
          <w:b/>
          <w:bCs/>
          <w:sz w:val="32"/>
          <w:szCs w:val="32"/>
          <w:rtl/>
          <w:lang w:bidi="ar-EG"/>
        </w:rPr>
        <w:t>أمّا السلبيات فيمكن رصدها على النحو الآتي:</w:t>
      </w:r>
      <w:r w:rsidRPr="00435EE3">
        <w:rPr>
          <w:rStyle w:val="eop"/>
          <w:rFonts w:ascii="Simplified Arabic" w:hAnsi="Simplified Arabic" w:cs="Simplified Arabic"/>
          <w:b/>
          <w:bCs/>
          <w:sz w:val="32"/>
          <w:szCs w:val="32"/>
          <w:rtl/>
        </w:rPr>
        <w:t> </w:t>
      </w:r>
    </w:p>
    <w:p w14:paraId="464925AD" w14:textId="77777777" w:rsidR="00D82B5B" w:rsidRPr="00435EE3" w:rsidRDefault="00D82B5B" w:rsidP="00D82B5B">
      <w:pPr>
        <w:pStyle w:val="paragraph"/>
        <w:numPr>
          <w:ilvl w:val="0"/>
          <w:numId w:val="15"/>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التركيز على البعد "الربحي" فمالكو هذه الجامعات يعتبرونها مشاريع استثمارية يجب أن تدر عليهم الربح بغض النظر عن البعد الأكاديمي.</w:t>
      </w:r>
      <w:r w:rsidRPr="00435EE3">
        <w:rPr>
          <w:rStyle w:val="eop"/>
          <w:rFonts w:ascii="Simplified Arabic" w:hAnsi="Simplified Arabic" w:cs="Simplified Arabic"/>
          <w:sz w:val="32"/>
          <w:szCs w:val="32"/>
          <w:rtl/>
        </w:rPr>
        <w:t> </w:t>
      </w:r>
    </w:p>
    <w:p w14:paraId="7F373596" w14:textId="77777777" w:rsidR="00D82B5B" w:rsidRPr="00435EE3" w:rsidRDefault="00D82B5B" w:rsidP="00D82B5B">
      <w:pPr>
        <w:pStyle w:val="paragraph"/>
        <w:numPr>
          <w:ilvl w:val="0"/>
          <w:numId w:val="16"/>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عدم الفصل بين الملكية والإدارة، والواقع أن أصحاب رأس المال في هذه الجامعات يسيطرون على عملية صنع القرار في هذه الجامعات، وذلك من خلال تعيينهم لرؤساء الجامعات، وتشكيلهم للغالبية في مجالس الأمناء.</w:t>
      </w:r>
      <w:r w:rsidRPr="00435EE3">
        <w:rPr>
          <w:rStyle w:val="eop"/>
          <w:rFonts w:ascii="Simplified Arabic" w:hAnsi="Simplified Arabic" w:cs="Simplified Arabic"/>
          <w:sz w:val="32"/>
          <w:szCs w:val="32"/>
          <w:rtl/>
        </w:rPr>
        <w:t> </w:t>
      </w:r>
    </w:p>
    <w:p w14:paraId="040FB03C" w14:textId="55A7242F" w:rsidR="00D82B5B" w:rsidRPr="00435EE3" w:rsidRDefault="00D82B5B" w:rsidP="00D82B5B">
      <w:pPr>
        <w:pStyle w:val="paragraph"/>
        <w:numPr>
          <w:ilvl w:val="0"/>
          <w:numId w:val="17"/>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تواضع مستويات أعضاء هيئة التدريس في هذه الجامعات، حيث يتم تعيينهم حسب أدنى المعايير وبأقصى سرعة أحياناً، وذلك لاستيفاء معايير الاعتماد </w:t>
      </w:r>
      <w:r w:rsidR="00D41E8F" w:rsidRPr="00435EE3">
        <w:rPr>
          <w:rStyle w:val="normaltextrun"/>
          <w:rFonts w:ascii="Simplified Arabic" w:hAnsi="Simplified Arabic" w:cs="Simplified Arabic" w:hint="cs"/>
          <w:sz w:val="32"/>
          <w:szCs w:val="32"/>
          <w:rtl/>
          <w:lang w:bidi="ar-EG"/>
        </w:rPr>
        <w:t>وتجنب الغرامات</w:t>
      </w:r>
      <w:r w:rsidRPr="00435EE3">
        <w:rPr>
          <w:rStyle w:val="normaltextrun"/>
          <w:rFonts w:ascii="Simplified Arabic" w:hAnsi="Simplified Arabic" w:cs="Simplified Arabic"/>
          <w:sz w:val="32"/>
          <w:szCs w:val="32"/>
          <w:rtl/>
          <w:lang w:bidi="ar-EG"/>
        </w:rPr>
        <w:t xml:space="preserve"> المالية، أو إيقاف القبول في بعض التخصصات.</w:t>
      </w:r>
      <w:r w:rsidRPr="00435EE3">
        <w:rPr>
          <w:rStyle w:val="eop"/>
          <w:rFonts w:ascii="Simplified Arabic" w:hAnsi="Simplified Arabic" w:cs="Simplified Arabic"/>
          <w:sz w:val="32"/>
          <w:szCs w:val="32"/>
          <w:rtl/>
        </w:rPr>
        <w:t> </w:t>
      </w:r>
    </w:p>
    <w:p w14:paraId="68E8A145" w14:textId="46449292" w:rsidR="00D82B5B" w:rsidRPr="00435EE3" w:rsidRDefault="00D82B5B" w:rsidP="00D82B5B">
      <w:pPr>
        <w:pStyle w:val="paragraph"/>
        <w:numPr>
          <w:ilvl w:val="0"/>
          <w:numId w:val="18"/>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عدم الاهتمام بالبحث العلمي ورصد مبالغ ضئيلة له، وقلة الاهتمام بالنشر في المجلات العلمية ذات التأثير العالي (</w:t>
      </w:r>
      <w:r w:rsidRPr="00435EE3">
        <w:rPr>
          <w:rStyle w:val="normaltextrun"/>
          <w:rFonts w:ascii="Simplified Arabic" w:hAnsi="Simplified Arabic" w:cs="Simplified Arabic"/>
          <w:sz w:val="32"/>
          <w:szCs w:val="32"/>
          <w:lang w:bidi="ar-EG"/>
        </w:rPr>
        <w:t>impact</w:t>
      </w:r>
      <w:r w:rsidRPr="00435EE3">
        <w:rPr>
          <w:rStyle w:val="normaltextrun"/>
          <w:rFonts w:ascii="Simplified Arabic" w:hAnsi="Simplified Arabic" w:cs="Simplified Arabic"/>
          <w:sz w:val="32"/>
          <w:szCs w:val="32"/>
          <w:rtl/>
          <w:lang w:bidi="ar-EG"/>
        </w:rPr>
        <w:t xml:space="preserve"> </w:t>
      </w:r>
      <w:r w:rsidR="00D41E8F" w:rsidRPr="00435EE3">
        <w:rPr>
          <w:rStyle w:val="normaltextrun"/>
          <w:rFonts w:ascii="Simplified Arabic" w:hAnsi="Simplified Arabic" w:cs="Simplified Arabic"/>
          <w:sz w:val="32"/>
          <w:szCs w:val="32"/>
          <w:lang w:bidi="ar-EG"/>
        </w:rPr>
        <w:t xml:space="preserve">High </w:t>
      </w:r>
      <w:r w:rsidRPr="00435EE3">
        <w:rPr>
          <w:rStyle w:val="normaltextrun"/>
          <w:rFonts w:ascii="Simplified Arabic" w:hAnsi="Simplified Arabic" w:cs="Simplified Arabic"/>
          <w:sz w:val="32"/>
          <w:szCs w:val="32"/>
          <w:lang w:bidi="ar-EG"/>
        </w:rPr>
        <w:t>factor</w:t>
      </w:r>
      <w:r w:rsidRPr="00435EE3">
        <w:rPr>
          <w:rStyle w:val="normaltextrun"/>
          <w:rFonts w:ascii="Simplified Arabic" w:hAnsi="Simplified Arabic" w:cs="Simplified Arabic"/>
          <w:sz w:val="32"/>
          <w:szCs w:val="32"/>
          <w:rtl/>
          <w:lang w:bidi="ar-EG"/>
        </w:rPr>
        <w:t>).</w:t>
      </w:r>
      <w:r w:rsidRPr="00435EE3">
        <w:rPr>
          <w:rStyle w:val="eop"/>
          <w:rFonts w:ascii="Simplified Arabic" w:hAnsi="Simplified Arabic" w:cs="Simplified Arabic"/>
          <w:sz w:val="32"/>
          <w:szCs w:val="32"/>
          <w:rtl/>
        </w:rPr>
        <w:t> </w:t>
      </w:r>
    </w:p>
    <w:p w14:paraId="3F7FCC1A" w14:textId="77777777" w:rsidR="00D82B5B" w:rsidRPr="00435EE3" w:rsidRDefault="00D82B5B" w:rsidP="00D82B5B">
      <w:pPr>
        <w:pStyle w:val="paragraph"/>
        <w:numPr>
          <w:ilvl w:val="0"/>
          <w:numId w:val="19"/>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التركيز على التخصصات التقليدية المتوفرة في الجامعات الرسمية، وعدم المغامرة بفتح تخصصات جديدة في مجالات تقنية ومهنية، وذلك لارتفاع كلفتها.</w:t>
      </w:r>
      <w:r w:rsidRPr="00435EE3">
        <w:rPr>
          <w:rStyle w:val="eop"/>
          <w:rFonts w:ascii="Simplified Arabic" w:hAnsi="Simplified Arabic" w:cs="Simplified Arabic"/>
          <w:sz w:val="32"/>
          <w:szCs w:val="32"/>
          <w:rtl/>
        </w:rPr>
        <w:t> </w:t>
      </w:r>
    </w:p>
    <w:p w14:paraId="24C5DAD6" w14:textId="70976C86" w:rsidR="00D82B5B" w:rsidRPr="00435EE3" w:rsidRDefault="00D82B5B" w:rsidP="00D82B5B">
      <w:pPr>
        <w:pStyle w:val="paragraph"/>
        <w:numPr>
          <w:ilvl w:val="0"/>
          <w:numId w:val="20"/>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تركيز الجامعات الخاصة في عمان العاصمة، إذْ تُوجد جامعة خاصة واحدة في الزرقاء، واثنتان في مدينة </w:t>
      </w:r>
      <w:r w:rsidR="00D41E8F" w:rsidRPr="00435EE3">
        <w:rPr>
          <w:rStyle w:val="normaltextrun"/>
          <w:rFonts w:ascii="Simplified Arabic" w:hAnsi="Simplified Arabic" w:cs="Simplified Arabic" w:hint="cs"/>
          <w:sz w:val="32"/>
          <w:szCs w:val="32"/>
          <w:rtl/>
          <w:lang w:bidi="ar-EG"/>
        </w:rPr>
        <w:t>إربد،</w:t>
      </w:r>
      <w:r w:rsidRPr="00435EE3">
        <w:rPr>
          <w:rStyle w:val="normaltextrun"/>
          <w:rFonts w:ascii="Simplified Arabic" w:hAnsi="Simplified Arabic" w:cs="Simplified Arabic"/>
          <w:sz w:val="32"/>
          <w:szCs w:val="32"/>
          <w:rtl/>
          <w:lang w:bidi="ar-EG"/>
        </w:rPr>
        <w:t xml:space="preserve"> وثالثة في مدينة جرش، أما بقية الجامعات فهي في العاصمة عمان، والسبب بالطبع هو البحث عن "خزان الطلبة"، وليس عن الاحتياجات الحقيقية في المحافظات المختلفة.</w:t>
      </w:r>
      <w:r w:rsidRPr="00435EE3">
        <w:rPr>
          <w:rStyle w:val="eop"/>
          <w:rFonts w:ascii="Simplified Arabic" w:hAnsi="Simplified Arabic" w:cs="Simplified Arabic"/>
          <w:sz w:val="32"/>
          <w:szCs w:val="32"/>
          <w:rtl/>
        </w:rPr>
        <w:t> </w:t>
      </w:r>
    </w:p>
    <w:p w14:paraId="556911F7" w14:textId="77777777" w:rsidR="00D82B5B" w:rsidRPr="00435EE3" w:rsidRDefault="00D82B5B" w:rsidP="00D82B5B">
      <w:pPr>
        <w:pStyle w:val="paragraph"/>
        <w:numPr>
          <w:ilvl w:val="0"/>
          <w:numId w:val="21"/>
        </w:numPr>
        <w:bidi/>
        <w:spacing w:before="0" w:beforeAutospacing="0" w:after="0" w:afterAutospacing="0" w:line="276" w:lineRule="auto"/>
        <w:ind w:left="360" w:firstLine="0"/>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ضحالة التركيز على الجودة والنوعية بحيث ترتقي هذه الجامعات مع الزمن إلى مستوى الجامعات المرموقة، الأمر الذي يمكنها -إن حدث- من الإسهام الفعال في تحقيق أهداف التنمية المجتمعية.</w:t>
      </w:r>
      <w:r w:rsidRPr="00435EE3">
        <w:rPr>
          <w:rStyle w:val="eop"/>
          <w:rFonts w:ascii="Simplified Arabic" w:hAnsi="Simplified Arabic" w:cs="Simplified Arabic"/>
          <w:sz w:val="32"/>
          <w:szCs w:val="32"/>
          <w:rtl/>
        </w:rPr>
        <w:t> </w:t>
      </w:r>
    </w:p>
    <w:p w14:paraId="3AE322D9" w14:textId="0BC18D5F" w:rsidR="00D82B5B" w:rsidRPr="00435EE3" w:rsidRDefault="00D41E8F" w:rsidP="00D82B5B">
      <w:pPr>
        <w:pStyle w:val="paragraph"/>
        <w:bidi/>
        <w:spacing w:before="0" w:beforeAutospacing="0" w:after="0" w:afterAutospacing="0" w:line="276" w:lineRule="auto"/>
        <w:jc w:val="both"/>
        <w:textAlignment w:val="baseline"/>
        <w:rPr>
          <w:rFonts w:ascii="Simplified Arabic" w:hAnsi="Simplified Arabic" w:cs="Simplified Arabic"/>
          <w:b/>
          <w:bCs/>
          <w:sz w:val="32"/>
          <w:szCs w:val="32"/>
          <w:rtl/>
        </w:rPr>
      </w:pPr>
      <w:r w:rsidRPr="00435EE3">
        <w:rPr>
          <w:rStyle w:val="normaltextrun"/>
          <w:rFonts w:ascii="Simplified Arabic" w:hAnsi="Simplified Arabic" w:cs="Simplified Arabic" w:hint="cs"/>
          <w:b/>
          <w:bCs/>
          <w:sz w:val="32"/>
          <w:szCs w:val="32"/>
          <w:rtl/>
          <w:lang w:bidi="ar-EG"/>
        </w:rPr>
        <w:t>ساد</w:t>
      </w:r>
      <w:r w:rsidR="00D82B5B" w:rsidRPr="00435EE3">
        <w:rPr>
          <w:rStyle w:val="normaltextrun"/>
          <w:rFonts w:ascii="Simplified Arabic" w:hAnsi="Simplified Arabic" w:cs="Simplified Arabic"/>
          <w:b/>
          <w:bCs/>
          <w:sz w:val="32"/>
          <w:szCs w:val="32"/>
          <w:rtl/>
          <w:lang w:bidi="ar-EG"/>
        </w:rPr>
        <w:t>ساً: البحث العلمي:</w:t>
      </w:r>
      <w:r w:rsidR="00D82B5B" w:rsidRPr="00435EE3">
        <w:rPr>
          <w:rStyle w:val="eop"/>
          <w:rFonts w:ascii="Simplified Arabic" w:hAnsi="Simplified Arabic" w:cs="Simplified Arabic"/>
          <w:b/>
          <w:bCs/>
          <w:sz w:val="32"/>
          <w:szCs w:val="32"/>
          <w:rtl/>
        </w:rPr>
        <w:t> </w:t>
      </w:r>
    </w:p>
    <w:p w14:paraId="36BCAACF" w14:textId="77777777"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lastRenderedPageBreak/>
        <w:t>إن مما لا شك فيه أن البحث العلمي هو أحد ملامح تميز الجامعات، فالجامعة في الأصل هي مؤسسة "بحثية" كما هي مؤسسة "تدريسية"، وكما أشرنا أنفاً فإنّ أحد أهداف الجامعة-أيّ جامعة- هو البحث العلمي (بالإضافة إلى التدريس وخدمة المجتمع)، ولعلّ المجتمعات تتسابق اليوم في مدى ما تخصصه للبحث العلمي من منطلق أنّ البحث العلمي هو رافعة التقدم والازدهار في المجتمع.</w:t>
      </w:r>
      <w:r w:rsidRPr="00435EE3">
        <w:rPr>
          <w:rStyle w:val="eop"/>
          <w:rFonts w:ascii="Simplified Arabic" w:hAnsi="Simplified Arabic" w:cs="Simplified Arabic"/>
          <w:sz w:val="32"/>
          <w:szCs w:val="32"/>
          <w:rtl/>
        </w:rPr>
        <w:t> </w:t>
      </w:r>
    </w:p>
    <w:p w14:paraId="7EF1A814" w14:textId="470A7DA2"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وإذا درسنا وضعية الجامعات الأردنية من هذه الزاوية فإنّنا نلاحظ للأسف أن هذه الجامعات هي "معاهد تدريسية" أكثر منها "مؤسسات بحثية"، وإذا تقصينا سبقها في مجالات الابتكار والإبداع منذ نشأت أول الجامعات الأردنية وهي الجامعة الأردنية في عام 1962 فإنّنا نلاحظ أن ما قدمته متواضع تماماً، والواقع أن البحث العلمي الذي يتم في الجامعات الأردنية هو إمّا نتاج أعضاء هيئة التدريس الهادف للتر</w:t>
      </w:r>
      <w:r w:rsidR="00D41E8F" w:rsidRPr="00435EE3">
        <w:rPr>
          <w:rStyle w:val="normaltextrun"/>
          <w:rFonts w:ascii="Simplified Arabic" w:hAnsi="Simplified Arabic" w:cs="Simplified Arabic" w:hint="cs"/>
          <w:sz w:val="32"/>
          <w:szCs w:val="32"/>
          <w:rtl/>
          <w:lang w:bidi="ar-EG"/>
        </w:rPr>
        <w:t>ق</w:t>
      </w:r>
      <w:r w:rsidRPr="00435EE3">
        <w:rPr>
          <w:rStyle w:val="normaltextrun"/>
          <w:rFonts w:ascii="Simplified Arabic" w:hAnsi="Simplified Arabic" w:cs="Simplified Arabic"/>
          <w:sz w:val="32"/>
          <w:szCs w:val="32"/>
          <w:rtl/>
          <w:lang w:bidi="ar-EG"/>
        </w:rPr>
        <w:t xml:space="preserve">ية الأكاديمية، أو ما يجريه الطلبة من أبحاث (أطروحات دكتوراة، ورسائل ماجستير) لنيل الشهادات، وقد أشارت بعض الدراسات العلمية (محافظة، 2003) إلى أنّ معدل إنتاج عضو هيئة التدريس في الجامعات الرسمية هو نصف بحث لكل باحث سنوياً، وربع بحث في الجامعات الخاصة. </w:t>
      </w:r>
      <w:r w:rsidRPr="00435EE3">
        <w:rPr>
          <w:rStyle w:val="eop"/>
          <w:rFonts w:ascii="Simplified Arabic" w:hAnsi="Simplified Arabic" w:cs="Simplified Arabic"/>
          <w:sz w:val="32"/>
          <w:szCs w:val="32"/>
          <w:rtl/>
        </w:rPr>
        <w:t> </w:t>
      </w:r>
    </w:p>
    <w:p w14:paraId="17CA0227" w14:textId="5F503C09"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ولعلّ أهم التحديات التي </w:t>
      </w:r>
      <w:r w:rsidR="006F698B" w:rsidRPr="00435EE3">
        <w:rPr>
          <w:rStyle w:val="normaltextrun"/>
          <w:rFonts w:ascii="Simplified Arabic" w:hAnsi="Simplified Arabic" w:cs="Simplified Arabic" w:hint="cs"/>
          <w:sz w:val="32"/>
          <w:szCs w:val="32"/>
          <w:rtl/>
          <w:lang w:bidi="ar-EG"/>
        </w:rPr>
        <w:t>ي</w:t>
      </w:r>
      <w:r w:rsidRPr="00435EE3">
        <w:rPr>
          <w:rStyle w:val="normaltextrun"/>
          <w:rFonts w:ascii="Simplified Arabic" w:hAnsi="Simplified Arabic" w:cs="Simplified Arabic"/>
          <w:sz w:val="32"/>
          <w:szCs w:val="32"/>
          <w:rtl/>
          <w:lang w:bidi="ar-EG"/>
        </w:rPr>
        <w:t>واجهها البحث العلمي في الأردن هو ضعف الروابط مع مؤسسات الإنتاج، وعدم وضع استراتيجيات وطنية واضحة للبحث العلمي، وكثرة الأعباء التدريسية لأعضاء هيئات التدريس، وضآلة الدعم المخصص للبحث العلمي، وضحالة الحرية الأكاديمية المُتاحة.</w:t>
      </w:r>
      <w:r w:rsidRPr="00435EE3">
        <w:rPr>
          <w:rStyle w:val="eop"/>
          <w:rFonts w:ascii="Simplified Arabic" w:hAnsi="Simplified Arabic" w:cs="Simplified Arabic"/>
          <w:sz w:val="32"/>
          <w:szCs w:val="32"/>
          <w:rtl/>
        </w:rPr>
        <w:t> </w:t>
      </w:r>
    </w:p>
    <w:p w14:paraId="3BC14173" w14:textId="77777777"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أما سبل الارتقاء بالبحث العلمي في الجامعات الأردنية كي يلعب دور المأمول في تحقيقه أهداف التنمية المستدامة فيمكن تلخيصها فيما يلي:</w:t>
      </w:r>
      <w:r w:rsidRPr="00435EE3">
        <w:rPr>
          <w:rStyle w:val="eop"/>
          <w:rFonts w:ascii="Simplified Arabic" w:hAnsi="Simplified Arabic" w:cs="Simplified Arabic"/>
          <w:sz w:val="32"/>
          <w:szCs w:val="32"/>
          <w:rtl/>
        </w:rPr>
        <w:t> </w:t>
      </w:r>
    </w:p>
    <w:p w14:paraId="7FF8A3DA" w14:textId="77777777" w:rsidR="00D82B5B" w:rsidRPr="00435EE3" w:rsidRDefault="00D82B5B" w:rsidP="006F698B">
      <w:pPr>
        <w:pStyle w:val="paragraph"/>
        <w:numPr>
          <w:ilvl w:val="0"/>
          <w:numId w:val="22"/>
        </w:numPr>
        <w:bidi/>
        <w:spacing w:before="0" w:beforeAutospacing="0" w:after="0" w:afterAutospacing="0" w:line="276" w:lineRule="auto"/>
        <w:ind w:left="360" w:hanging="406"/>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ضرورة ربط البحث العلمي باحتياجات مؤسسات الإنتاج.</w:t>
      </w:r>
      <w:r w:rsidRPr="00435EE3">
        <w:rPr>
          <w:rStyle w:val="eop"/>
          <w:rFonts w:ascii="Simplified Arabic" w:hAnsi="Simplified Arabic" w:cs="Simplified Arabic"/>
          <w:sz w:val="32"/>
          <w:szCs w:val="32"/>
          <w:rtl/>
        </w:rPr>
        <w:t> </w:t>
      </w:r>
    </w:p>
    <w:p w14:paraId="00B2E28D" w14:textId="77777777" w:rsidR="00D82B5B" w:rsidRPr="00435EE3" w:rsidRDefault="00D82B5B" w:rsidP="006F698B">
      <w:pPr>
        <w:pStyle w:val="paragraph"/>
        <w:numPr>
          <w:ilvl w:val="0"/>
          <w:numId w:val="23"/>
        </w:numPr>
        <w:bidi/>
        <w:spacing w:before="0" w:beforeAutospacing="0" w:after="0" w:afterAutospacing="0" w:line="276" w:lineRule="auto"/>
        <w:ind w:left="360" w:hanging="406"/>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وضع إستراتيجية وطنية للبحث العلمي بحيث تُحدّد الأولويات البحثية وأدوار الجامعات في التعامل مع هذه الأولويات.</w:t>
      </w:r>
      <w:r w:rsidRPr="00435EE3">
        <w:rPr>
          <w:rStyle w:val="eop"/>
          <w:rFonts w:ascii="Simplified Arabic" w:hAnsi="Simplified Arabic" w:cs="Simplified Arabic"/>
          <w:sz w:val="32"/>
          <w:szCs w:val="32"/>
          <w:rtl/>
        </w:rPr>
        <w:t> </w:t>
      </w:r>
    </w:p>
    <w:p w14:paraId="69A9F48A" w14:textId="77777777" w:rsidR="00D82B5B" w:rsidRPr="00435EE3" w:rsidRDefault="00D82B5B" w:rsidP="006F698B">
      <w:pPr>
        <w:pStyle w:val="paragraph"/>
        <w:numPr>
          <w:ilvl w:val="0"/>
          <w:numId w:val="24"/>
        </w:numPr>
        <w:bidi/>
        <w:spacing w:before="0" w:beforeAutospacing="0" w:after="0" w:afterAutospacing="0" w:line="276" w:lineRule="auto"/>
        <w:ind w:left="360" w:hanging="406"/>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توفير الحرية الأكاديمية بما لا يتعارض مع القوانين الناظمة للعمل الجامعي.</w:t>
      </w:r>
      <w:r w:rsidRPr="00435EE3">
        <w:rPr>
          <w:rStyle w:val="eop"/>
          <w:rFonts w:ascii="Simplified Arabic" w:hAnsi="Simplified Arabic" w:cs="Simplified Arabic"/>
          <w:sz w:val="32"/>
          <w:szCs w:val="32"/>
          <w:rtl/>
        </w:rPr>
        <w:t> </w:t>
      </w:r>
    </w:p>
    <w:p w14:paraId="3817509D" w14:textId="77777777" w:rsidR="00D82B5B" w:rsidRPr="00435EE3" w:rsidRDefault="00D82B5B" w:rsidP="006F698B">
      <w:pPr>
        <w:pStyle w:val="paragraph"/>
        <w:numPr>
          <w:ilvl w:val="0"/>
          <w:numId w:val="25"/>
        </w:numPr>
        <w:bidi/>
        <w:spacing w:before="0" w:beforeAutospacing="0" w:after="0" w:afterAutospacing="0" w:line="276" w:lineRule="auto"/>
        <w:ind w:left="360" w:hanging="406"/>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lastRenderedPageBreak/>
        <w:t>توفير مستلزمات البحث العلمي من تمويل، ومكتبات، ومعامل، وأدوات مساندة.</w:t>
      </w:r>
      <w:r w:rsidRPr="00435EE3">
        <w:rPr>
          <w:rStyle w:val="eop"/>
          <w:rFonts w:ascii="Simplified Arabic" w:hAnsi="Simplified Arabic" w:cs="Simplified Arabic"/>
          <w:sz w:val="32"/>
          <w:szCs w:val="32"/>
          <w:rtl/>
        </w:rPr>
        <w:t> </w:t>
      </w:r>
    </w:p>
    <w:p w14:paraId="717C6D5A" w14:textId="77777777" w:rsidR="00D82B5B" w:rsidRPr="00435EE3" w:rsidRDefault="00D82B5B" w:rsidP="006F698B">
      <w:pPr>
        <w:pStyle w:val="paragraph"/>
        <w:numPr>
          <w:ilvl w:val="0"/>
          <w:numId w:val="26"/>
        </w:numPr>
        <w:bidi/>
        <w:spacing w:before="0" w:beforeAutospacing="0" w:after="0" w:afterAutospacing="0" w:line="276" w:lineRule="auto"/>
        <w:ind w:left="360" w:hanging="406"/>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تحفيز الباحثين مادياً ومعنوياً.</w:t>
      </w:r>
      <w:r w:rsidRPr="00435EE3">
        <w:rPr>
          <w:rStyle w:val="eop"/>
          <w:rFonts w:ascii="Simplified Arabic" w:hAnsi="Simplified Arabic" w:cs="Simplified Arabic"/>
          <w:sz w:val="32"/>
          <w:szCs w:val="32"/>
          <w:rtl/>
        </w:rPr>
        <w:t> </w:t>
      </w:r>
    </w:p>
    <w:p w14:paraId="4D7BF920" w14:textId="0BEC8FDF" w:rsidR="00D82B5B" w:rsidRPr="00435EE3" w:rsidRDefault="00D82B5B" w:rsidP="006F698B">
      <w:pPr>
        <w:pStyle w:val="paragraph"/>
        <w:numPr>
          <w:ilvl w:val="0"/>
          <w:numId w:val="27"/>
        </w:numPr>
        <w:tabs>
          <w:tab w:val="clear" w:pos="720"/>
        </w:tabs>
        <w:bidi/>
        <w:spacing w:before="0" w:beforeAutospacing="0" w:after="0" w:afterAutospacing="0" w:line="276" w:lineRule="auto"/>
        <w:ind w:left="360" w:hanging="406"/>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تأسيس حاضنات للإبداع والابتكار بحيث تكون قائمة على البحث العلمي و</w:t>
      </w:r>
      <w:r w:rsidR="00D41E8F" w:rsidRPr="00435EE3">
        <w:rPr>
          <w:rStyle w:val="normaltextrun"/>
          <w:rFonts w:ascii="Simplified Arabic" w:hAnsi="Simplified Arabic" w:cs="Simplified Arabic" w:hint="cs"/>
          <w:sz w:val="32"/>
          <w:szCs w:val="32"/>
          <w:rtl/>
          <w:lang w:bidi="ar-EG"/>
        </w:rPr>
        <w:t>مشج</w:t>
      </w:r>
      <w:r w:rsidRPr="00435EE3">
        <w:rPr>
          <w:rStyle w:val="normaltextrun"/>
          <w:rFonts w:ascii="Simplified Arabic" w:hAnsi="Simplified Arabic" w:cs="Simplified Arabic"/>
          <w:sz w:val="32"/>
          <w:szCs w:val="32"/>
          <w:rtl/>
          <w:lang w:bidi="ar-EG"/>
        </w:rPr>
        <w:t xml:space="preserve">عه </w:t>
      </w:r>
      <w:r w:rsidR="006F698B" w:rsidRPr="00435EE3">
        <w:rPr>
          <w:rStyle w:val="normaltextrun"/>
          <w:rFonts w:ascii="Simplified Arabic" w:hAnsi="Simplified Arabic" w:cs="Simplified Arabic" w:hint="cs"/>
          <w:sz w:val="32"/>
          <w:szCs w:val="32"/>
          <w:rtl/>
          <w:lang w:bidi="ar-EG"/>
        </w:rPr>
        <w:t>علي</w:t>
      </w:r>
      <w:r w:rsidR="00D41E8F" w:rsidRPr="00435EE3">
        <w:rPr>
          <w:rStyle w:val="normaltextrun"/>
          <w:rFonts w:ascii="Simplified Arabic" w:hAnsi="Simplified Arabic" w:cs="Simplified Arabic" w:hint="cs"/>
          <w:sz w:val="32"/>
          <w:szCs w:val="32"/>
          <w:rtl/>
          <w:lang w:bidi="ar-EG"/>
        </w:rPr>
        <w:t>ه</w:t>
      </w:r>
      <w:r w:rsidRPr="00435EE3">
        <w:rPr>
          <w:rStyle w:val="normaltextrun"/>
          <w:rFonts w:ascii="Simplified Arabic" w:hAnsi="Simplified Arabic" w:cs="Simplified Arabic"/>
          <w:sz w:val="32"/>
          <w:szCs w:val="32"/>
          <w:rtl/>
          <w:lang w:bidi="ar-EG"/>
        </w:rPr>
        <w:t>.</w:t>
      </w:r>
      <w:r w:rsidRPr="00435EE3">
        <w:rPr>
          <w:rStyle w:val="eop"/>
          <w:rFonts w:ascii="Simplified Arabic" w:hAnsi="Simplified Arabic" w:cs="Simplified Arabic"/>
          <w:sz w:val="32"/>
          <w:szCs w:val="32"/>
          <w:rtl/>
        </w:rPr>
        <w:t> </w:t>
      </w:r>
    </w:p>
    <w:p w14:paraId="28111BF7" w14:textId="77777777" w:rsidR="00D82B5B" w:rsidRPr="00435EE3" w:rsidRDefault="00D82B5B" w:rsidP="006F698B">
      <w:pPr>
        <w:pStyle w:val="paragraph"/>
        <w:numPr>
          <w:ilvl w:val="0"/>
          <w:numId w:val="28"/>
        </w:numPr>
        <w:bidi/>
        <w:spacing w:before="0" w:beforeAutospacing="0" w:after="0" w:afterAutospacing="0" w:line="276" w:lineRule="auto"/>
        <w:ind w:left="360" w:hanging="406"/>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إنشاء مراكز بحثية متخصصة بالتعاون مع الجهات العلمية المرموقة في هذا المجال.</w:t>
      </w:r>
      <w:r w:rsidRPr="00435EE3">
        <w:rPr>
          <w:rStyle w:val="eop"/>
          <w:rFonts w:ascii="Simplified Arabic" w:hAnsi="Simplified Arabic" w:cs="Simplified Arabic"/>
          <w:sz w:val="32"/>
          <w:szCs w:val="32"/>
          <w:rtl/>
        </w:rPr>
        <w:t> </w:t>
      </w:r>
    </w:p>
    <w:p w14:paraId="6E0469CA" w14:textId="77777777" w:rsidR="006F698B" w:rsidRPr="00435EE3" w:rsidRDefault="006F698B" w:rsidP="00D82B5B">
      <w:pPr>
        <w:pStyle w:val="paragraph"/>
        <w:bidi/>
        <w:spacing w:before="0" w:beforeAutospacing="0" w:after="0" w:afterAutospacing="0" w:line="276" w:lineRule="auto"/>
        <w:jc w:val="both"/>
        <w:textAlignment w:val="baseline"/>
        <w:rPr>
          <w:rStyle w:val="normaltextrun"/>
          <w:rFonts w:ascii="Simplified Arabic" w:hAnsi="Simplified Arabic" w:cs="Simplified Arabic"/>
          <w:b/>
          <w:bCs/>
          <w:sz w:val="32"/>
          <w:szCs w:val="32"/>
          <w:rtl/>
          <w:lang w:bidi="ar-EG"/>
        </w:rPr>
      </w:pPr>
    </w:p>
    <w:p w14:paraId="336A9651" w14:textId="1E062D4B" w:rsidR="00D82B5B" w:rsidRPr="00435EE3" w:rsidRDefault="00D82B5B" w:rsidP="006F698B">
      <w:pPr>
        <w:pStyle w:val="paragraph"/>
        <w:bidi/>
        <w:spacing w:before="0" w:beforeAutospacing="0" w:after="0" w:afterAutospacing="0" w:line="276" w:lineRule="auto"/>
        <w:jc w:val="both"/>
        <w:textAlignment w:val="baseline"/>
        <w:rPr>
          <w:rFonts w:ascii="Simplified Arabic" w:hAnsi="Simplified Arabic" w:cs="Simplified Arabic"/>
          <w:b/>
          <w:bCs/>
          <w:sz w:val="32"/>
          <w:szCs w:val="32"/>
          <w:rtl/>
        </w:rPr>
      </w:pPr>
      <w:r w:rsidRPr="00435EE3">
        <w:rPr>
          <w:rStyle w:val="normaltextrun"/>
          <w:rFonts w:ascii="Simplified Arabic" w:hAnsi="Simplified Arabic" w:cs="Simplified Arabic"/>
          <w:b/>
          <w:bCs/>
          <w:sz w:val="32"/>
          <w:szCs w:val="32"/>
          <w:rtl/>
          <w:lang w:bidi="ar-EG"/>
        </w:rPr>
        <w:t>سابعاً: الأخلاقيات المهنية:</w:t>
      </w:r>
      <w:r w:rsidRPr="00435EE3">
        <w:rPr>
          <w:rStyle w:val="eop"/>
          <w:rFonts w:ascii="Simplified Arabic" w:hAnsi="Simplified Arabic" w:cs="Simplified Arabic"/>
          <w:b/>
          <w:bCs/>
          <w:sz w:val="32"/>
          <w:szCs w:val="32"/>
          <w:rtl/>
        </w:rPr>
        <w:t> </w:t>
      </w:r>
    </w:p>
    <w:p w14:paraId="1B157520" w14:textId="5730C568" w:rsidR="00D82B5B" w:rsidRPr="00435EE3" w:rsidRDefault="00D82B5B" w:rsidP="00D82B5B">
      <w:pPr>
        <w:pStyle w:val="paragraph"/>
        <w:bidi/>
        <w:spacing w:before="0" w:beforeAutospacing="0" w:after="0" w:afterAutospacing="0" w:line="276" w:lineRule="auto"/>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إذا كان مطلوباً من الجامعات الأردنية أن تسهم بدور فاعل في تحقيق التنمية المستدامة لمجتمعها الأردني فإنها لا تستطيع القيام بذلك إلّا إذا التزمت ببعدين أخلاقيين رئيسيين: الأخلاق العامة، وهي طبقاً </w:t>
      </w:r>
      <w:r w:rsidR="00D41E8F" w:rsidRPr="00435EE3">
        <w:rPr>
          <w:rStyle w:val="normaltextrun"/>
          <w:rFonts w:ascii="Simplified Arabic" w:hAnsi="Simplified Arabic" w:cs="Simplified Arabic" w:hint="cs"/>
          <w:sz w:val="32"/>
          <w:szCs w:val="32"/>
          <w:rtl/>
          <w:lang w:bidi="ar-EG"/>
        </w:rPr>
        <w:t>لرحمه</w:t>
      </w:r>
      <w:r w:rsidRPr="00435EE3">
        <w:rPr>
          <w:rStyle w:val="normaltextrun"/>
          <w:rFonts w:ascii="Simplified Arabic" w:hAnsi="Simplified Arabic" w:cs="Simplified Arabic"/>
          <w:sz w:val="32"/>
          <w:szCs w:val="32"/>
          <w:rtl/>
          <w:lang w:bidi="ar-EG"/>
        </w:rPr>
        <w:t xml:space="preserve"> (1984) "مجموعة من القواعد السلوكية التي تستند إلى قيم مختارة سندها خير المجتمع أو القيم العليا الخيّرة"، والأخلاقيات المهنية، وهي كما عرفها بطَّاح (2006) "جملة الأسس والمبادئ والمُثل التي يلتزم بها أفراد المهنة عند ممارستهم لمهنتهم، وذلك حفاظاً على مستوى المهنة وعلى حقوق المنتسبين لها"، ويعود ذلك بالطبع إلى أنّ توفر البعد الأخلاقي العام والبعد الأخلاقي المتعلق بممارسة العمل (مهنياً كان أو وظيفياً) هو شرط أساسي لتجويد العمل وإتقانه.</w:t>
      </w:r>
      <w:r w:rsidRPr="00435EE3">
        <w:rPr>
          <w:rStyle w:val="eop"/>
          <w:rFonts w:ascii="Simplified Arabic" w:hAnsi="Simplified Arabic" w:cs="Simplified Arabic"/>
          <w:sz w:val="32"/>
          <w:szCs w:val="32"/>
          <w:rtl/>
        </w:rPr>
        <w:t> </w:t>
      </w:r>
    </w:p>
    <w:p w14:paraId="48DF22C4" w14:textId="3AD52887" w:rsidR="0039428A" w:rsidRPr="00435EE3" w:rsidRDefault="00D82B5B" w:rsidP="00D82B5B">
      <w:pPr>
        <w:pStyle w:val="paragraph"/>
        <w:bidi/>
        <w:spacing w:before="0" w:beforeAutospacing="0" w:after="0" w:afterAutospacing="0" w:line="276" w:lineRule="auto"/>
        <w:jc w:val="both"/>
        <w:textAlignment w:val="baseline"/>
        <w:rPr>
          <w:rStyle w:val="eop"/>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ولعلّ من الجدير بالذكر في هذا السياق أن نشير إلى أنّ أحد المصادر المهمة للأخلاقيات المهنية هو المصدر الاجتماعي الذي يتمثل في مجموعة القيم، والعقائد، والعادات والتقاليد، والأعراف، والاتجاهات السائدة في المجتمع، الأمر الذي يعني ببساطة أنّ الجامعات الأردنية لا تستطيع أن تُسهم في تنمية مجتمعها بصورة مستدامة ما لم تدرك وبعمق الإطار القيمي لهذا المجتمع، وتعمل في نفس الوقت على تنقيحه والارتقاء به كي يكون ذا مردود إيجابي على جميع أبناء المجتمع، ولعلّ مما تجدر الإشارة إليه أيضاً عندما نتحدث عن دور الجامعات الأردنية في تنمية مجتمعها الأردني أن نحدد بوضوح </w:t>
      </w:r>
      <w:r w:rsidR="00D41E8F" w:rsidRPr="00435EE3">
        <w:rPr>
          <w:rStyle w:val="normaltextrun"/>
          <w:rFonts w:ascii="Simplified Arabic" w:hAnsi="Simplified Arabic" w:cs="Simplified Arabic" w:hint="cs"/>
          <w:sz w:val="32"/>
          <w:szCs w:val="32"/>
          <w:rtl/>
          <w:lang w:bidi="ar-EG"/>
        </w:rPr>
        <w:t>ما هي</w:t>
      </w:r>
      <w:r w:rsidRPr="00435EE3">
        <w:rPr>
          <w:rStyle w:val="normaltextrun"/>
          <w:rFonts w:ascii="Simplified Arabic" w:hAnsi="Simplified Arabic" w:cs="Simplified Arabic"/>
          <w:sz w:val="32"/>
          <w:szCs w:val="32"/>
          <w:rtl/>
          <w:lang w:bidi="ar-EG"/>
        </w:rPr>
        <w:t xml:space="preserve"> العناصر الفاعلة في هذه الجامعات، ولعلّ أهمها في الواقع الإدارات الأكاديمية (الرؤساء، نواب الرؤساء، العمداء، رؤساء الأقسام)، وأعضاء هيئة التدريس، والباحثون المتخصصون، وغني عن القول أن </w:t>
      </w:r>
      <w:r w:rsidRPr="00435EE3">
        <w:rPr>
          <w:rStyle w:val="normaltextrun"/>
          <w:rFonts w:ascii="Simplified Arabic" w:hAnsi="Simplified Arabic" w:cs="Simplified Arabic"/>
          <w:sz w:val="32"/>
          <w:szCs w:val="32"/>
          <w:rtl/>
          <w:lang w:bidi="ar-EG"/>
        </w:rPr>
        <w:lastRenderedPageBreak/>
        <w:t>الإدارات الأكاديمية تكتسب أهميتها من كونها "صاحبة القرار" في الحقل الأكاديمي، ويكتسب أعضاء هيئة التدريس أهميتهم من كونهم المؤهلين معرفياً ومهارياً لتقديم الخدمة المجتمعية تبعاً لتخصصاتهم، ويكتسب الباحثون المتخصصون أهميتهم من كونهم القادرين (</w:t>
      </w:r>
      <w:r w:rsidRPr="00435EE3">
        <w:rPr>
          <w:rStyle w:val="normaltextrun"/>
          <w:rFonts w:ascii="Simplified Arabic" w:hAnsi="Simplified Arabic" w:cs="Simplified Arabic"/>
          <w:sz w:val="32"/>
          <w:szCs w:val="32"/>
          <w:lang w:bidi="ar-EG"/>
        </w:rPr>
        <w:t>Professionals</w:t>
      </w:r>
      <w:r w:rsidRPr="00435EE3">
        <w:rPr>
          <w:rStyle w:val="normaltextrun"/>
          <w:rFonts w:ascii="Simplified Arabic" w:hAnsi="Simplified Arabic" w:cs="Simplified Arabic"/>
          <w:sz w:val="32"/>
          <w:szCs w:val="32"/>
          <w:rtl/>
          <w:lang w:bidi="ar-EG"/>
        </w:rPr>
        <w:t>) على إنجاز الأبحاث العلمية المضبوطة المستندة إلى المنهجية العلمية الصحيحة (</w:t>
      </w:r>
      <w:r w:rsidRPr="00435EE3">
        <w:rPr>
          <w:rStyle w:val="normaltextrun"/>
          <w:rFonts w:ascii="Simplified Arabic" w:hAnsi="Simplified Arabic" w:cs="Simplified Arabic"/>
          <w:sz w:val="32"/>
          <w:szCs w:val="32"/>
          <w:lang w:bidi="ar-EG"/>
        </w:rPr>
        <w:t>Methodology</w:t>
      </w:r>
      <w:r w:rsidRPr="00435EE3">
        <w:rPr>
          <w:rStyle w:val="normaltextrun"/>
          <w:rFonts w:ascii="Simplified Arabic" w:hAnsi="Simplified Arabic" w:cs="Simplified Arabic"/>
          <w:sz w:val="32"/>
          <w:szCs w:val="32"/>
          <w:rtl/>
          <w:lang w:bidi="ar-EG"/>
        </w:rPr>
        <w:t>) التي تخدم المجتمع وتحل إشكالياته التنموية المتعددة والمختلفة.</w:t>
      </w:r>
      <w:r w:rsidRPr="00435EE3">
        <w:rPr>
          <w:rStyle w:val="eop"/>
          <w:rFonts w:ascii="Simplified Arabic" w:hAnsi="Simplified Arabic" w:cs="Simplified Arabic"/>
          <w:sz w:val="32"/>
          <w:szCs w:val="32"/>
          <w:rtl/>
        </w:rPr>
        <w:t> </w:t>
      </w:r>
    </w:p>
    <w:p w14:paraId="3F88ABAD" w14:textId="48F20ABD" w:rsidR="002E5A17" w:rsidRPr="00435EE3" w:rsidRDefault="002E5A17" w:rsidP="002E5A17">
      <w:pPr>
        <w:pStyle w:val="paragraph"/>
        <w:bidi/>
        <w:spacing w:after="0" w:line="276" w:lineRule="auto"/>
        <w:jc w:val="both"/>
        <w:textAlignment w:val="baseline"/>
        <w:rPr>
          <w:rFonts w:ascii="Simplified Arabic" w:hAnsi="Simplified Arabic" w:cs="Simplified Arabic"/>
          <w:sz w:val="32"/>
          <w:szCs w:val="32"/>
          <w:rtl/>
        </w:rPr>
      </w:pPr>
      <w:r w:rsidRPr="00435EE3">
        <w:rPr>
          <w:rFonts w:ascii="Simplified Arabic" w:hAnsi="Simplified Arabic" w:cs="Simplified Arabic"/>
          <w:sz w:val="32"/>
          <w:szCs w:val="32"/>
          <w:rtl/>
        </w:rPr>
        <w:t xml:space="preserve">أخيراً ولكي تتمكن الجامعات الأردنية </w:t>
      </w:r>
      <w:r w:rsidR="006F698B" w:rsidRPr="00435EE3">
        <w:rPr>
          <w:rFonts w:ascii="Simplified Arabic" w:hAnsi="Simplified Arabic" w:cs="Simplified Arabic" w:hint="cs"/>
          <w:sz w:val="32"/>
          <w:szCs w:val="32"/>
          <w:rtl/>
        </w:rPr>
        <w:t>من</w:t>
      </w:r>
      <w:r w:rsidRPr="00435EE3">
        <w:rPr>
          <w:rFonts w:ascii="Simplified Arabic" w:hAnsi="Simplified Arabic" w:cs="Simplified Arabic"/>
          <w:sz w:val="32"/>
          <w:szCs w:val="32"/>
          <w:rtl/>
        </w:rPr>
        <w:t xml:space="preserve"> الإسهام الفعال في مسؤولياتها التنموية إزاء مجتمعها الأردني فإنها يجب أن تطرح على نفسها أسئلة محورية مثل</w:t>
      </w:r>
      <w:r w:rsidRPr="00435EE3">
        <w:rPr>
          <w:rFonts w:ascii="Simplified Arabic" w:hAnsi="Simplified Arabic" w:cs="Simplified Arabic"/>
          <w:sz w:val="32"/>
          <w:szCs w:val="32"/>
        </w:rPr>
        <w:t xml:space="preserve">: </w:t>
      </w:r>
    </w:p>
    <w:p w14:paraId="1440245E" w14:textId="0892D373" w:rsidR="002E5A17" w:rsidRPr="00435EE3" w:rsidRDefault="002E5A17" w:rsidP="002E5A17">
      <w:pPr>
        <w:pStyle w:val="paragraph"/>
        <w:numPr>
          <w:ilvl w:val="0"/>
          <w:numId w:val="29"/>
        </w:numPr>
        <w:bidi/>
        <w:spacing w:after="0" w:line="276" w:lineRule="auto"/>
        <w:jc w:val="both"/>
        <w:textAlignment w:val="baseline"/>
        <w:rPr>
          <w:rFonts w:ascii="Simplified Arabic" w:hAnsi="Simplified Arabic" w:cs="Simplified Arabic"/>
          <w:sz w:val="32"/>
          <w:szCs w:val="32"/>
          <w:rtl/>
        </w:rPr>
      </w:pPr>
      <w:r w:rsidRPr="00435EE3">
        <w:rPr>
          <w:rFonts w:ascii="Simplified Arabic" w:hAnsi="Simplified Arabic" w:cs="Simplified Arabic"/>
          <w:sz w:val="32"/>
          <w:szCs w:val="32"/>
          <w:rtl/>
        </w:rPr>
        <w:t>هل مفهوم الأخلاقيات المهنية واضح في الجامعات الأردنية؟</w:t>
      </w:r>
      <w:r w:rsidRPr="00435EE3">
        <w:rPr>
          <w:rFonts w:ascii="Simplified Arabic" w:hAnsi="Simplified Arabic" w:cs="Simplified Arabic"/>
          <w:sz w:val="32"/>
          <w:szCs w:val="32"/>
        </w:rPr>
        <w:t xml:space="preserve"> </w:t>
      </w:r>
    </w:p>
    <w:p w14:paraId="0ACE52FD" w14:textId="77777777" w:rsidR="002E5A17" w:rsidRPr="00435EE3" w:rsidRDefault="002E5A17" w:rsidP="002E5A17">
      <w:pPr>
        <w:pStyle w:val="paragraph"/>
        <w:numPr>
          <w:ilvl w:val="0"/>
          <w:numId w:val="29"/>
        </w:numPr>
        <w:bidi/>
        <w:spacing w:after="0" w:line="276" w:lineRule="auto"/>
        <w:jc w:val="both"/>
        <w:textAlignment w:val="baseline"/>
        <w:rPr>
          <w:rFonts w:ascii="Simplified Arabic" w:hAnsi="Simplified Arabic" w:cs="Simplified Arabic"/>
          <w:sz w:val="32"/>
          <w:szCs w:val="32"/>
          <w:rtl/>
        </w:rPr>
      </w:pPr>
      <w:r w:rsidRPr="00435EE3">
        <w:rPr>
          <w:rFonts w:ascii="Simplified Arabic" w:hAnsi="Simplified Arabic" w:cs="Simplified Arabic"/>
          <w:sz w:val="32"/>
          <w:szCs w:val="32"/>
          <w:rtl/>
        </w:rPr>
        <w:t>هل هناك إدراك كافِ في محافل الجامعات الأردنية لأهمية هذا البُعد الأخلاقي المهني وحساسيته؟</w:t>
      </w:r>
      <w:r w:rsidRPr="00435EE3">
        <w:rPr>
          <w:rFonts w:ascii="Simplified Arabic" w:hAnsi="Simplified Arabic" w:cs="Simplified Arabic"/>
          <w:sz w:val="32"/>
          <w:szCs w:val="32"/>
        </w:rPr>
        <w:t xml:space="preserve"> </w:t>
      </w:r>
    </w:p>
    <w:p w14:paraId="7F1DF28F" w14:textId="77777777" w:rsidR="002E5A17" w:rsidRPr="00435EE3" w:rsidRDefault="002E5A17" w:rsidP="002E5A17">
      <w:pPr>
        <w:pStyle w:val="paragraph"/>
        <w:numPr>
          <w:ilvl w:val="0"/>
          <w:numId w:val="29"/>
        </w:numPr>
        <w:bidi/>
        <w:spacing w:after="0" w:line="276" w:lineRule="auto"/>
        <w:jc w:val="both"/>
        <w:textAlignment w:val="baseline"/>
        <w:rPr>
          <w:rFonts w:ascii="Simplified Arabic" w:hAnsi="Simplified Arabic" w:cs="Simplified Arabic"/>
          <w:sz w:val="32"/>
          <w:szCs w:val="32"/>
          <w:rtl/>
        </w:rPr>
      </w:pPr>
      <w:r w:rsidRPr="00435EE3">
        <w:rPr>
          <w:rFonts w:ascii="Simplified Arabic" w:hAnsi="Simplified Arabic" w:cs="Simplified Arabic"/>
          <w:sz w:val="32"/>
          <w:szCs w:val="32"/>
          <w:rtl/>
        </w:rPr>
        <w:t>هل لدى الجامعات الأردنية سياق أخلاقي مهني يقود عملها؟</w:t>
      </w:r>
      <w:r w:rsidRPr="00435EE3">
        <w:rPr>
          <w:rFonts w:ascii="Simplified Arabic" w:hAnsi="Simplified Arabic" w:cs="Simplified Arabic"/>
          <w:sz w:val="32"/>
          <w:szCs w:val="32"/>
        </w:rPr>
        <w:t xml:space="preserve"> </w:t>
      </w:r>
    </w:p>
    <w:p w14:paraId="0D154AE6" w14:textId="77777777" w:rsidR="002E5A17" w:rsidRPr="00435EE3" w:rsidRDefault="002E5A17" w:rsidP="002E5A17">
      <w:pPr>
        <w:pStyle w:val="paragraph"/>
        <w:numPr>
          <w:ilvl w:val="0"/>
          <w:numId w:val="29"/>
        </w:numPr>
        <w:bidi/>
        <w:spacing w:after="0" w:line="276" w:lineRule="auto"/>
        <w:jc w:val="both"/>
        <w:textAlignment w:val="baseline"/>
        <w:rPr>
          <w:rFonts w:ascii="Simplified Arabic" w:hAnsi="Simplified Arabic" w:cs="Simplified Arabic"/>
          <w:sz w:val="32"/>
          <w:szCs w:val="32"/>
          <w:rtl/>
        </w:rPr>
      </w:pPr>
      <w:r w:rsidRPr="00435EE3">
        <w:rPr>
          <w:rFonts w:ascii="Simplified Arabic" w:hAnsi="Simplified Arabic" w:cs="Simplified Arabic"/>
          <w:sz w:val="32"/>
          <w:szCs w:val="32"/>
          <w:rtl/>
        </w:rPr>
        <w:t>هل تبذل الجامعات الأردنية ما يجب من جهد لتنمية الأخلاقيات المهنية وتحفيز العاملين للالتزام بها؟</w:t>
      </w:r>
      <w:r w:rsidRPr="00435EE3">
        <w:rPr>
          <w:rFonts w:ascii="Simplified Arabic" w:hAnsi="Simplified Arabic" w:cs="Simplified Arabic"/>
          <w:sz w:val="32"/>
          <w:szCs w:val="32"/>
        </w:rPr>
        <w:t xml:space="preserve"> </w:t>
      </w:r>
    </w:p>
    <w:p w14:paraId="2F339A59" w14:textId="1D71BE7A" w:rsidR="002E5A17" w:rsidRPr="00435EE3" w:rsidRDefault="002E5A17" w:rsidP="00E5790F">
      <w:pPr>
        <w:pStyle w:val="paragraph"/>
        <w:bidi/>
        <w:spacing w:after="0" w:line="276" w:lineRule="auto"/>
        <w:ind w:left="95"/>
        <w:jc w:val="both"/>
        <w:textAlignment w:val="baseline"/>
        <w:rPr>
          <w:rFonts w:ascii="Simplified Arabic" w:hAnsi="Simplified Arabic" w:cs="Simplified Arabic"/>
          <w:sz w:val="32"/>
          <w:szCs w:val="32"/>
          <w:rtl/>
        </w:rPr>
      </w:pPr>
      <w:r w:rsidRPr="00435EE3">
        <w:rPr>
          <w:rFonts w:ascii="Simplified Arabic" w:hAnsi="Simplified Arabic" w:cs="Simplified Arabic"/>
          <w:sz w:val="32"/>
          <w:szCs w:val="32"/>
          <w:rtl/>
        </w:rPr>
        <w:t>إن كل هذه الأسئلة برسم الإجابة، وهدفها إثارة التفكير بأهمية هذا الموضوع وحيويته. ولعلّ المدخل الصحيح للتعامل مع هذا الموضوع هو بلورة دستور أخلاقي مهني</w:t>
      </w:r>
      <w:r w:rsidRPr="00435EE3">
        <w:rPr>
          <w:rFonts w:ascii="Simplified Arabic" w:hAnsi="Simplified Arabic" w:cs="Simplified Arabic"/>
          <w:sz w:val="32"/>
          <w:szCs w:val="32"/>
        </w:rPr>
        <w:t xml:space="preserve"> (Code of Ethics) </w:t>
      </w:r>
      <w:r w:rsidRPr="00435EE3">
        <w:rPr>
          <w:rFonts w:ascii="Simplified Arabic" w:hAnsi="Simplified Arabic" w:cs="Simplified Arabic" w:hint="cs"/>
          <w:sz w:val="32"/>
          <w:szCs w:val="32"/>
          <w:rtl/>
        </w:rPr>
        <w:t xml:space="preserve"> </w:t>
      </w:r>
      <w:r w:rsidRPr="00435EE3">
        <w:rPr>
          <w:rFonts w:ascii="Simplified Arabic" w:hAnsi="Simplified Arabic" w:cs="Simplified Arabic"/>
          <w:sz w:val="32"/>
          <w:szCs w:val="32"/>
          <w:rtl/>
        </w:rPr>
        <w:t>يوجه عمل الجامعات الوطنية بالذات في مجال تنميتها لمجتمعها</w:t>
      </w:r>
      <w:r w:rsidRPr="00435EE3">
        <w:rPr>
          <w:rFonts w:ascii="Simplified Arabic" w:hAnsi="Simplified Arabic" w:cs="Simplified Arabic"/>
          <w:sz w:val="32"/>
          <w:szCs w:val="32"/>
        </w:rPr>
        <w:t xml:space="preserve">. </w:t>
      </w:r>
    </w:p>
    <w:p w14:paraId="60EA91D3" w14:textId="77777777" w:rsidR="002E5A17" w:rsidRPr="00435EE3" w:rsidRDefault="002E5A17" w:rsidP="002E5A17">
      <w:pPr>
        <w:pStyle w:val="paragraph"/>
        <w:bidi/>
        <w:spacing w:after="0" w:line="276" w:lineRule="auto"/>
        <w:jc w:val="both"/>
        <w:textAlignment w:val="baseline"/>
        <w:rPr>
          <w:rFonts w:ascii="Simplified Arabic" w:hAnsi="Simplified Arabic" w:cs="Simplified Arabic"/>
          <w:b/>
          <w:bCs/>
          <w:sz w:val="32"/>
          <w:szCs w:val="32"/>
          <w:rtl/>
        </w:rPr>
      </w:pPr>
      <w:r w:rsidRPr="00435EE3">
        <w:rPr>
          <w:rFonts w:ascii="Simplified Arabic" w:hAnsi="Simplified Arabic" w:cs="Simplified Arabic"/>
          <w:b/>
          <w:bCs/>
          <w:sz w:val="32"/>
          <w:szCs w:val="32"/>
          <w:rtl/>
        </w:rPr>
        <w:t>ثامناً: الحرية الأكاديمية</w:t>
      </w:r>
      <w:r w:rsidRPr="00435EE3">
        <w:rPr>
          <w:rFonts w:ascii="Simplified Arabic" w:hAnsi="Simplified Arabic" w:cs="Simplified Arabic"/>
          <w:b/>
          <w:bCs/>
          <w:sz w:val="32"/>
          <w:szCs w:val="32"/>
        </w:rPr>
        <w:t xml:space="preserve">: </w:t>
      </w:r>
    </w:p>
    <w:p w14:paraId="0A416E13" w14:textId="77777777" w:rsidR="002E5A17" w:rsidRPr="00435EE3" w:rsidRDefault="002E5A17" w:rsidP="002E5A17">
      <w:pPr>
        <w:pStyle w:val="paragraph"/>
        <w:bidi/>
        <w:spacing w:after="0" w:line="276" w:lineRule="auto"/>
        <w:jc w:val="both"/>
        <w:textAlignment w:val="baseline"/>
        <w:rPr>
          <w:rFonts w:ascii="Simplified Arabic" w:hAnsi="Simplified Arabic" w:cs="Simplified Arabic"/>
          <w:sz w:val="32"/>
          <w:szCs w:val="32"/>
          <w:rtl/>
        </w:rPr>
      </w:pPr>
      <w:r w:rsidRPr="00435EE3">
        <w:rPr>
          <w:rFonts w:ascii="Simplified Arabic" w:hAnsi="Simplified Arabic" w:cs="Simplified Arabic"/>
          <w:sz w:val="32"/>
          <w:szCs w:val="32"/>
          <w:rtl/>
        </w:rPr>
        <w:t>قد تبدو الحرية الأكاديمية</w:t>
      </w:r>
      <w:r w:rsidRPr="00435EE3">
        <w:rPr>
          <w:rFonts w:ascii="Simplified Arabic" w:hAnsi="Simplified Arabic" w:cs="Simplified Arabic"/>
          <w:sz w:val="32"/>
          <w:szCs w:val="32"/>
        </w:rPr>
        <w:t xml:space="preserve"> (academic freedom) </w:t>
      </w:r>
      <w:r w:rsidRPr="00435EE3">
        <w:rPr>
          <w:rFonts w:ascii="Simplified Arabic" w:hAnsi="Simplified Arabic" w:cs="Simplified Arabic"/>
          <w:sz w:val="32"/>
          <w:szCs w:val="32"/>
          <w:rtl/>
        </w:rPr>
        <w:t xml:space="preserve">غير ذات صلة، وثيقة بممارسة الجامعات الأردنية لدور فعال في تنمية مجتمعها تنمية مُستدامة، ولكن إذا دققنا في جوهر </w:t>
      </w:r>
      <w:r w:rsidRPr="00435EE3">
        <w:rPr>
          <w:rFonts w:ascii="Simplified Arabic" w:hAnsi="Simplified Arabic" w:cs="Simplified Arabic"/>
          <w:sz w:val="32"/>
          <w:szCs w:val="32"/>
          <w:rtl/>
        </w:rPr>
        <w:lastRenderedPageBreak/>
        <w:t>الموضوع، فإننا نجد أن هذه الجامعات لا يمكن أن تقوم بدورها المشار إليه آنفا، بغير أن تحظى بالحرية الأكاديمية وتمارسها بحدود القانون فعلاً لا قولاً</w:t>
      </w:r>
      <w:r w:rsidRPr="00435EE3">
        <w:rPr>
          <w:rFonts w:ascii="Simplified Arabic" w:hAnsi="Simplified Arabic" w:cs="Simplified Arabic"/>
          <w:sz w:val="32"/>
          <w:szCs w:val="32"/>
        </w:rPr>
        <w:t xml:space="preserve">. </w:t>
      </w:r>
    </w:p>
    <w:p w14:paraId="2E719A24" w14:textId="77777777" w:rsidR="002E5A17" w:rsidRPr="00435EE3" w:rsidRDefault="002E5A17" w:rsidP="002E5A17">
      <w:pPr>
        <w:pStyle w:val="paragraph"/>
        <w:bidi/>
        <w:spacing w:after="0" w:line="276" w:lineRule="auto"/>
        <w:jc w:val="both"/>
        <w:textAlignment w:val="baseline"/>
        <w:rPr>
          <w:rFonts w:ascii="Simplified Arabic" w:hAnsi="Simplified Arabic" w:cs="Simplified Arabic"/>
          <w:sz w:val="32"/>
          <w:szCs w:val="32"/>
          <w:rtl/>
        </w:rPr>
      </w:pPr>
      <w:r w:rsidRPr="00435EE3">
        <w:rPr>
          <w:rFonts w:ascii="Simplified Arabic" w:hAnsi="Simplified Arabic" w:cs="Simplified Arabic"/>
          <w:sz w:val="32"/>
          <w:szCs w:val="32"/>
          <w:rtl/>
        </w:rPr>
        <w:t>إن الحرية الأكاديمية تعني وفقاً لإعلان "ليما" (1988) حرية أعضاء المجتمع الأكاديمي "فردياً" أو "جماعياً" في متابعة المعرفة وتطويرها وتحويلها من خلال البحث والدراسة، والمناقشة، والتوثيق، والإنتاج، والخلق، والتدريس، وإلقاء المحاضرات و"الكتابة"، ولعلّ من الواضح تماماً أنّ الجامعات لا تستطيع أن تمارس دورها الفعال بدون أن يتمتع مجتمعها الأكاديمي بالحرية الأكاديمية المذكورة سابقاً</w:t>
      </w:r>
      <w:r w:rsidRPr="00435EE3">
        <w:rPr>
          <w:rFonts w:ascii="Simplified Arabic" w:hAnsi="Simplified Arabic" w:cs="Simplified Arabic"/>
          <w:sz w:val="32"/>
          <w:szCs w:val="32"/>
        </w:rPr>
        <w:t xml:space="preserve">. </w:t>
      </w:r>
    </w:p>
    <w:p w14:paraId="607B6977" w14:textId="77777777" w:rsidR="002E5A17" w:rsidRPr="00435EE3" w:rsidRDefault="002E5A17" w:rsidP="002E5A17">
      <w:pPr>
        <w:pStyle w:val="paragraph"/>
        <w:bidi/>
        <w:spacing w:after="0" w:line="276" w:lineRule="auto"/>
        <w:jc w:val="both"/>
        <w:textAlignment w:val="baseline"/>
        <w:rPr>
          <w:rFonts w:ascii="Simplified Arabic" w:hAnsi="Simplified Arabic" w:cs="Simplified Arabic"/>
          <w:sz w:val="32"/>
          <w:szCs w:val="32"/>
          <w:rtl/>
        </w:rPr>
      </w:pPr>
      <w:r w:rsidRPr="00435EE3">
        <w:rPr>
          <w:rFonts w:ascii="Simplified Arabic" w:hAnsi="Simplified Arabic" w:cs="Simplified Arabic"/>
          <w:sz w:val="32"/>
          <w:szCs w:val="32"/>
          <w:rtl/>
        </w:rPr>
        <w:t>إنّ الجامعات -ولكي تمنح مجتمعها الأكاديمي الحرية الأكاديمية- يجب أن تحظى هي ذاتها بالاستقلالية (الإدارية والمالية)، وذلك بمعنى أن تكون حرّة في تحديد الطلبة المقبولين فيها، واختيار كوادرها التدريسية والإدارية، واعتماد برامجها وخططها الدراسية</w:t>
      </w:r>
      <w:r w:rsidRPr="00435EE3">
        <w:rPr>
          <w:rFonts w:ascii="Simplified Arabic" w:hAnsi="Simplified Arabic" w:cs="Simplified Arabic"/>
          <w:sz w:val="32"/>
          <w:szCs w:val="32"/>
        </w:rPr>
        <w:t xml:space="preserve">. </w:t>
      </w:r>
    </w:p>
    <w:p w14:paraId="3B39FE70" w14:textId="717003AF" w:rsidR="002E5A17" w:rsidRPr="00435EE3" w:rsidRDefault="002E5A17" w:rsidP="002E5A17">
      <w:pPr>
        <w:pStyle w:val="paragraph"/>
        <w:bidi/>
        <w:spacing w:after="0" w:line="276" w:lineRule="auto"/>
        <w:jc w:val="both"/>
        <w:textAlignment w:val="baseline"/>
        <w:rPr>
          <w:rFonts w:ascii="Simplified Arabic" w:hAnsi="Simplified Arabic" w:cs="Simplified Arabic"/>
          <w:sz w:val="32"/>
          <w:szCs w:val="32"/>
          <w:rtl/>
        </w:rPr>
      </w:pPr>
      <w:r w:rsidRPr="00435EE3">
        <w:rPr>
          <w:rFonts w:ascii="Simplified Arabic" w:hAnsi="Simplified Arabic" w:cs="Simplified Arabic"/>
          <w:sz w:val="32"/>
          <w:szCs w:val="32"/>
          <w:rtl/>
        </w:rPr>
        <w:t xml:space="preserve">ولعلّنا يجب أنّ نضيف هنا -وفي ضوء المنطق السابق- أنّ الجامعات لكي تستطيع أن تقوم بدورها يجب أن يتوفر لها المناخ العام (السياسي، والاقتصادي، والاجتماعي، والثقافي) الذي يمكنها من ممارسة دورها، إذْ لا </w:t>
      </w:r>
      <w:r w:rsidR="00D41E8F" w:rsidRPr="00435EE3">
        <w:rPr>
          <w:rFonts w:ascii="Simplified Arabic" w:hAnsi="Simplified Arabic" w:cs="Simplified Arabic" w:hint="cs"/>
          <w:sz w:val="32"/>
          <w:szCs w:val="32"/>
          <w:rtl/>
        </w:rPr>
        <w:t>يمكن</w:t>
      </w:r>
      <w:r w:rsidRPr="00435EE3">
        <w:rPr>
          <w:rFonts w:ascii="Simplified Arabic" w:hAnsi="Simplified Arabic" w:cs="Simplified Arabic"/>
          <w:sz w:val="32"/>
          <w:szCs w:val="32"/>
          <w:rtl/>
        </w:rPr>
        <w:t xml:space="preserve"> أن تتمتع الجامعات بالاستقلالية إذا لم يكن هناك مناخ ديمقراطي يسمح بتنوع الآراء، وحرية الطرح، واحترام مبدأ الاختلاف مع الآخر، وبهذا المعنى فإنّ الحرية الأكاديمية ليس قراراً فردياً يتخذه مسؤول في الجامعة، أو في الكلية، أو في القسم، بل هو "وضعية مجتمعية عامة" تنعكس على الجامعة وتتيح لمجتمعها الأكاديمي أن ينطلق، وأن يبدع، وأن يُضيف</w:t>
      </w:r>
      <w:r w:rsidRPr="00435EE3">
        <w:rPr>
          <w:rFonts w:ascii="Simplified Arabic" w:hAnsi="Simplified Arabic" w:cs="Simplified Arabic"/>
          <w:sz w:val="32"/>
          <w:szCs w:val="32"/>
        </w:rPr>
        <w:t xml:space="preserve">. </w:t>
      </w:r>
    </w:p>
    <w:p w14:paraId="2FAE8151" w14:textId="48C7EE1C" w:rsidR="002E5A17" w:rsidRPr="00435EE3" w:rsidRDefault="002E5A17" w:rsidP="002E5A17">
      <w:pPr>
        <w:pStyle w:val="paragraph"/>
        <w:bidi/>
        <w:spacing w:after="0" w:line="276" w:lineRule="auto"/>
        <w:jc w:val="both"/>
        <w:textAlignment w:val="baseline"/>
        <w:rPr>
          <w:rFonts w:ascii="Simplified Arabic" w:hAnsi="Simplified Arabic" w:cs="Simplified Arabic"/>
          <w:sz w:val="32"/>
          <w:szCs w:val="32"/>
          <w:rtl/>
        </w:rPr>
      </w:pPr>
      <w:r w:rsidRPr="00435EE3">
        <w:rPr>
          <w:rFonts w:ascii="Simplified Arabic" w:hAnsi="Simplified Arabic" w:cs="Simplified Arabic"/>
          <w:sz w:val="32"/>
          <w:szCs w:val="32"/>
          <w:rtl/>
        </w:rPr>
        <w:t>وفي الختام، نرى أنّ هنالك عدداً من المقترحات المهمة التي إذا أخذ بها، فإنّ من المتوقع أن تضاعف من قدرة الجامعات الأردنية على ممارسة الحرية الأكاديمية، الأمر الذي يضاعف من قدرتها على الإسهام الفاعل في تنمية مجتمعها الأردني بص</w:t>
      </w:r>
      <w:r w:rsidR="00D41E8F" w:rsidRPr="00435EE3">
        <w:rPr>
          <w:rFonts w:ascii="Simplified Arabic" w:hAnsi="Simplified Arabic" w:cs="Simplified Arabic" w:hint="cs"/>
          <w:sz w:val="32"/>
          <w:szCs w:val="32"/>
          <w:rtl/>
        </w:rPr>
        <w:t>ف</w:t>
      </w:r>
      <w:r w:rsidRPr="00435EE3">
        <w:rPr>
          <w:rFonts w:ascii="Simplified Arabic" w:hAnsi="Simplified Arabic" w:cs="Simplified Arabic"/>
          <w:sz w:val="32"/>
          <w:szCs w:val="32"/>
          <w:rtl/>
        </w:rPr>
        <w:t>ة مستدامة، ولعلّ أهم هذه المقترحات</w:t>
      </w:r>
      <w:r w:rsidRPr="00435EE3">
        <w:rPr>
          <w:rFonts w:ascii="Simplified Arabic" w:hAnsi="Simplified Arabic" w:cs="Simplified Arabic"/>
          <w:sz w:val="32"/>
          <w:szCs w:val="32"/>
        </w:rPr>
        <w:t xml:space="preserve">: </w:t>
      </w:r>
    </w:p>
    <w:p w14:paraId="2C413CA7" w14:textId="77777777" w:rsidR="002E5A17" w:rsidRPr="00435EE3" w:rsidRDefault="002E5A17" w:rsidP="002E5A17">
      <w:pPr>
        <w:pStyle w:val="paragraph"/>
        <w:numPr>
          <w:ilvl w:val="0"/>
          <w:numId w:val="30"/>
        </w:numPr>
        <w:bidi/>
        <w:spacing w:after="0" w:line="276" w:lineRule="auto"/>
        <w:jc w:val="both"/>
        <w:textAlignment w:val="baseline"/>
        <w:rPr>
          <w:rFonts w:ascii="Simplified Arabic" w:hAnsi="Simplified Arabic" w:cs="Simplified Arabic"/>
          <w:sz w:val="32"/>
          <w:szCs w:val="32"/>
          <w:rtl/>
        </w:rPr>
      </w:pPr>
      <w:r w:rsidRPr="00435EE3">
        <w:rPr>
          <w:rFonts w:ascii="Simplified Arabic" w:hAnsi="Simplified Arabic" w:cs="Simplified Arabic"/>
          <w:sz w:val="32"/>
          <w:szCs w:val="32"/>
          <w:rtl/>
        </w:rPr>
        <w:lastRenderedPageBreak/>
        <w:t>منح الجامعات الأردنية مزيداً من الاستقلالية بحيث تستطيع مجالسها الحاكمة أن تمارس صلاحيتها بأقصى حرية ممكنة</w:t>
      </w:r>
      <w:r w:rsidRPr="00435EE3">
        <w:rPr>
          <w:rFonts w:ascii="Simplified Arabic" w:hAnsi="Simplified Arabic" w:cs="Simplified Arabic"/>
          <w:sz w:val="32"/>
          <w:szCs w:val="32"/>
        </w:rPr>
        <w:t xml:space="preserve">. </w:t>
      </w:r>
    </w:p>
    <w:p w14:paraId="42DD91F4" w14:textId="77777777" w:rsidR="002E5A17" w:rsidRPr="00435EE3" w:rsidRDefault="002E5A17" w:rsidP="002E5A17">
      <w:pPr>
        <w:pStyle w:val="paragraph"/>
        <w:numPr>
          <w:ilvl w:val="0"/>
          <w:numId w:val="30"/>
        </w:numPr>
        <w:bidi/>
        <w:spacing w:after="0" w:line="276" w:lineRule="auto"/>
        <w:jc w:val="both"/>
        <w:textAlignment w:val="baseline"/>
        <w:rPr>
          <w:rFonts w:ascii="Simplified Arabic" w:hAnsi="Simplified Arabic" w:cs="Simplified Arabic"/>
          <w:sz w:val="32"/>
          <w:szCs w:val="32"/>
          <w:rtl/>
        </w:rPr>
      </w:pPr>
      <w:r w:rsidRPr="00435EE3">
        <w:rPr>
          <w:rFonts w:ascii="Simplified Arabic" w:hAnsi="Simplified Arabic" w:cs="Simplified Arabic"/>
          <w:sz w:val="32"/>
          <w:szCs w:val="32"/>
          <w:rtl/>
        </w:rPr>
        <w:t>تعزيز الاستقلال المالي للجامعات الأردنية، بحيث تصبح "منتجة" وقادرة على تمويل نفسها بنفسها، الأمر الذي يمكنها تبعاً لذلك من تحقيق استقلالية قراراتها</w:t>
      </w:r>
      <w:r w:rsidRPr="00435EE3">
        <w:rPr>
          <w:rFonts w:ascii="Simplified Arabic" w:hAnsi="Simplified Arabic" w:cs="Simplified Arabic"/>
          <w:sz w:val="32"/>
          <w:szCs w:val="32"/>
        </w:rPr>
        <w:t xml:space="preserve">. </w:t>
      </w:r>
    </w:p>
    <w:p w14:paraId="11FE3BF3" w14:textId="77777777" w:rsidR="002E5A17" w:rsidRPr="00435EE3" w:rsidRDefault="002E5A17" w:rsidP="002E5A17">
      <w:pPr>
        <w:pStyle w:val="paragraph"/>
        <w:numPr>
          <w:ilvl w:val="0"/>
          <w:numId w:val="30"/>
        </w:numPr>
        <w:bidi/>
        <w:spacing w:after="0" w:line="276" w:lineRule="auto"/>
        <w:jc w:val="both"/>
        <w:textAlignment w:val="baseline"/>
        <w:rPr>
          <w:rFonts w:ascii="Simplified Arabic" w:hAnsi="Simplified Arabic" w:cs="Simplified Arabic"/>
          <w:sz w:val="32"/>
          <w:szCs w:val="32"/>
          <w:rtl/>
        </w:rPr>
      </w:pPr>
      <w:r w:rsidRPr="00435EE3">
        <w:rPr>
          <w:rFonts w:ascii="Simplified Arabic" w:hAnsi="Simplified Arabic" w:cs="Simplified Arabic"/>
          <w:sz w:val="32"/>
          <w:szCs w:val="32"/>
          <w:rtl/>
        </w:rPr>
        <w:t>تأصيل التقاليد والأعراف الأكاديمية الرصينة، وتشجيع البحث العلمي الرصين، وممارسة النقد البناء الهادف إلى تنمية المجتمع الأردني لكي يكون مجتمعاً حداثياً وديمقراطياً</w:t>
      </w:r>
      <w:r w:rsidRPr="00435EE3">
        <w:rPr>
          <w:rFonts w:ascii="Simplified Arabic" w:hAnsi="Simplified Arabic" w:cs="Simplified Arabic"/>
          <w:sz w:val="32"/>
          <w:szCs w:val="32"/>
        </w:rPr>
        <w:t xml:space="preserve">. </w:t>
      </w:r>
    </w:p>
    <w:p w14:paraId="1A524AD2" w14:textId="53F7AAB4" w:rsidR="002E5A17" w:rsidRPr="00435EE3" w:rsidRDefault="002E5A17" w:rsidP="002E5A17">
      <w:pPr>
        <w:pStyle w:val="paragraph"/>
        <w:numPr>
          <w:ilvl w:val="0"/>
          <w:numId w:val="30"/>
        </w:numPr>
        <w:bidi/>
        <w:spacing w:before="0" w:beforeAutospacing="0" w:after="0" w:afterAutospacing="0" w:line="276" w:lineRule="auto"/>
        <w:jc w:val="both"/>
        <w:textAlignment w:val="baseline"/>
        <w:rPr>
          <w:rFonts w:ascii="Simplified Arabic" w:hAnsi="Simplified Arabic" w:cs="Simplified Arabic"/>
          <w:sz w:val="32"/>
          <w:szCs w:val="32"/>
        </w:rPr>
      </w:pPr>
      <w:r w:rsidRPr="00435EE3">
        <w:rPr>
          <w:rFonts w:ascii="Simplified Arabic" w:hAnsi="Simplified Arabic" w:cs="Simplified Arabic"/>
          <w:sz w:val="32"/>
          <w:szCs w:val="32"/>
          <w:rtl/>
        </w:rPr>
        <w:t>إعادة النظر في التشريعات الخاصة بالحرية الأكاديمية بحيث تكون أكثر وضوحاً وأكثر اتساقاً مع المعايير العالمية.</w:t>
      </w:r>
    </w:p>
    <w:p w14:paraId="5F5CA7BC" w14:textId="0A307E9E" w:rsidR="002E5A17" w:rsidRPr="00435EE3" w:rsidRDefault="002E5A17" w:rsidP="002E5A17">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01763B09" w14:textId="2FC36E42"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7769B756" w14:textId="2DAB5006"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2029B619" w14:textId="7B3B8E3B"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36CC73A2" w14:textId="5C7CCD9D"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3AE8EFFB" w14:textId="154B31E6"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00C60380" w14:textId="4780E8CB"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376F7C6E" w14:textId="4B054E3E"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259788E7" w14:textId="416BBA5E"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5CD987AE" w14:textId="20370EC1"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7B3DD535" w14:textId="0E293CF5"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5F14294A" w14:textId="2380F51E"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254855B1" w14:textId="630C4050"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680C352C" w14:textId="3760B958"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14B32F13" w14:textId="3921B808"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5D9DD35C" w14:textId="0AC26311"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5E5F3334" w14:textId="053C3C4B"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72E1BA06" w14:textId="58AA5B89"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sz w:val="32"/>
          <w:szCs w:val="32"/>
        </w:rPr>
      </w:pPr>
    </w:p>
    <w:p w14:paraId="31CBEBA8" w14:textId="77777777" w:rsidR="00E5790F" w:rsidRPr="00435EE3" w:rsidRDefault="00E5790F" w:rsidP="00E5790F">
      <w:pPr>
        <w:pStyle w:val="paragraph"/>
        <w:bidi/>
        <w:spacing w:before="0" w:beforeAutospacing="0" w:after="0" w:afterAutospacing="0" w:line="276" w:lineRule="auto"/>
        <w:jc w:val="both"/>
        <w:textAlignment w:val="baseline"/>
        <w:rPr>
          <w:rFonts w:ascii="Simplified Arabic" w:hAnsi="Simplified Arabic" w:cs="Simplified Arabic"/>
          <w:b/>
          <w:bCs/>
          <w:sz w:val="36"/>
          <w:szCs w:val="36"/>
        </w:rPr>
      </w:pPr>
      <w:r w:rsidRPr="00435EE3">
        <w:rPr>
          <w:rStyle w:val="normaltextrun"/>
          <w:rFonts w:ascii="Simplified Arabic" w:hAnsi="Simplified Arabic" w:cs="Simplified Arabic"/>
          <w:b/>
          <w:bCs/>
          <w:sz w:val="36"/>
          <w:szCs w:val="36"/>
          <w:rtl/>
          <w:lang w:bidi="ar-EG"/>
        </w:rPr>
        <w:t>المراجع:</w:t>
      </w:r>
      <w:r w:rsidRPr="00435EE3">
        <w:rPr>
          <w:rStyle w:val="eop"/>
          <w:rFonts w:ascii="Simplified Arabic" w:hAnsi="Simplified Arabic" w:cs="Simplified Arabic"/>
          <w:b/>
          <w:bCs/>
          <w:sz w:val="36"/>
          <w:szCs w:val="36"/>
          <w:rtl/>
        </w:rPr>
        <w:t> </w:t>
      </w:r>
    </w:p>
    <w:p w14:paraId="771C5B3A" w14:textId="77777777" w:rsidR="00E5790F" w:rsidRPr="00435EE3" w:rsidRDefault="00E5790F" w:rsidP="00E5790F">
      <w:pPr>
        <w:pStyle w:val="paragraph"/>
        <w:numPr>
          <w:ilvl w:val="0"/>
          <w:numId w:val="31"/>
        </w:numPr>
        <w:tabs>
          <w:tab w:val="clear" w:pos="720"/>
        </w:tabs>
        <w:bidi/>
        <w:spacing w:before="0" w:beforeAutospacing="0" w:after="0" w:afterAutospacing="0" w:line="276" w:lineRule="auto"/>
        <w:ind w:left="379" w:hanging="425"/>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ب</w:t>
      </w:r>
      <w:r w:rsidRPr="00435EE3">
        <w:rPr>
          <w:rStyle w:val="normaltextrun"/>
          <w:rFonts w:ascii="Simplified Arabic" w:hAnsi="Simplified Arabic" w:cs="Simplified Arabic" w:hint="cs"/>
          <w:sz w:val="32"/>
          <w:szCs w:val="32"/>
          <w:rtl/>
          <w:lang w:bidi="ar-EG"/>
        </w:rPr>
        <w:t>طَّ</w:t>
      </w:r>
      <w:r w:rsidRPr="00435EE3">
        <w:rPr>
          <w:rStyle w:val="normaltextrun"/>
          <w:rFonts w:ascii="Simplified Arabic" w:hAnsi="Simplified Arabic" w:cs="Simplified Arabic"/>
          <w:sz w:val="32"/>
          <w:szCs w:val="32"/>
          <w:rtl/>
          <w:lang w:bidi="ar-EG"/>
        </w:rPr>
        <w:t xml:space="preserve">اح، أحمد، (2017)، </w:t>
      </w:r>
      <w:r w:rsidRPr="00435EE3">
        <w:rPr>
          <w:rStyle w:val="normaltextrun"/>
          <w:rFonts w:ascii="Simplified Arabic" w:hAnsi="Simplified Arabic" w:cs="Simplified Arabic"/>
          <w:b/>
          <w:bCs/>
          <w:sz w:val="32"/>
          <w:szCs w:val="32"/>
          <w:rtl/>
          <w:lang w:bidi="ar-EG"/>
        </w:rPr>
        <w:t>قضايا معاصرة في التعليم العالي</w:t>
      </w:r>
      <w:r w:rsidRPr="00435EE3">
        <w:rPr>
          <w:rStyle w:val="normaltextrun"/>
          <w:rFonts w:ascii="Simplified Arabic" w:hAnsi="Simplified Arabic" w:cs="Simplified Arabic"/>
          <w:sz w:val="32"/>
          <w:szCs w:val="32"/>
          <w:rtl/>
          <w:lang w:bidi="ar-EG"/>
        </w:rPr>
        <w:t>، دار وائل للنشر والتوزيع، عمان، الأردن.</w:t>
      </w:r>
      <w:r w:rsidRPr="00435EE3">
        <w:rPr>
          <w:rStyle w:val="eop"/>
          <w:rFonts w:ascii="Simplified Arabic" w:hAnsi="Simplified Arabic" w:cs="Simplified Arabic"/>
          <w:sz w:val="32"/>
          <w:szCs w:val="32"/>
          <w:rtl/>
        </w:rPr>
        <w:t> </w:t>
      </w:r>
    </w:p>
    <w:p w14:paraId="15E4C00D" w14:textId="77777777" w:rsidR="00E5790F" w:rsidRPr="00435EE3" w:rsidRDefault="00E5790F" w:rsidP="00E5790F">
      <w:pPr>
        <w:pStyle w:val="paragraph"/>
        <w:numPr>
          <w:ilvl w:val="0"/>
          <w:numId w:val="32"/>
        </w:numPr>
        <w:tabs>
          <w:tab w:val="clear" w:pos="720"/>
        </w:tabs>
        <w:bidi/>
        <w:spacing w:before="0" w:beforeAutospacing="0" w:after="0" w:afterAutospacing="0" w:line="276" w:lineRule="auto"/>
        <w:ind w:left="379" w:hanging="425"/>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عواد، يوسف، (2010)، </w:t>
      </w:r>
      <w:r w:rsidRPr="00435EE3">
        <w:rPr>
          <w:rStyle w:val="normaltextrun"/>
          <w:rFonts w:ascii="Simplified Arabic" w:hAnsi="Simplified Arabic" w:cs="Simplified Arabic"/>
          <w:b/>
          <w:bCs/>
          <w:sz w:val="32"/>
          <w:szCs w:val="32"/>
          <w:rtl/>
          <w:lang w:bidi="ar-EG"/>
        </w:rPr>
        <w:t>دليل المسؤولية المجتمعية للجامعات</w:t>
      </w:r>
      <w:r w:rsidRPr="00435EE3">
        <w:rPr>
          <w:rStyle w:val="normaltextrun"/>
          <w:rFonts w:ascii="Simplified Arabic" w:hAnsi="Simplified Arabic" w:cs="Simplified Arabic"/>
          <w:sz w:val="32"/>
          <w:szCs w:val="32"/>
          <w:rtl/>
          <w:lang w:bidi="ar-EG"/>
        </w:rPr>
        <w:t>، جامعة القدس المفتوحة، رام الله، فلسطين.</w:t>
      </w:r>
      <w:r w:rsidRPr="00435EE3">
        <w:rPr>
          <w:rStyle w:val="eop"/>
          <w:rFonts w:ascii="Simplified Arabic" w:hAnsi="Simplified Arabic" w:cs="Simplified Arabic"/>
          <w:sz w:val="32"/>
          <w:szCs w:val="32"/>
          <w:rtl/>
        </w:rPr>
        <w:t> </w:t>
      </w:r>
    </w:p>
    <w:p w14:paraId="03A86F7E" w14:textId="77777777" w:rsidR="00E5790F" w:rsidRPr="00435EE3" w:rsidRDefault="00E5790F" w:rsidP="00E5790F">
      <w:pPr>
        <w:pStyle w:val="paragraph"/>
        <w:numPr>
          <w:ilvl w:val="0"/>
          <w:numId w:val="33"/>
        </w:numPr>
        <w:tabs>
          <w:tab w:val="clear" w:pos="720"/>
        </w:tabs>
        <w:bidi/>
        <w:spacing w:before="0" w:beforeAutospacing="0" w:after="0" w:afterAutospacing="0" w:line="276" w:lineRule="auto"/>
        <w:ind w:left="379" w:hanging="425"/>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المعاني، أحمد وزملائه (2016)،</w:t>
      </w:r>
      <w:r w:rsidRPr="00435EE3">
        <w:rPr>
          <w:rStyle w:val="normaltextrun"/>
          <w:rFonts w:ascii="Simplified Arabic" w:hAnsi="Simplified Arabic" w:cs="Simplified Arabic"/>
          <w:b/>
          <w:bCs/>
          <w:sz w:val="32"/>
          <w:szCs w:val="32"/>
          <w:rtl/>
          <w:lang w:bidi="ar-EG"/>
        </w:rPr>
        <w:t xml:space="preserve"> قضايا إدارية معاصرة</w:t>
      </w:r>
      <w:r w:rsidRPr="00435EE3">
        <w:rPr>
          <w:rStyle w:val="normaltextrun"/>
          <w:rFonts w:ascii="Simplified Arabic" w:hAnsi="Simplified Arabic" w:cs="Simplified Arabic"/>
          <w:sz w:val="32"/>
          <w:szCs w:val="32"/>
          <w:rtl/>
          <w:lang w:bidi="ar-EG"/>
        </w:rPr>
        <w:t>، دار وائل للنشر والتوزيع، عمان، الأردن.</w:t>
      </w:r>
      <w:r w:rsidRPr="00435EE3">
        <w:rPr>
          <w:rStyle w:val="eop"/>
          <w:rFonts w:ascii="Simplified Arabic" w:hAnsi="Simplified Arabic" w:cs="Simplified Arabic"/>
          <w:sz w:val="32"/>
          <w:szCs w:val="32"/>
          <w:rtl/>
        </w:rPr>
        <w:t> </w:t>
      </w:r>
    </w:p>
    <w:p w14:paraId="6FC9F429" w14:textId="77777777" w:rsidR="00E5790F" w:rsidRPr="00435EE3" w:rsidRDefault="00E5790F" w:rsidP="00E5790F">
      <w:pPr>
        <w:pStyle w:val="paragraph"/>
        <w:numPr>
          <w:ilvl w:val="0"/>
          <w:numId w:val="34"/>
        </w:numPr>
        <w:tabs>
          <w:tab w:val="clear" w:pos="720"/>
        </w:tabs>
        <w:bidi/>
        <w:spacing w:before="0" w:beforeAutospacing="0" w:after="0" w:afterAutospacing="0" w:line="276" w:lineRule="auto"/>
        <w:ind w:left="379" w:hanging="425"/>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رحال، عمر، (2011)، </w:t>
      </w:r>
      <w:r w:rsidRPr="00435EE3">
        <w:rPr>
          <w:rStyle w:val="normaltextrun"/>
          <w:rFonts w:ascii="Simplified Arabic" w:hAnsi="Simplified Arabic" w:cs="Simplified Arabic"/>
          <w:b/>
          <w:bCs/>
          <w:sz w:val="32"/>
          <w:szCs w:val="32"/>
          <w:rtl/>
          <w:lang w:bidi="ar-EG"/>
        </w:rPr>
        <w:t>المسؤولية المجتمعية للجامعات ما بين الربحية والطوعية</w:t>
      </w:r>
      <w:r w:rsidRPr="00435EE3">
        <w:rPr>
          <w:rStyle w:val="normaltextrun"/>
          <w:rFonts w:ascii="Simplified Arabic" w:hAnsi="Simplified Arabic" w:cs="Simplified Arabic"/>
          <w:sz w:val="32"/>
          <w:szCs w:val="32"/>
          <w:rtl/>
          <w:lang w:bidi="ar-EG"/>
        </w:rPr>
        <w:t>، أعمال مؤتمر المسؤولية المجتمعية للجامعات الفلسطينية، نابلس، فلسطين.</w:t>
      </w:r>
      <w:r w:rsidRPr="00435EE3">
        <w:rPr>
          <w:rStyle w:val="eop"/>
          <w:rFonts w:ascii="Simplified Arabic" w:hAnsi="Simplified Arabic" w:cs="Simplified Arabic"/>
          <w:sz w:val="32"/>
          <w:szCs w:val="32"/>
          <w:rtl/>
        </w:rPr>
        <w:t> </w:t>
      </w:r>
    </w:p>
    <w:p w14:paraId="314EEBD1" w14:textId="03C68DA4" w:rsidR="00E5790F" w:rsidRPr="00435EE3" w:rsidRDefault="00E5790F" w:rsidP="00D41E8F">
      <w:pPr>
        <w:pStyle w:val="ListParagraph"/>
        <w:numPr>
          <w:ilvl w:val="0"/>
          <w:numId w:val="36"/>
        </w:numPr>
        <w:tabs>
          <w:tab w:val="clear" w:pos="720"/>
        </w:tabs>
        <w:ind w:left="284"/>
        <w:rPr>
          <w:rStyle w:val="normaltextrun"/>
          <w:rFonts w:ascii="Simplified Arabic" w:eastAsia="Times New Roman" w:hAnsi="Simplified Arabic" w:cs="Simplified Arabic"/>
          <w:sz w:val="32"/>
          <w:szCs w:val="32"/>
          <w:lang w:bidi="ar-EG"/>
        </w:rPr>
      </w:pPr>
      <w:r w:rsidRPr="00435EE3">
        <w:rPr>
          <w:rStyle w:val="normaltextrun"/>
          <w:rFonts w:ascii="Simplified Arabic" w:eastAsia="Times New Roman" w:hAnsi="Simplified Arabic" w:cs="Simplified Arabic"/>
          <w:sz w:val="32"/>
          <w:szCs w:val="32"/>
          <w:lang w:bidi="ar-EG"/>
        </w:rPr>
        <w:t>Barnaby</w:t>
      </w:r>
      <w:r w:rsidR="006D3513" w:rsidRPr="00435EE3">
        <w:rPr>
          <w:rStyle w:val="normaltextrun"/>
          <w:rFonts w:ascii="Simplified Arabic" w:eastAsia="Times New Roman" w:hAnsi="Simplified Arabic" w:cs="Simplified Arabic" w:hint="cs"/>
          <w:sz w:val="32"/>
          <w:szCs w:val="32"/>
          <w:rtl/>
          <w:lang w:bidi="ar-EG"/>
        </w:rPr>
        <w:t>,</w:t>
      </w:r>
      <w:r w:rsidRPr="00435EE3">
        <w:rPr>
          <w:rStyle w:val="normaltextrun"/>
          <w:rFonts w:ascii="Simplified Arabic" w:eastAsia="Times New Roman" w:hAnsi="Simplified Arabic" w:cs="Simplified Arabic"/>
          <w:sz w:val="32"/>
          <w:szCs w:val="32"/>
          <w:lang w:bidi="ar-EG"/>
        </w:rPr>
        <w:t xml:space="preserve"> (2000), </w:t>
      </w:r>
      <w:proofErr w:type="spellStart"/>
      <w:r w:rsidRPr="00435EE3">
        <w:rPr>
          <w:rStyle w:val="normaltextrun"/>
          <w:rFonts w:ascii="Simplified Arabic" w:eastAsia="Times New Roman" w:hAnsi="Simplified Arabic" w:cs="Simplified Arabic"/>
          <w:sz w:val="32"/>
          <w:szCs w:val="32"/>
          <w:lang w:bidi="ar-EG"/>
        </w:rPr>
        <w:t>Seince</w:t>
      </w:r>
      <w:proofErr w:type="spellEnd"/>
      <w:r w:rsidRPr="00435EE3">
        <w:rPr>
          <w:rStyle w:val="normaltextrun"/>
          <w:rFonts w:ascii="Simplified Arabic" w:eastAsia="Times New Roman" w:hAnsi="Simplified Arabic" w:cs="Simplified Arabic"/>
          <w:sz w:val="32"/>
          <w:szCs w:val="32"/>
          <w:lang w:bidi="ar-EG"/>
        </w:rPr>
        <w:t>, technology, and social</w:t>
      </w:r>
      <w:r w:rsidRPr="00435EE3">
        <w:rPr>
          <w:rStyle w:val="normaltextrun"/>
          <w:rFonts w:ascii="Simplified Arabic" w:eastAsia="Times New Roman" w:hAnsi="Simplified Arabic" w:cs="Simplified Arabic" w:hint="cs"/>
          <w:sz w:val="32"/>
          <w:szCs w:val="32"/>
          <w:rtl/>
          <w:lang w:bidi="ar-EG"/>
        </w:rPr>
        <w:t xml:space="preserve"> </w:t>
      </w:r>
      <w:r w:rsidRPr="00435EE3">
        <w:rPr>
          <w:rStyle w:val="normaltextrun"/>
          <w:rFonts w:ascii="Simplified Arabic" w:eastAsia="Times New Roman" w:hAnsi="Simplified Arabic" w:cs="Simplified Arabic"/>
          <w:sz w:val="32"/>
          <w:szCs w:val="32"/>
          <w:lang w:bidi="ar-EG"/>
        </w:rPr>
        <w:t xml:space="preserve">responsibility </w:t>
      </w:r>
      <w:r w:rsidRPr="00435EE3">
        <w:rPr>
          <w:rStyle w:val="normaltextrun"/>
          <w:rFonts w:ascii="Simplified Arabic" w:eastAsia="Times New Roman" w:hAnsi="Simplified Arabic" w:cs="Simplified Arabic"/>
          <w:b/>
          <w:bCs/>
          <w:sz w:val="32"/>
          <w:szCs w:val="32"/>
          <w:lang w:bidi="ar-EG"/>
        </w:rPr>
        <w:t xml:space="preserve">Interdisciplinary </w:t>
      </w:r>
      <w:proofErr w:type="spellStart"/>
      <w:r w:rsidRPr="00435EE3">
        <w:rPr>
          <w:rStyle w:val="normaltextrun"/>
          <w:rFonts w:ascii="Simplified Arabic" w:eastAsia="Times New Roman" w:hAnsi="Simplified Arabic" w:cs="Simplified Arabic"/>
          <w:b/>
          <w:bCs/>
          <w:sz w:val="32"/>
          <w:szCs w:val="32"/>
          <w:lang w:bidi="ar-EG"/>
        </w:rPr>
        <w:t>Scince</w:t>
      </w:r>
      <w:proofErr w:type="spellEnd"/>
      <w:r w:rsidRPr="00435EE3">
        <w:rPr>
          <w:rStyle w:val="normaltextrun"/>
          <w:rFonts w:ascii="Simplified Arabic" w:eastAsia="Times New Roman" w:hAnsi="Simplified Arabic" w:cs="Simplified Arabic"/>
          <w:b/>
          <w:bCs/>
          <w:sz w:val="32"/>
          <w:szCs w:val="32"/>
          <w:lang w:bidi="ar-EG"/>
        </w:rPr>
        <w:t xml:space="preserve"> reviews</w:t>
      </w:r>
      <w:r w:rsidRPr="00435EE3">
        <w:rPr>
          <w:rStyle w:val="normaltextrun"/>
          <w:rFonts w:ascii="Simplified Arabic" w:eastAsia="Times New Roman" w:hAnsi="Simplified Arabic" w:cs="Simplified Arabic"/>
          <w:sz w:val="32"/>
          <w:szCs w:val="32"/>
          <w:lang w:bidi="ar-EG"/>
        </w:rPr>
        <w:t>, (5), (1).</w:t>
      </w:r>
    </w:p>
    <w:p w14:paraId="54C8D882" w14:textId="5B7FB9E1" w:rsidR="00E5790F" w:rsidRPr="00435EE3" w:rsidRDefault="00E5790F" w:rsidP="00D41E8F">
      <w:pPr>
        <w:pStyle w:val="paragraph"/>
        <w:numPr>
          <w:ilvl w:val="0"/>
          <w:numId w:val="64"/>
        </w:numPr>
        <w:tabs>
          <w:tab w:val="clear" w:pos="720"/>
        </w:tabs>
        <w:bidi/>
        <w:spacing w:before="0" w:beforeAutospacing="0" w:after="0" w:afterAutospacing="0" w:line="276" w:lineRule="auto"/>
        <w:ind w:left="379"/>
        <w:jc w:val="both"/>
        <w:textAlignment w:val="baseline"/>
        <w:rPr>
          <w:rStyle w:val="normaltextrun"/>
          <w:lang w:bidi="ar-EG"/>
        </w:rPr>
      </w:pPr>
      <w:r w:rsidRPr="00435EE3">
        <w:rPr>
          <w:rStyle w:val="normaltextrun"/>
          <w:rFonts w:ascii="Simplified Arabic" w:hAnsi="Simplified Arabic" w:cs="Simplified Arabic"/>
          <w:sz w:val="32"/>
          <w:szCs w:val="32"/>
          <w:rtl/>
          <w:lang w:bidi="ar-EG"/>
        </w:rPr>
        <w:t xml:space="preserve">بطاح، أحمد، (2011)، التعليم العالي في الوطن العربي: واقعه وسبل الارتقاء به، ورقة عمل مقدمة إلى اجتماع خبراء حول إنشاء مجال التعليم العالي في العالم </w:t>
      </w:r>
      <w:r w:rsidR="00D41E8F" w:rsidRPr="00435EE3">
        <w:rPr>
          <w:rStyle w:val="normaltextrun"/>
          <w:rFonts w:ascii="Simplified Arabic" w:hAnsi="Simplified Arabic" w:cs="Simplified Arabic" w:hint="cs"/>
          <w:sz w:val="32"/>
          <w:szCs w:val="32"/>
          <w:rtl/>
          <w:lang w:bidi="ar-EG"/>
        </w:rPr>
        <w:t>الإسلامي،</w:t>
      </w:r>
      <w:r w:rsidRPr="00435EE3">
        <w:rPr>
          <w:rStyle w:val="normaltextrun"/>
          <w:rFonts w:ascii="Simplified Arabic" w:hAnsi="Simplified Arabic" w:cs="Simplified Arabic"/>
          <w:sz w:val="32"/>
          <w:szCs w:val="32"/>
          <w:rtl/>
          <w:lang w:bidi="ar-EG"/>
        </w:rPr>
        <w:t xml:space="preserve"> بيروت.</w:t>
      </w:r>
    </w:p>
    <w:p w14:paraId="3826D695" w14:textId="77777777" w:rsidR="00E5790F" w:rsidRPr="00435EE3" w:rsidRDefault="00E5790F" w:rsidP="00E5790F">
      <w:pPr>
        <w:pStyle w:val="paragraph"/>
        <w:numPr>
          <w:ilvl w:val="0"/>
          <w:numId w:val="64"/>
        </w:numPr>
        <w:tabs>
          <w:tab w:val="clear" w:pos="720"/>
        </w:tabs>
        <w:bidi/>
        <w:spacing w:before="0" w:beforeAutospacing="0" w:after="0" w:afterAutospacing="0" w:line="276" w:lineRule="auto"/>
        <w:ind w:left="379"/>
        <w:jc w:val="both"/>
        <w:textAlignment w:val="baseline"/>
        <w:rPr>
          <w:rtl/>
          <w:lang w:bidi="ar-EG"/>
        </w:rPr>
      </w:pPr>
      <w:r w:rsidRPr="00435EE3">
        <w:rPr>
          <w:rStyle w:val="normaltextrun"/>
          <w:rFonts w:ascii="Simplified Arabic" w:hAnsi="Simplified Arabic" w:cs="Simplified Arabic"/>
          <w:sz w:val="32"/>
          <w:szCs w:val="32"/>
          <w:rtl/>
          <w:lang w:bidi="ar-EG"/>
        </w:rPr>
        <w:t xml:space="preserve">حمود، رفيقة، (2009) </w:t>
      </w:r>
      <w:r w:rsidRPr="00435EE3">
        <w:rPr>
          <w:rStyle w:val="normaltextrun"/>
          <w:rFonts w:ascii="Simplified Arabic" w:hAnsi="Simplified Arabic" w:cs="Simplified Arabic"/>
          <w:b/>
          <w:bCs/>
          <w:sz w:val="32"/>
          <w:szCs w:val="32"/>
          <w:rtl/>
          <w:lang w:bidi="ar-EG"/>
        </w:rPr>
        <w:t>سياسات وإجراءات القبول في الجامعات العربية، نحو فضاء عربي للتعليم العالي: التحديات العالمية والمسؤوليات المجتمعية</w:t>
      </w:r>
      <w:r w:rsidRPr="00435EE3">
        <w:rPr>
          <w:rStyle w:val="normaltextrun"/>
          <w:rFonts w:ascii="Simplified Arabic" w:hAnsi="Simplified Arabic" w:cs="Simplified Arabic"/>
          <w:sz w:val="32"/>
          <w:szCs w:val="32"/>
          <w:rtl/>
          <w:lang w:bidi="ar-EG"/>
        </w:rPr>
        <w:t>، (أعما المؤتمر الإقليمي العربي حول التعليم العالي)، القاهرة، مايو1 - 2 حزيران، يونيو، يونيسكو، مكتب بيروت.</w:t>
      </w:r>
    </w:p>
    <w:p w14:paraId="1B4EA457" w14:textId="77777777" w:rsidR="00E5790F" w:rsidRPr="00435EE3" w:rsidRDefault="00E5790F" w:rsidP="006D3513">
      <w:pPr>
        <w:pStyle w:val="paragraph"/>
        <w:numPr>
          <w:ilvl w:val="0"/>
          <w:numId w:val="38"/>
        </w:numPr>
        <w:tabs>
          <w:tab w:val="clear" w:pos="720"/>
        </w:tabs>
        <w:bidi/>
        <w:spacing w:before="0" w:beforeAutospacing="0" w:after="0" w:afterAutospacing="0" w:line="276" w:lineRule="auto"/>
        <w:ind w:left="379"/>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lastRenderedPageBreak/>
        <w:t xml:space="preserve">بدران، عدنان وآخرون، (2013)، </w:t>
      </w:r>
      <w:r w:rsidRPr="00435EE3">
        <w:rPr>
          <w:rStyle w:val="normaltextrun"/>
          <w:rFonts w:ascii="Simplified Arabic" w:hAnsi="Simplified Arabic" w:cs="Simplified Arabic"/>
          <w:b/>
          <w:bCs/>
          <w:sz w:val="32"/>
          <w:szCs w:val="32"/>
          <w:rtl/>
          <w:lang w:bidi="ar-EG"/>
        </w:rPr>
        <w:t>استراتيجية وخطة عمل من أجل تحسين نوعية التعليم العالي وتطوير مؤسساته</w:t>
      </w:r>
      <w:r w:rsidRPr="00435EE3">
        <w:rPr>
          <w:rStyle w:val="normaltextrun"/>
          <w:rFonts w:ascii="Simplified Arabic" w:hAnsi="Simplified Arabic" w:cs="Simplified Arabic"/>
          <w:sz w:val="32"/>
          <w:szCs w:val="32"/>
          <w:rtl/>
          <w:lang w:bidi="ar-EG"/>
        </w:rPr>
        <w:t>، عمان، الأردن.</w:t>
      </w:r>
      <w:r w:rsidRPr="00435EE3">
        <w:rPr>
          <w:rStyle w:val="eop"/>
          <w:rFonts w:ascii="Simplified Arabic" w:hAnsi="Simplified Arabic" w:cs="Simplified Arabic"/>
          <w:sz w:val="32"/>
          <w:szCs w:val="32"/>
          <w:rtl/>
        </w:rPr>
        <w:t> </w:t>
      </w:r>
    </w:p>
    <w:p w14:paraId="33034EAF" w14:textId="1C100EB1" w:rsidR="00E5790F" w:rsidRPr="00435EE3" w:rsidRDefault="00E5790F" w:rsidP="006D3513">
      <w:pPr>
        <w:pStyle w:val="ListParagraph"/>
        <w:numPr>
          <w:ilvl w:val="0"/>
          <w:numId w:val="65"/>
        </w:numPr>
        <w:tabs>
          <w:tab w:val="clear" w:pos="720"/>
        </w:tabs>
        <w:ind w:left="284"/>
        <w:jc w:val="both"/>
        <w:rPr>
          <w:rStyle w:val="normaltextrun"/>
          <w:rFonts w:ascii="Simplified Arabic" w:eastAsia="Times New Roman" w:hAnsi="Simplified Arabic" w:cs="Simplified Arabic"/>
          <w:sz w:val="32"/>
          <w:szCs w:val="32"/>
          <w:lang w:bidi="ar-EG"/>
        </w:rPr>
      </w:pPr>
      <w:r w:rsidRPr="00435EE3">
        <w:rPr>
          <w:rStyle w:val="normaltextrun"/>
          <w:rFonts w:ascii="Simplified Arabic" w:eastAsia="Times New Roman" w:hAnsi="Simplified Arabic" w:cs="Simplified Arabic"/>
          <w:sz w:val="32"/>
          <w:szCs w:val="32"/>
          <w:lang w:bidi="ar-EG"/>
        </w:rPr>
        <w:t xml:space="preserve">Helms Robins Matross, </w:t>
      </w:r>
      <w:r w:rsidR="00D41E8F" w:rsidRPr="00435EE3">
        <w:rPr>
          <w:rStyle w:val="normaltextrun"/>
          <w:rFonts w:ascii="Simplified Arabic" w:eastAsia="Times New Roman" w:hAnsi="Simplified Arabic" w:cs="Simplified Arabic" w:hint="cs"/>
          <w:sz w:val="32"/>
          <w:szCs w:val="32"/>
          <w:rtl/>
          <w:lang w:bidi="ar-EG"/>
        </w:rPr>
        <w:t>200</w:t>
      </w:r>
      <w:r w:rsidRPr="00435EE3">
        <w:rPr>
          <w:rStyle w:val="normaltextrun"/>
          <w:rFonts w:ascii="Simplified Arabic" w:eastAsia="Times New Roman" w:hAnsi="Simplified Arabic" w:cs="Simplified Arabic"/>
          <w:sz w:val="32"/>
          <w:szCs w:val="32"/>
          <w:lang w:bidi="ar-EG"/>
        </w:rPr>
        <w:t xml:space="preserve">8), university admission </w:t>
      </w:r>
      <w:r w:rsidRPr="00435EE3">
        <w:rPr>
          <w:rStyle w:val="normaltextrun"/>
          <w:rFonts w:ascii="Simplified Arabic" w:eastAsia="Times New Roman" w:hAnsi="Simplified Arabic" w:cs="Simplified Arabic"/>
          <w:b/>
          <w:bCs/>
          <w:sz w:val="32"/>
          <w:szCs w:val="32"/>
          <w:lang w:bidi="ar-EG"/>
        </w:rPr>
        <w:t>worldwide</w:t>
      </w:r>
      <w:r w:rsidRPr="00435EE3">
        <w:rPr>
          <w:rStyle w:val="normaltextrun"/>
          <w:rFonts w:ascii="Simplified Arabic" w:eastAsia="Times New Roman" w:hAnsi="Simplified Arabic" w:cs="Simplified Arabic"/>
          <w:sz w:val="32"/>
          <w:szCs w:val="32"/>
          <w:lang w:bidi="ar-EG"/>
        </w:rPr>
        <w:t xml:space="preserve">, The world </w:t>
      </w:r>
      <w:r w:rsidR="007A77B3">
        <w:rPr>
          <w:rStyle w:val="normaltextrun"/>
          <w:rFonts w:ascii="Simplified Arabic" w:eastAsia="Times New Roman" w:hAnsi="Simplified Arabic" w:cs="Simplified Arabic"/>
          <w:sz w:val="32"/>
          <w:szCs w:val="32"/>
          <w:lang w:bidi="ar-EG"/>
        </w:rPr>
        <w:t>B</w:t>
      </w:r>
      <w:r w:rsidRPr="00435EE3">
        <w:rPr>
          <w:rStyle w:val="normaltextrun"/>
          <w:rFonts w:ascii="Simplified Arabic" w:eastAsia="Times New Roman" w:hAnsi="Simplified Arabic" w:cs="Simplified Arabic"/>
          <w:sz w:val="32"/>
          <w:szCs w:val="32"/>
          <w:lang w:bidi="ar-EG"/>
        </w:rPr>
        <w:t>ank</w:t>
      </w:r>
      <w:r w:rsidRPr="00435EE3">
        <w:rPr>
          <w:rStyle w:val="normaltextrun"/>
          <w:rFonts w:ascii="Simplified Arabic" w:eastAsia="Times New Roman" w:hAnsi="Simplified Arabic" w:cs="Simplified Arabic"/>
          <w:sz w:val="32"/>
          <w:szCs w:val="32"/>
          <w:rtl/>
          <w:lang w:bidi="ar-EG"/>
        </w:rPr>
        <w:t>.</w:t>
      </w:r>
    </w:p>
    <w:p w14:paraId="75297ADC" w14:textId="77777777" w:rsidR="00E5790F" w:rsidRPr="00435EE3" w:rsidRDefault="00E5790F" w:rsidP="006D3513">
      <w:pPr>
        <w:pStyle w:val="paragraph"/>
        <w:numPr>
          <w:ilvl w:val="0"/>
          <w:numId w:val="39"/>
        </w:numPr>
        <w:tabs>
          <w:tab w:val="clear" w:pos="720"/>
        </w:tabs>
        <w:bidi/>
        <w:spacing w:before="0" w:beforeAutospacing="0" w:after="0" w:afterAutospacing="0" w:line="276" w:lineRule="auto"/>
        <w:ind w:left="379" w:hanging="483"/>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غنيمة، محمد، (2001)، </w:t>
      </w:r>
      <w:r w:rsidRPr="00435EE3">
        <w:rPr>
          <w:rStyle w:val="normaltextrun"/>
          <w:rFonts w:ascii="Simplified Arabic" w:hAnsi="Simplified Arabic" w:cs="Simplified Arabic"/>
          <w:b/>
          <w:bCs/>
          <w:sz w:val="32"/>
          <w:szCs w:val="32"/>
          <w:rtl/>
          <w:lang w:bidi="ar-EG"/>
        </w:rPr>
        <w:t>تمويل التعليم والبحث العلمي العربي المعاصر</w:t>
      </w:r>
      <w:r w:rsidRPr="00435EE3">
        <w:rPr>
          <w:rStyle w:val="normaltextrun"/>
          <w:rFonts w:ascii="Simplified Arabic" w:hAnsi="Simplified Arabic" w:cs="Simplified Arabic"/>
          <w:sz w:val="32"/>
          <w:szCs w:val="32"/>
          <w:rtl/>
          <w:lang w:bidi="ar-EG"/>
        </w:rPr>
        <w:t>: أساليب جديدة، الدار المصرية اللبنانية، القاهرة، جمهورية مصر العربية.</w:t>
      </w:r>
      <w:r w:rsidRPr="00435EE3">
        <w:rPr>
          <w:rStyle w:val="eop"/>
          <w:rFonts w:ascii="Simplified Arabic" w:hAnsi="Simplified Arabic" w:cs="Simplified Arabic"/>
          <w:sz w:val="32"/>
          <w:szCs w:val="32"/>
          <w:rtl/>
        </w:rPr>
        <w:t> </w:t>
      </w:r>
    </w:p>
    <w:p w14:paraId="535B3285" w14:textId="77777777" w:rsidR="00E5790F" w:rsidRPr="00435EE3" w:rsidRDefault="00E5790F" w:rsidP="006D3513">
      <w:pPr>
        <w:pStyle w:val="paragraph"/>
        <w:numPr>
          <w:ilvl w:val="0"/>
          <w:numId w:val="40"/>
        </w:numPr>
        <w:tabs>
          <w:tab w:val="clear" w:pos="720"/>
        </w:tabs>
        <w:bidi/>
        <w:spacing w:before="0" w:beforeAutospacing="0" w:after="0" w:afterAutospacing="0" w:line="276" w:lineRule="auto"/>
        <w:ind w:left="379" w:hanging="483"/>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الربيعي، سعيد بن حمد، (2008)، ال</w:t>
      </w:r>
      <w:r w:rsidRPr="00435EE3">
        <w:rPr>
          <w:rStyle w:val="normaltextrun"/>
          <w:rFonts w:ascii="Simplified Arabic" w:hAnsi="Simplified Arabic" w:cs="Simplified Arabic"/>
          <w:b/>
          <w:bCs/>
          <w:sz w:val="32"/>
          <w:szCs w:val="32"/>
          <w:rtl/>
          <w:lang w:bidi="ar-EG"/>
        </w:rPr>
        <w:t>تعليم العالي في عصر المعرفة: التغيرات والتحديات وآفاق المستقبل</w:t>
      </w:r>
      <w:r w:rsidRPr="00435EE3">
        <w:rPr>
          <w:rStyle w:val="normaltextrun"/>
          <w:rFonts w:ascii="Simplified Arabic" w:hAnsi="Simplified Arabic" w:cs="Simplified Arabic"/>
          <w:sz w:val="32"/>
          <w:szCs w:val="32"/>
          <w:rtl/>
          <w:lang w:bidi="ar-EG"/>
        </w:rPr>
        <w:t>، دار الشروق، عمان، الأردن.</w:t>
      </w:r>
      <w:r w:rsidRPr="00435EE3">
        <w:rPr>
          <w:rStyle w:val="eop"/>
          <w:rFonts w:ascii="Simplified Arabic" w:hAnsi="Simplified Arabic" w:cs="Simplified Arabic"/>
          <w:sz w:val="32"/>
          <w:szCs w:val="32"/>
          <w:rtl/>
        </w:rPr>
        <w:t> </w:t>
      </w:r>
    </w:p>
    <w:p w14:paraId="6CAE0808" w14:textId="77777777" w:rsidR="00E5790F" w:rsidRPr="00435EE3" w:rsidRDefault="00E5790F" w:rsidP="006D3513">
      <w:pPr>
        <w:pStyle w:val="paragraph"/>
        <w:numPr>
          <w:ilvl w:val="0"/>
          <w:numId w:val="41"/>
        </w:numPr>
        <w:tabs>
          <w:tab w:val="clear" w:pos="720"/>
        </w:tabs>
        <w:bidi/>
        <w:spacing w:before="0" w:beforeAutospacing="0" w:after="0" w:afterAutospacing="0" w:line="276" w:lineRule="auto"/>
        <w:ind w:left="379" w:hanging="483"/>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التل، شاديه، (2000)، </w:t>
      </w:r>
      <w:r w:rsidRPr="00435EE3">
        <w:rPr>
          <w:rStyle w:val="normaltextrun"/>
          <w:rFonts w:ascii="Simplified Arabic" w:hAnsi="Simplified Arabic" w:cs="Simplified Arabic"/>
          <w:b/>
          <w:bCs/>
          <w:sz w:val="32"/>
          <w:szCs w:val="32"/>
          <w:rtl/>
          <w:lang w:bidi="ar-EG"/>
        </w:rPr>
        <w:t>التعليم العالي في الأردن بين الواقع والطموح</w:t>
      </w:r>
      <w:r w:rsidRPr="00435EE3">
        <w:rPr>
          <w:rStyle w:val="normaltextrun"/>
          <w:rFonts w:ascii="Simplified Arabic" w:hAnsi="Simplified Arabic" w:cs="Simplified Arabic"/>
          <w:sz w:val="32"/>
          <w:szCs w:val="32"/>
          <w:rtl/>
          <w:lang w:bidi="ar-EG"/>
        </w:rPr>
        <w:t>، بحوث المؤتمر الذي نظمته جامعة الزرقاء الأهلية، الزرقاء، الأردن.</w:t>
      </w:r>
      <w:r w:rsidRPr="00435EE3">
        <w:rPr>
          <w:rStyle w:val="eop"/>
          <w:rFonts w:ascii="Simplified Arabic" w:hAnsi="Simplified Arabic" w:cs="Simplified Arabic"/>
          <w:sz w:val="32"/>
          <w:szCs w:val="32"/>
          <w:rtl/>
        </w:rPr>
        <w:t> </w:t>
      </w:r>
    </w:p>
    <w:p w14:paraId="5257FE81" w14:textId="6D97E756" w:rsidR="00E5790F" w:rsidRPr="00435EE3" w:rsidRDefault="00D41E8F" w:rsidP="006D3513">
      <w:pPr>
        <w:pStyle w:val="paragraph"/>
        <w:numPr>
          <w:ilvl w:val="0"/>
          <w:numId w:val="43"/>
        </w:numPr>
        <w:tabs>
          <w:tab w:val="clear" w:pos="720"/>
        </w:tabs>
        <w:spacing w:after="0" w:line="276" w:lineRule="auto"/>
        <w:ind w:left="567" w:hanging="567"/>
        <w:jc w:val="both"/>
        <w:textAlignment w:val="baseline"/>
        <w:rPr>
          <w:rStyle w:val="normaltextrun"/>
          <w:rFonts w:ascii="Simplified Arabic" w:hAnsi="Simplified Arabic" w:cs="Simplified Arabic"/>
          <w:sz w:val="32"/>
          <w:szCs w:val="32"/>
          <w:lang w:bidi="ar-EG"/>
        </w:rPr>
      </w:pPr>
      <w:r w:rsidRPr="00435EE3">
        <w:rPr>
          <w:rStyle w:val="normaltextrun"/>
          <w:rFonts w:ascii="Simplified Arabic" w:hAnsi="Simplified Arabic" w:cs="Simplified Arabic"/>
          <w:sz w:val="32"/>
          <w:szCs w:val="32"/>
          <w:lang w:bidi="ar-EG"/>
        </w:rPr>
        <w:t>UNESCO</w:t>
      </w:r>
      <w:r w:rsidR="00E5790F" w:rsidRPr="00435EE3">
        <w:rPr>
          <w:rStyle w:val="normaltextrun"/>
          <w:rFonts w:ascii="Simplified Arabic" w:hAnsi="Simplified Arabic" w:cs="Simplified Arabic"/>
          <w:sz w:val="32"/>
          <w:szCs w:val="32"/>
          <w:lang w:bidi="ar-EG"/>
        </w:rPr>
        <w:t xml:space="preserve">, (2002) </w:t>
      </w:r>
      <w:r w:rsidR="00E5790F" w:rsidRPr="00435EE3">
        <w:rPr>
          <w:rStyle w:val="normaltextrun"/>
          <w:rFonts w:ascii="Simplified Arabic" w:hAnsi="Simplified Arabic" w:cs="Simplified Arabic"/>
          <w:b/>
          <w:bCs/>
          <w:sz w:val="32"/>
          <w:szCs w:val="32"/>
          <w:lang w:bidi="ar-EG"/>
        </w:rPr>
        <w:t>Financing Education 17 Investment and returns Paris, Institute of Statistics</w:t>
      </w:r>
      <w:r w:rsidR="00E5790F" w:rsidRPr="00435EE3">
        <w:rPr>
          <w:rStyle w:val="normaltextrun"/>
          <w:rFonts w:ascii="Simplified Arabic" w:hAnsi="Simplified Arabic" w:cs="Simplified Arabic"/>
          <w:sz w:val="32"/>
          <w:szCs w:val="32"/>
          <w:rtl/>
          <w:lang w:bidi="ar-EG"/>
        </w:rPr>
        <w:t xml:space="preserve"> </w:t>
      </w:r>
    </w:p>
    <w:p w14:paraId="5BCA74C0" w14:textId="77777777" w:rsidR="00E5790F" w:rsidRPr="00435EE3" w:rsidRDefault="00E5790F" w:rsidP="006D3513">
      <w:pPr>
        <w:pStyle w:val="paragraph"/>
        <w:numPr>
          <w:ilvl w:val="0"/>
          <w:numId w:val="44"/>
        </w:numPr>
        <w:tabs>
          <w:tab w:val="clear" w:pos="720"/>
        </w:tabs>
        <w:bidi/>
        <w:spacing w:before="0" w:beforeAutospacing="0" w:after="0" w:afterAutospacing="0" w:line="276" w:lineRule="auto"/>
        <w:ind w:left="379" w:hanging="483"/>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أحمد، عزت، (2010)، </w:t>
      </w:r>
      <w:r w:rsidRPr="00435EE3">
        <w:rPr>
          <w:rStyle w:val="normaltextrun"/>
          <w:rFonts w:ascii="Simplified Arabic" w:hAnsi="Simplified Arabic" w:cs="Simplified Arabic"/>
          <w:b/>
          <w:bCs/>
          <w:sz w:val="32"/>
          <w:szCs w:val="32"/>
          <w:rtl/>
          <w:lang w:bidi="ar-EG"/>
        </w:rPr>
        <w:t>مفهوم حوكمة الجامعات والغرض منها وسبل تطبيقها</w:t>
      </w:r>
      <w:r w:rsidRPr="00435EE3">
        <w:rPr>
          <w:rStyle w:val="normaltextrun"/>
          <w:rFonts w:ascii="Simplified Arabic" w:hAnsi="Simplified Arabic" w:cs="Simplified Arabic"/>
          <w:sz w:val="32"/>
          <w:szCs w:val="32"/>
          <w:rtl/>
          <w:lang w:bidi="ar-EG"/>
        </w:rPr>
        <w:t>، عمان، الأردن.</w:t>
      </w:r>
      <w:r w:rsidRPr="00435EE3">
        <w:rPr>
          <w:rStyle w:val="eop"/>
          <w:rFonts w:ascii="Simplified Arabic" w:hAnsi="Simplified Arabic" w:cs="Simplified Arabic"/>
          <w:sz w:val="32"/>
          <w:szCs w:val="32"/>
          <w:rtl/>
        </w:rPr>
        <w:t> </w:t>
      </w:r>
    </w:p>
    <w:p w14:paraId="00EDDF04" w14:textId="77777777" w:rsidR="00E5790F" w:rsidRPr="00435EE3" w:rsidRDefault="00E5790F" w:rsidP="003D3688">
      <w:pPr>
        <w:pStyle w:val="paragraph"/>
        <w:numPr>
          <w:ilvl w:val="0"/>
          <w:numId w:val="44"/>
        </w:numPr>
        <w:tabs>
          <w:tab w:val="clear" w:pos="720"/>
        </w:tabs>
        <w:bidi/>
        <w:spacing w:before="0" w:beforeAutospacing="0" w:after="0" w:afterAutospacing="0" w:line="276" w:lineRule="auto"/>
        <w:ind w:left="379" w:hanging="483"/>
        <w:jc w:val="both"/>
        <w:textAlignment w:val="baseline"/>
        <w:rPr>
          <w:rStyle w:val="normaltextrun"/>
          <w:rtl/>
          <w:lang w:bidi="ar-EG"/>
        </w:rPr>
      </w:pPr>
      <w:r w:rsidRPr="00435EE3">
        <w:rPr>
          <w:rStyle w:val="normaltextrun"/>
          <w:rFonts w:ascii="Simplified Arabic" w:hAnsi="Simplified Arabic" w:cs="Simplified Arabic"/>
          <w:sz w:val="32"/>
          <w:szCs w:val="32"/>
          <w:rtl/>
          <w:lang w:bidi="ar-EG"/>
        </w:rPr>
        <w:t xml:space="preserve">ناصر الدين، يعقوب، (2012)، إطار نظري مقترح لحوكمة الجامعات ومؤشرات تطبيقها في ضوء متطلبات الجودة الشاملة، </w:t>
      </w:r>
      <w:r w:rsidRPr="00435EE3">
        <w:rPr>
          <w:rStyle w:val="normaltextrun"/>
          <w:rFonts w:ascii="Simplified Arabic" w:hAnsi="Simplified Arabic" w:cs="Simplified Arabic"/>
          <w:b/>
          <w:bCs/>
          <w:sz w:val="32"/>
          <w:szCs w:val="32"/>
          <w:rtl/>
          <w:lang w:bidi="ar-EG"/>
        </w:rPr>
        <w:t>مجلة التطوير الجامعي</w:t>
      </w:r>
      <w:r w:rsidRPr="00435EE3">
        <w:rPr>
          <w:rStyle w:val="normaltextrun"/>
          <w:rFonts w:ascii="Simplified Arabic" w:hAnsi="Simplified Arabic" w:cs="Simplified Arabic"/>
          <w:sz w:val="32"/>
          <w:szCs w:val="32"/>
          <w:rtl/>
          <w:lang w:bidi="ar-EG"/>
        </w:rPr>
        <w:t>، المصورة، جمهورية مصر العربية.</w:t>
      </w:r>
      <w:r w:rsidRPr="00435EE3">
        <w:rPr>
          <w:rStyle w:val="normaltextrun"/>
          <w:rtl/>
          <w:lang w:bidi="ar-EG"/>
        </w:rPr>
        <w:t> </w:t>
      </w:r>
    </w:p>
    <w:p w14:paraId="40915A32" w14:textId="77777777" w:rsidR="00E5790F" w:rsidRPr="00435EE3" w:rsidRDefault="00E5790F" w:rsidP="003D3688">
      <w:pPr>
        <w:pStyle w:val="paragraph"/>
        <w:numPr>
          <w:ilvl w:val="0"/>
          <w:numId w:val="44"/>
        </w:numPr>
        <w:tabs>
          <w:tab w:val="clear" w:pos="720"/>
        </w:tabs>
        <w:bidi/>
        <w:spacing w:before="0" w:beforeAutospacing="0" w:after="0" w:afterAutospacing="0" w:line="276" w:lineRule="auto"/>
        <w:ind w:left="379" w:hanging="483"/>
        <w:jc w:val="both"/>
        <w:textAlignment w:val="baseline"/>
        <w:rPr>
          <w:rStyle w:val="normaltextrun"/>
          <w:rtl/>
          <w:lang w:bidi="ar-EG"/>
        </w:rPr>
      </w:pPr>
      <w:r w:rsidRPr="00435EE3">
        <w:rPr>
          <w:rStyle w:val="normaltextrun"/>
          <w:rFonts w:ascii="Simplified Arabic" w:hAnsi="Simplified Arabic" w:cs="Simplified Arabic"/>
          <w:sz w:val="32"/>
          <w:szCs w:val="32"/>
          <w:rtl/>
          <w:lang w:bidi="ar-EG"/>
        </w:rPr>
        <w:t xml:space="preserve">مصطفى، أمل، (2014)، </w:t>
      </w:r>
      <w:r w:rsidRPr="00435EE3">
        <w:rPr>
          <w:rStyle w:val="normaltextrun"/>
          <w:rFonts w:ascii="Simplified Arabic" w:hAnsi="Simplified Arabic" w:cs="Simplified Arabic"/>
          <w:b/>
          <w:bCs/>
          <w:sz w:val="32"/>
          <w:szCs w:val="32"/>
          <w:rtl/>
          <w:lang w:bidi="ar-EG"/>
        </w:rPr>
        <w:t>دور حوكمة الجامعات في نجاح تطبيق إدارة الجودة الشاملة</w:t>
      </w:r>
      <w:r w:rsidRPr="00435EE3">
        <w:rPr>
          <w:rStyle w:val="normaltextrun"/>
          <w:rFonts w:ascii="Simplified Arabic" w:hAnsi="Simplified Arabic" w:cs="Simplified Arabic"/>
          <w:sz w:val="32"/>
          <w:szCs w:val="32"/>
          <w:rtl/>
          <w:lang w:bidi="ar-EG"/>
        </w:rPr>
        <w:t>، بحوث وأوراق مؤتمر" حالة الحوكمة والإدارة العامة في الدول العربية: خيارات أم تحديات ومتطلبات جديدة، عمان، الأردن.</w:t>
      </w:r>
      <w:r w:rsidRPr="00435EE3">
        <w:rPr>
          <w:rStyle w:val="normaltextrun"/>
          <w:rtl/>
          <w:lang w:bidi="ar-EG"/>
        </w:rPr>
        <w:t> </w:t>
      </w:r>
    </w:p>
    <w:p w14:paraId="1C2FBB3A" w14:textId="7492D4FF" w:rsidR="00E5790F" w:rsidRPr="00435EE3" w:rsidRDefault="00E5790F" w:rsidP="003D3688">
      <w:pPr>
        <w:pStyle w:val="ListParagraph"/>
        <w:numPr>
          <w:ilvl w:val="0"/>
          <w:numId w:val="47"/>
        </w:numPr>
        <w:tabs>
          <w:tab w:val="clear" w:pos="720"/>
        </w:tabs>
        <w:ind w:left="284" w:hanging="284"/>
        <w:jc w:val="both"/>
        <w:rPr>
          <w:rFonts w:ascii="Simplified Arabic" w:hAnsi="Simplified Arabic" w:cs="Simplified Arabic"/>
          <w:sz w:val="32"/>
          <w:szCs w:val="32"/>
        </w:rPr>
      </w:pPr>
      <w:r w:rsidRPr="00435EE3">
        <w:rPr>
          <w:rFonts w:ascii="Simplified Arabic" w:hAnsi="Simplified Arabic" w:cs="Simplified Arabic"/>
          <w:sz w:val="32"/>
          <w:szCs w:val="32"/>
        </w:rPr>
        <w:lastRenderedPageBreak/>
        <w:t xml:space="preserve">wang. Li, (2014), Higher Education governance and university autonomy in Ching Globalization, </w:t>
      </w:r>
      <w:r w:rsidRPr="00435EE3">
        <w:rPr>
          <w:rFonts w:ascii="Simplified Arabic" w:hAnsi="Simplified Arabic" w:cs="Simplified Arabic"/>
          <w:b/>
          <w:bCs/>
          <w:sz w:val="32"/>
          <w:szCs w:val="32"/>
        </w:rPr>
        <w:t>societies and Education</w:t>
      </w:r>
      <w:r w:rsidRPr="00435EE3">
        <w:rPr>
          <w:rFonts w:ascii="Simplified Arabic" w:hAnsi="Simplified Arabic" w:cs="Simplified Arabic"/>
          <w:sz w:val="32"/>
          <w:szCs w:val="32"/>
        </w:rPr>
        <w:t xml:space="preserve"> (8), (4).</w:t>
      </w:r>
    </w:p>
    <w:p w14:paraId="2F4216B5" w14:textId="77777777" w:rsidR="006D3513" w:rsidRPr="00435EE3" w:rsidRDefault="006D3513" w:rsidP="003D3688">
      <w:pPr>
        <w:pStyle w:val="paragraph"/>
        <w:numPr>
          <w:ilvl w:val="0"/>
          <w:numId w:val="66"/>
        </w:numPr>
        <w:tabs>
          <w:tab w:val="clear" w:pos="720"/>
        </w:tabs>
        <w:bidi/>
        <w:spacing w:before="0" w:beforeAutospacing="0" w:after="0" w:afterAutospacing="0" w:line="276" w:lineRule="auto"/>
        <w:ind w:left="379" w:hanging="483"/>
        <w:jc w:val="both"/>
        <w:textAlignment w:val="baseline"/>
        <w:rPr>
          <w:rStyle w:val="normaltextrun"/>
          <w:rtl/>
          <w:lang w:bidi="ar-EG"/>
        </w:rPr>
      </w:pPr>
      <w:r w:rsidRPr="00435EE3">
        <w:rPr>
          <w:rStyle w:val="normaltextrun"/>
          <w:rFonts w:ascii="Simplified Arabic" w:hAnsi="Simplified Arabic" w:cs="Simplified Arabic"/>
          <w:sz w:val="32"/>
          <w:szCs w:val="32"/>
          <w:rtl/>
          <w:lang w:bidi="ar-EG"/>
        </w:rPr>
        <w:t xml:space="preserve">عبيدات، تركي، (2014)، </w:t>
      </w:r>
      <w:r w:rsidRPr="00435EE3">
        <w:rPr>
          <w:rStyle w:val="normaltextrun"/>
          <w:rFonts w:ascii="Simplified Arabic" w:hAnsi="Simplified Arabic" w:cs="Simplified Arabic"/>
          <w:b/>
          <w:bCs/>
          <w:sz w:val="32"/>
          <w:szCs w:val="32"/>
          <w:rtl/>
          <w:lang w:bidi="ar-EG"/>
        </w:rPr>
        <w:t>الجامعات الأردنية الخاصة: الواقع والتحديات</w:t>
      </w:r>
      <w:r w:rsidRPr="00435EE3">
        <w:rPr>
          <w:rStyle w:val="normaltextrun"/>
          <w:rFonts w:ascii="Simplified Arabic" w:hAnsi="Simplified Arabic" w:cs="Simplified Arabic"/>
          <w:sz w:val="32"/>
          <w:szCs w:val="32"/>
          <w:rtl/>
          <w:lang w:bidi="ar-EG"/>
        </w:rPr>
        <w:t>، ورقة علمية غير منشورة قدمت لرابطة المؤسسات العربية الخاصة للتعليم العالي، عمان، الأردن</w:t>
      </w:r>
      <w:r w:rsidRPr="00435EE3">
        <w:rPr>
          <w:rStyle w:val="normaltextrun"/>
          <w:rtl/>
          <w:lang w:bidi="ar-EG"/>
        </w:rPr>
        <w:t> </w:t>
      </w:r>
    </w:p>
    <w:p w14:paraId="156DEDC8" w14:textId="77777777" w:rsidR="006D3513" w:rsidRPr="00435EE3" w:rsidRDefault="006D3513" w:rsidP="003D3688">
      <w:pPr>
        <w:pStyle w:val="paragraph"/>
        <w:numPr>
          <w:ilvl w:val="0"/>
          <w:numId w:val="66"/>
        </w:numPr>
        <w:tabs>
          <w:tab w:val="clear" w:pos="720"/>
        </w:tabs>
        <w:bidi/>
        <w:spacing w:before="0" w:beforeAutospacing="0" w:after="0" w:afterAutospacing="0" w:line="276" w:lineRule="auto"/>
        <w:ind w:left="379" w:hanging="483"/>
        <w:jc w:val="both"/>
        <w:textAlignment w:val="baseline"/>
        <w:rPr>
          <w:rStyle w:val="normaltextrun"/>
          <w:rtl/>
          <w:lang w:bidi="ar-EG"/>
        </w:rPr>
      </w:pPr>
      <w:r w:rsidRPr="00435EE3">
        <w:rPr>
          <w:rStyle w:val="normaltextrun"/>
          <w:rFonts w:ascii="Simplified Arabic" w:hAnsi="Simplified Arabic" w:cs="Simplified Arabic"/>
          <w:sz w:val="32"/>
          <w:szCs w:val="32"/>
          <w:rtl/>
          <w:lang w:bidi="ar-EG"/>
        </w:rPr>
        <w:t xml:space="preserve">فرحان، اسحق، (2000)، </w:t>
      </w:r>
      <w:r w:rsidRPr="00435EE3">
        <w:rPr>
          <w:rStyle w:val="normaltextrun"/>
          <w:rFonts w:ascii="Simplified Arabic" w:hAnsi="Simplified Arabic" w:cs="Simplified Arabic"/>
          <w:b/>
          <w:bCs/>
          <w:sz w:val="32"/>
          <w:szCs w:val="32"/>
          <w:rtl/>
          <w:lang w:bidi="ar-EG"/>
        </w:rPr>
        <w:t>التعليم العالي الخاص: التجربة الأردنية</w:t>
      </w:r>
      <w:r w:rsidRPr="00435EE3">
        <w:rPr>
          <w:rStyle w:val="normaltextrun"/>
          <w:rFonts w:ascii="Simplified Arabic" w:hAnsi="Simplified Arabic" w:cs="Simplified Arabic"/>
          <w:sz w:val="32"/>
          <w:szCs w:val="32"/>
          <w:rtl/>
          <w:lang w:bidi="ar-EG"/>
        </w:rPr>
        <w:t>، مؤتمر التعليم العالي الخاص، كلية التربية، جامعة السلطان قابوس، مسقط، سلطنة عُمان.</w:t>
      </w:r>
      <w:r w:rsidRPr="00435EE3">
        <w:rPr>
          <w:rStyle w:val="normaltextrun"/>
          <w:rtl/>
          <w:lang w:bidi="ar-EG"/>
        </w:rPr>
        <w:t> </w:t>
      </w:r>
    </w:p>
    <w:p w14:paraId="3547C4D5" w14:textId="77777777" w:rsidR="006D3513" w:rsidRPr="00435EE3" w:rsidRDefault="006D3513" w:rsidP="003D3688">
      <w:pPr>
        <w:pStyle w:val="paragraph"/>
        <w:numPr>
          <w:ilvl w:val="0"/>
          <w:numId w:val="66"/>
        </w:numPr>
        <w:tabs>
          <w:tab w:val="clear" w:pos="720"/>
        </w:tabs>
        <w:bidi/>
        <w:spacing w:before="0" w:beforeAutospacing="0" w:after="0" w:afterAutospacing="0" w:line="276" w:lineRule="auto"/>
        <w:ind w:left="379" w:hanging="483"/>
        <w:jc w:val="both"/>
        <w:textAlignment w:val="baseline"/>
        <w:rPr>
          <w:rStyle w:val="normaltextrun"/>
          <w:rtl/>
          <w:lang w:bidi="ar-EG"/>
        </w:rPr>
      </w:pPr>
      <w:r w:rsidRPr="00435EE3">
        <w:rPr>
          <w:rStyle w:val="normaltextrun"/>
          <w:rFonts w:ascii="Simplified Arabic" w:hAnsi="Simplified Arabic" w:cs="Simplified Arabic"/>
          <w:sz w:val="32"/>
          <w:szCs w:val="32"/>
          <w:rtl/>
          <w:lang w:bidi="ar-EG"/>
        </w:rPr>
        <w:t xml:space="preserve">بدران، ابراهيم، (2014)، </w:t>
      </w:r>
      <w:r w:rsidRPr="00435EE3">
        <w:rPr>
          <w:rStyle w:val="normaltextrun"/>
          <w:rFonts w:ascii="Simplified Arabic" w:hAnsi="Simplified Arabic" w:cs="Simplified Arabic"/>
          <w:b/>
          <w:bCs/>
          <w:sz w:val="32"/>
          <w:szCs w:val="32"/>
          <w:rtl/>
          <w:lang w:bidi="ar-EG"/>
        </w:rPr>
        <w:t>اقتصاديات التعليم العالي في الأردن ودور الجامعات الخاصة</w:t>
      </w:r>
      <w:r w:rsidRPr="00435EE3">
        <w:rPr>
          <w:rStyle w:val="normaltextrun"/>
          <w:rFonts w:ascii="Simplified Arabic" w:hAnsi="Simplified Arabic" w:cs="Simplified Arabic"/>
          <w:sz w:val="32"/>
          <w:szCs w:val="32"/>
          <w:rtl/>
          <w:lang w:bidi="ar-EG"/>
        </w:rPr>
        <w:t>، ورقة علمية غير منشورة قدمت لرابطة المؤسسات العربية الخاصة للتعليم العالي، عمان، الأردن.</w:t>
      </w:r>
      <w:r w:rsidRPr="00435EE3">
        <w:rPr>
          <w:rStyle w:val="normaltextrun"/>
          <w:rtl/>
          <w:lang w:bidi="ar-EG"/>
        </w:rPr>
        <w:t> </w:t>
      </w:r>
    </w:p>
    <w:p w14:paraId="400231ED" w14:textId="2A5D6BBF" w:rsidR="006D3513" w:rsidRPr="00435EE3" w:rsidRDefault="006D3513" w:rsidP="003D3688">
      <w:pPr>
        <w:pStyle w:val="ListParagraph"/>
        <w:numPr>
          <w:ilvl w:val="0"/>
          <w:numId w:val="63"/>
        </w:numPr>
        <w:tabs>
          <w:tab w:val="clear" w:pos="720"/>
        </w:tabs>
        <w:spacing w:line="240" w:lineRule="auto"/>
        <w:ind w:left="426" w:hanging="568"/>
        <w:jc w:val="both"/>
        <w:rPr>
          <w:rFonts w:ascii="Simplified Arabic" w:hAnsi="Simplified Arabic" w:cs="Simplified Arabic"/>
          <w:sz w:val="32"/>
          <w:szCs w:val="32"/>
        </w:rPr>
      </w:pPr>
      <w:proofErr w:type="spellStart"/>
      <w:r w:rsidRPr="00435EE3">
        <w:rPr>
          <w:rFonts w:ascii="Simplified Arabic" w:hAnsi="Simplified Arabic" w:cs="Simplified Arabic"/>
          <w:sz w:val="32"/>
          <w:szCs w:val="32"/>
        </w:rPr>
        <w:t>Fuijtay</w:t>
      </w:r>
      <w:proofErr w:type="spellEnd"/>
      <w:r w:rsidRPr="00435EE3">
        <w:rPr>
          <w:rFonts w:ascii="Simplified Arabic" w:hAnsi="Simplified Arabic" w:cs="Simplified Arabic"/>
          <w:sz w:val="32"/>
          <w:szCs w:val="32"/>
        </w:rPr>
        <w:t xml:space="preserve">, (2004), </w:t>
      </w:r>
      <w:r w:rsidRPr="00435EE3">
        <w:rPr>
          <w:rFonts w:ascii="Simplified Arabic" w:hAnsi="Simplified Arabic" w:cs="Simplified Arabic"/>
          <w:b/>
          <w:bCs/>
          <w:sz w:val="32"/>
          <w:szCs w:val="32"/>
        </w:rPr>
        <w:t>Financing in private University in Japan</w:t>
      </w:r>
      <w:r w:rsidRPr="00435EE3">
        <w:rPr>
          <w:rFonts w:ascii="Simplified Arabic" w:hAnsi="Simplified Arabic" w:cs="Simplified Arabic"/>
          <w:sz w:val="32"/>
          <w:szCs w:val="32"/>
        </w:rPr>
        <w:t>, IDE, Higher Education today, Tokyo, IDE.</w:t>
      </w:r>
    </w:p>
    <w:p w14:paraId="0707DCD5" w14:textId="6D3199D0" w:rsidR="00E5790F" w:rsidRPr="00435EE3" w:rsidRDefault="00E5790F" w:rsidP="003D3688">
      <w:pPr>
        <w:pStyle w:val="paragraph"/>
        <w:numPr>
          <w:ilvl w:val="0"/>
          <w:numId w:val="48"/>
        </w:numPr>
        <w:tabs>
          <w:tab w:val="clear" w:pos="720"/>
        </w:tabs>
        <w:bidi/>
        <w:spacing w:before="0" w:beforeAutospacing="0" w:after="0" w:afterAutospacing="0" w:line="276" w:lineRule="auto"/>
        <w:ind w:left="379" w:hanging="567"/>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عكاش</w:t>
      </w:r>
      <w:r w:rsidRPr="00435EE3">
        <w:rPr>
          <w:rStyle w:val="normaltextrun"/>
          <w:rFonts w:ascii="Simplified Arabic" w:hAnsi="Simplified Arabic" w:cs="Simplified Arabic" w:hint="cs"/>
          <w:sz w:val="32"/>
          <w:szCs w:val="32"/>
          <w:rtl/>
          <w:lang w:bidi="ar-EG"/>
        </w:rPr>
        <w:t>ة</w:t>
      </w:r>
      <w:r w:rsidRPr="00435EE3">
        <w:rPr>
          <w:rStyle w:val="normaltextrun"/>
          <w:rFonts w:ascii="Simplified Arabic" w:hAnsi="Simplified Arabic" w:cs="Simplified Arabic"/>
          <w:sz w:val="32"/>
          <w:szCs w:val="32"/>
          <w:rtl/>
          <w:lang w:bidi="ar-EG"/>
        </w:rPr>
        <w:t xml:space="preserve">، سعد الدين، (2000)، </w:t>
      </w:r>
      <w:r w:rsidRPr="00435EE3">
        <w:rPr>
          <w:rStyle w:val="normaltextrun"/>
          <w:rFonts w:ascii="Simplified Arabic" w:hAnsi="Simplified Arabic" w:cs="Simplified Arabic"/>
          <w:b/>
          <w:bCs/>
          <w:sz w:val="32"/>
          <w:szCs w:val="32"/>
          <w:rtl/>
          <w:lang w:bidi="ar-EG"/>
        </w:rPr>
        <w:t>حويل البحث العلمي في الوطن العربي وسبل تنميته</w:t>
      </w:r>
      <w:r w:rsidRPr="00435EE3">
        <w:rPr>
          <w:rStyle w:val="normaltextrun"/>
          <w:rFonts w:ascii="Simplified Arabic" w:hAnsi="Simplified Arabic" w:cs="Simplified Arabic"/>
          <w:sz w:val="32"/>
          <w:szCs w:val="32"/>
          <w:rtl/>
          <w:lang w:bidi="ar-EG"/>
        </w:rPr>
        <w:t>، المنظمة العربية للتربية والثقافة والعلوم، تونس.</w:t>
      </w:r>
      <w:r w:rsidRPr="00435EE3">
        <w:rPr>
          <w:rStyle w:val="eop"/>
          <w:rFonts w:ascii="Simplified Arabic" w:hAnsi="Simplified Arabic" w:cs="Simplified Arabic"/>
          <w:sz w:val="32"/>
          <w:szCs w:val="32"/>
          <w:rtl/>
        </w:rPr>
        <w:t> </w:t>
      </w:r>
    </w:p>
    <w:p w14:paraId="53AF799F" w14:textId="77777777" w:rsidR="00E5790F" w:rsidRPr="00435EE3" w:rsidRDefault="00E5790F" w:rsidP="003D3688">
      <w:pPr>
        <w:pStyle w:val="paragraph"/>
        <w:numPr>
          <w:ilvl w:val="0"/>
          <w:numId w:val="48"/>
        </w:numPr>
        <w:tabs>
          <w:tab w:val="clear" w:pos="720"/>
        </w:tabs>
        <w:bidi/>
        <w:spacing w:before="0" w:beforeAutospacing="0" w:after="0" w:afterAutospacing="0" w:line="276" w:lineRule="auto"/>
        <w:ind w:left="379" w:hanging="567"/>
        <w:jc w:val="both"/>
        <w:textAlignment w:val="baseline"/>
        <w:rPr>
          <w:rStyle w:val="normaltextrun"/>
          <w:rtl/>
          <w:lang w:bidi="ar-EG"/>
        </w:rPr>
      </w:pPr>
      <w:r w:rsidRPr="00435EE3">
        <w:rPr>
          <w:rStyle w:val="normaltextrun"/>
          <w:rFonts w:ascii="Simplified Arabic" w:hAnsi="Simplified Arabic" w:cs="Simplified Arabic"/>
          <w:sz w:val="32"/>
          <w:szCs w:val="32"/>
          <w:rtl/>
          <w:lang w:bidi="ar-EG"/>
        </w:rPr>
        <w:t xml:space="preserve">بطاح، أحمد، (2007)، معوقات البحث العلمي وسبل الارتقاء به في جامعة مؤتة من وجهة نظر أعضاء هيئة التدريس فيها، </w:t>
      </w:r>
      <w:r w:rsidRPr="00435EE3">
        <w:rPr>
          <w:rStyle w:val="normaltextrun"/>
          <w:rFonts w:ascii="Simplified Arabic" w:hAnsi="Simplified Arabic" w:cs="Simplified Arabic"/>
          <w:b/>
          <w:bCs/>
          <w:sz w:val="32"/>
          <w:szCs w:val="32"/>
          <w:rtl/>
          <w:lang w:bidi="ar-EG"/>
        </w:rPr>
        <w:t>مجلة العلوم التربوية</w:t>
      </w:r>
      <w:r w:rsidRPr="00435EE3">
        <w:rPr>
          <w:rStyle w:val="normaltextrun"/>
          <w:rFonts w:ascii="Simplified Arabic" w:hAnsi="Simplified Arabic" w:cs="Simplified Arabic"/>
          <w:sz w:val="32"/>
          <w:szCs w:val="32"/>
          <w:rtl/>
          <w:lang w:bidi="ar-EG"/>
        </w:rPr>
        <w:t>، الدوحة، قطر.</w:t>
      </w:r>
      <w:r w:rsidRPr="00435EE3">
        <w:rPr>
          <w:rStyle w:val="normaltextrun"/>
          <w:rtl/>
          <w:lang w:bidi="ar-EG"/>
        </w:rPr>
        <w:t> </w:t>
      </w:r>
    </w:p>
    <w:p w14:paraId="714E1EF8" w14:textId="77777777" w:rsidR="00E5790F" w:rsidRPr="00435EE3" w:rsidRDefault="00E5790F" w:rsidP="003D3688">
      <w:pPr>
        <w:pStyle w:val="paragraph"/>
        <w:numPr>
          <w:ilvl w:val="0"/>
          <w:numId w:val="48"/>
        </w:numPr>
        <w:tabs>
          <w:tab w:val="clear" w:pos="720"/>
        </w:tabs>
        <w:bidi/>
        <w:spacing w:before="0" w:beforeAutospacing="0" w:after="0" w:afterAutospacing="0" w:line="276" w:lineRule="auto"/>
        <w:ind w:left="379" w:hanging="567"/>
        <w:jc w:val="both"/>
        <w:textAlignment w:val="baseline"/>
        <w:rPr>
          <w:rStyle w:val="normaltextrun"/>
          <w:rtl/>
          <w:lang w:bidi="ar-EG"/>
        </w:rPr>
      </w:pPr>
      <w:r w:rsidRPr="00435EE3">
        <w:rPr>
          <w:rStyle w:val="normaltextrun"/>
          <w:rFonts w:ascii="Simplified Arabic" w:hAnsi="Simplified Arabic" w:cs="Simplified Arabic"/>
          <w:sz w:val="32"/>
          <w:szCs w:val="32"/>
          <w:rtl/>
          <w:lang w:bidi="ar-EG"/>
        </w:rPr>
        <w:t xml:space="preserve">الخطيب، أحمد، (2003)، </w:t>
      </w:r>
      <w:r w:rsidRPr="00435EE3">
        <w:rPr>
          <w:rStyle w:val="normaltextrun"/>
          <w:rFonts w:ascii="Simplified Arabic" w:hAnsi="Simplified Arabic" w:cs="Simplified Arabic"/>
          <w:b/>
          <w:bCs/>
          <w:sz w:val="32"/>
          <w:szCs w:val="32"/>
          <w:rtl/>
          <w:lang w:bidi="ar-EG"/>
        </w:rPr>
        <w:t>البحث العلمي والتعليم العالي</w:t>
      </w:r>
      <w:r w:rsidRPr="00435EE3">
        <w:rPr>
          <w:rStyle w:val="normaltextrun"/>
          <w:rFonts w:ascii="Simplified Arabic" w:hAnsi="Simplified Arabic" w:cs="Simplified Arabic"/>
          <w:sz w:val="32"/>
          <w:szCs w:val="32"/>
          <w:rtl/>
          <w:lang w:bidi="ar-EG"/>
        </w:rPr>
        <w:t>، دار المسيرة للنشر والتوزيع والطباعة، عمان، الأردن.</w:t>
      </w:r>
      <w:r w:rsidRPr="00435EE3">
        <w:rPr>
          <w:rStyle w:val="normaltextrun"/>
          <w:rtl/>
          <w:lang w:bidi="ar-EG"/>
        </w:rPr>
        <w:t> </w:t>
      </w:r>
    </w:p>
    <w:p w14:paraId="5D06FB3D" w14:textId="77777777" w:rsidR="00E5790F" w:rsidRPr="00435EE3" w:rsidRDefault="00E5790F" w:rsidP="003D3688">
      <w:pPr>
        <w:pStyle w:val="ListParagraph"/>
        <w:numPr>
          <w:ilvl w:val="0"/>
          <w:numId w:val="67"/>
        </w:numPr>
        <w:tabs>
          <w:tab w:val="clear" w:pos="720"/>
        </w:tabs>
        <w:spacing w:line="240" w:lineRule="auto"/>
        <w:ind w:left="426" w:hanging="426"/>
        <w:jc w:val="both"/>
        <w:rPr>
          <w:rFonts w:ascii="Simplified Arabic" w:hAnsi="Simplified Arabic" w:cs="Simplified Arabic"/>
          <w:sz w:val="32"/>
          <w:szCs w:val="32"/>
        </w:rPr>
      </w:pPr>
      <w:proofErr w:type="spellStart"/>
      <w:r w:rsidRPr="00435EE3">
        <w:rPr>
          <w:rFonts w:ascii="Simplified Arabic" w:hAnsi="Simplified Arabic" w:cs="Simplified Arabic"/>
          <w:sz w:val="32"/>
          <w:szCs w:val="32"/>
        </w:rPr>
        <w:t>Earoline</w:t>
      </w:r>
      <w:proofErr w:type="spellEnd"/>
      <w:r w:rsidRPr="00435EE3">
        <w:rPr>
          <w:rFonts w:ascii="Simplified Arabic" w:hAnsi="Simplified Arabic" w:cs="Simplified Arabic"/>
          <w:sz w:val="32"/>
          <w:szCs w:val="32"/>
        </w:rPr>
        <w:t xml:space="preserve"> </w:t>
      </w:r>
      <w:proofErr w:type="spellStart"/>
      <w:r w:rsidRPr="00435EE3">
        <w:rPr>
          <w:rFonts w:ascii="Simplified Arabic" w:hAnsi="Simplified Arabic" w:cs="Simplified Arabic"/>
          <w:sz w:val="32"/>
          <w:szCs w:val="32"/>
        </w:rPr>
        <w:t>whitbeck</w:t>
      </w:r>
      <w:proofErr w:type="spellEnd"/>
      <w:r w:rsidRPr="00435EE3">
        <w:rPr>
          <w:rFonts w:ascii="Simplified Arabic" w:hAnsi="Simplified Arabic" w:cs="Simplified Arabic"/>
          <w:sz w:val="32"/>
          <w:szCs w:val="32"/>
        </w:rPr>
        <w:t xml:space="preserve">, (2004), Trust and future of research, </w:t>
      </w:r>
      <w:r w:rsidRPr="00435EE3">
        <w:rPr>
          <w:rFonts w:ascii="Simplified Arabic" w:hAnsi="Simplified Arabic" w:cs="Simplified Arabic"/>
          <w:b/>
          <w:bCs/>
          <w:sz w:val="32"/>
          <w:szCs w:val="32"/>
        </w:rPr>
        <w:t>physics</w:t>
      </w:r>
      <w:r w:rsidRPr="00435EE3">
        <w:rPr>
          <w:rFonts w:ascii="Simplified Arabic" w:hAnsi="Simplified Arabic" w:cs="Simplified Arabic"/>
          <w:sz w:val="32"/>
          <w:szCs w:val="32"/>
        </w:rPr>
        <w:t xml:space="preserve"> to day vol.57, No.55. R. 48-53 </w:t>
      </w:r>
    </w:p>
    <w:p w14:paraId="30D7F903" w14:textId="77777777" w:rsidR="00E5790F" w:rsidRPr="00435EE3" w:rsidRDefault="00E5790F" w:rsidP="003D3688">
      <w:pPr>
        <w:pStyle w:val="paragraph"/>
        <w:numPr>
          <w:ilvl w:val="0"/>
          <w:numId w:val="52"/>
        </w:numPr>
        <w:tabs>
          <w:tab w:val="clear" w:pos="720"/>
        </w:tabs>
        <w:bidi/>
        <w:spacing w:before="0" w:beforeAutospacing="0" w:after="0" w:afterAutospacing="0" w:line="276" w:lineRule="auto"/>
        <w:ind w:left="237" w:hanging="567"/>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التونجي، محمد، (2011)،</w:t>
      </w:r>
      <w:r w:rsidRPr="00435EE3">
        <w:rPr>
          <w:rStyle w:val="normaltextrun"/>
          <w:rFonts w:ascii="Simplified Arabic" w:hAnsi="Simplified Arabic" w:cs="Simplified Arabic"/>
          <w:b/>
          <w:bCs/>
          <w:sz w:val="32"/>
          <w:szCs w:val="32"/>
          <w:rtl/>
          <w:lang w:bidi="ar-EG"/>
        </w:rPr>
        <w:t xml:space="preserve"> أخلاقيات المهنة</w:t>
      </w:r>
      <w:r w:rsidRPr="00435EE3">
        <w:rPr>
          <w:rStyle w:val="normaltextrun"/>
          <w:rFonts w:ascii="Simplified Arabic" w:hAnsi="Simplified Arabic" w:cs="Simplified Arabic"/>
          <w:sz w:val="32"/>
          <w:szCs w:val="32"/>
          <w:rtl/>
          <w:lang w:bidi="ar-EG"/>
        </w:rPr>
        <w:t>، دار وائل للنشر والتوزيع، عمان، الأردن.</w:t>
      </w:r>
      <w:r w:rsidRPr="00435EE3">
        <w:rPr>
          <w:rStyle w:val="eop"/>
          <w:rFonts w:ascii="Simplified Arabic" w:hAnsi="Simplified Arabic" w:cs="Simplified Arabic"/>
          <w:sz w:val="32"/>
          <w:szCs w:val="32"/>
          <w:rtl/>
        </w:rPr>
        <w:t> </w:t>
      </w:r>
    </w:p>
    <w:p w14:paraId="6878B809" w14:textId="77777777" w:rsidR="00E5790F" w:rsidRPr="00435EE3" w:rsidRDefault="00E5790F" w:rsidP="003D3688">
      <w:pPr>
        <w:pStyle w:val="paragraph"/>
        <w:numPr>
          <w:ilvl w:val="0"/>
          <w:numId w:val="52"/>
        </w:numPr>
        <w:tabs>
          <w:tab w:val="clear" w:pos="720"/>
        </w:tabs>
        <w:bidi/>
        <w:spacing w:before="0" w:beforeAutospacing="0" w:after="0" w:afterAutospacing="0" w:line="276" w:lineRule="auto"/>
        <w:ind w:left="237" w:hanging="567"/>
        <w:jc w:val="both"/>
        <w:textAlignment w:val="baseline"/>
        <w:rPr>
          <w:rStyle w:val="normaltextrun"/>
          <w:rtl/>
          <w:lang w:bidi="ar-EG"/>
        </w:rPr>
      </w:pPr>
      <w:r w:rsidRPr="00435EE3">
        <w:rPr>
          <w:rStyle w:val="normaltextrun"/>
          <w:rFonts w:ascii="Simplified Arabic" w:hAnsi="Simplified Arabic" w:cs="Simplified Arabic"/>
          <w:sz w:val="32"/>
          <w:szCs w:val="32"/>
          <w:rtl/>
          <w:lang w:bidi="ar-EG"/>
        </w:rPr>
        <w:t xml:space="preserve">التترة، بسام، (2013)، أخلاقيات العمل والسلوك الوظيفي، </w:t>
      </w:r>
      <w:r w:rsidRPr="00435EE3">
        <w:rPr>
          <w:rStyle w:val="normaltextrun"/>
          <w:rFonts w:ascii="Simplified Arabic" w:hAnsi="Simplified Arabic" w:cs="Simplified Arabic"/>
          <w:b/>
          <w:bCs/>
          <w:sz w:val="32"/>
          <w:szCs w:val="32"/>
          <w:rtl/>
          <w:lang w:bidi="ar-EG"/>
        </w:rPr>
        <w:t>مجلة ارتقاء</w:t>
      </w:r>
      <w:r w:rsidRPr="00435EE3">
        <w:rPr>
          <w:rStyle w:val="normaltextrun"/>
          <w:rFonts w:ascii="Simplified Arabic" w:hAnsi="Simplified Arabic" w:cs="Simplified Arabic"/>
          <w:sz w:val="32"/>
          <w:szCs w:val="32"/>
          <w:rtl/>
          <w:lang w:bidi="ar-EG"/>
        </w:rPr>
        <w:t>، العدد (2).</w:t>
      </w:r>
      <w:r w:rsidRPr="00435EE3">
        <w:rPr>
          <w:rStyle w:val="normaltextrun"/>
          <w:rtl/>
          <w:lang w:bidi="ar-EG"/>
        </w:rPr>
        <w:t> </w:t>
      </w:r>
    </w:p>
    <w:p w14:paraId="7A392A33" w14:textId="77777777" w:rsidR="00E5790F" w:rsidRPr="00435EE3" w:rsidRDefault="00E5790F" w:rsidP="003D3688">
      <w:pPr>
        <w:pStyle w:val="paragraph"/>
        <w:numPr>
          <w:ilvl w:val="0"/>
          <w:numId w:val="52"/>
        </w:numPr>
        <w:tabs>
          <w:tab w:val="clear" w:pos="720"/>
        </w:tabs>
        <w:bidi/>
        <w:spacing w:before="0" w:beforeAutospacing="0" w:after="0" w:afterAutospacing="0" w:line="276" w:lineRule="auto"/>
        <w:ind w:left="237" w:hanging="567"/>
        <w:jc w:val="both"/>
        <w:textAlignment w:val="baseline"/>
        <w:rPr>
          <w:rStyle w:val="normaltextrun"/>
          <w:rtl/>
          <w:lang w:bidi="ar-EG"/>
        </w:rPr>
      </w:pPr>
      <w:r w:rsidRPr="00435EE3">
        <w:rPr>
          <w:rStyle w:val="normaltextrun"/>
          <w:rFonts w:ascii="Simplified Arabic" w:hAnsi="Simplified Arabic" w:cs="Simplified Arabic"/>
          <w:sz w:val="32"/>
          <w:szCs w:val="32"/>
          <w:rtl/>
          <w:lang w:bidi="ar-EG"/>
        </w:rPr>
        <w:lastRenderedPageBreak/>
        <w:t xml:space="preserve">الطراونه، تحسين، (2010)، </w:t>
      </w:r>
      <w:r w:rsidRPr="00435EE3">
        <w:rPr>
          <w:rStyle w:val="normaltextrun"/>
          <w:rFonts w:ascii="Simplified Arabic" w:hAnsi="Simplified Arabic" w:cs="Simplified Arabic"/>
          <w:b/>
          <w:bCs/>
          <w:sz w:val="32"/>
          <w:szCs w:val="32"/>
          <w:rtl/>
          <w:lang w:bidi="ar-EG"/>
        </w:rPr>
        <w:t>القيادة والأخلاق</w:t>
      </w:r>
      <w:r w:rsidRPr="00435EE3">
        <w:rPr>
          <w:rStyle w:val="normaltextrun"/>
          <w:rFonts w:ascii="Simplified Arabic" w:hAnsi="Simplified Arabic" w:cs="Simplified Arabic"/>
          <w:sz w:val="32"/>
          <w:szCs w:val="32"/>
          <w:rtl/>
          <w:lang w:bidi="ar-EG"/>
        </w:rPr>
        <w:t>، جامعة نايف للعلوم الأمنية، الريان، السعودية.</w:t>
      </w:r>
      <w:r w:rsidRPr="00435EE3">
        <w:rPr>
          <w:rStyle w:val="normaltextrun"/>
          <w:rtl/>
          <w:lang w:bidi="ar-EG"/>
        </w:rPr>
        <w:t> </w:t>
      </w:r>
    </w:p>
    <w:p w14:paraId="03DB9A90" w14:textId="77777777" w:rsidR="00E5790F" w:rsidRPr="00435EE3" w:rsidRDefault="00E5790F" w:rsidP="003D3688">
      <w:pPr>
        <w:pStyle w:val="ListParagraph"/>
        <w:numPr>
          <w:ilvl w:val="0"/>
          <w:numId w:val="55"/>
        </w:numPr>
        <w:tabs>
          <w:tab w:val="clear" w:pos="720"/>
        </w:tabs>
        <w:ind w:left="567" w:hanging="567"/>
        <w:jc w:val="both"/>
        <w:rPr>
          <w:rFonts w:ascii="Simplified Arabic" w:hAnsi="Simplified Arabic" w:cs="Simplified Arabic"/>
          <w:sz w:val="32"/>
          <w:szCs w:val="32"/>
        </w:rPr>
      </w:pPr>
      <w:r w:rsidRPr="00435EE3">
        <w:rPr>
          <w:rFonts w:ascii="Simplified Arabic" w:hAnsi="Simplified Arabic" w:cs="Simplified Arabic"/>
          <w:sz w:val="32"/>
          <w:szCs w:val="32"/>
        </w:rPr>
        <w:t xml:space="preserve">Feng, F. (2011) A study on school leaders ethical orientations in </w:t>
      </w:r>
      <w:r w:rsidRPr="00435EE3">
        <w:rPr>
          <w:rFonts w:ascii="Simplified Arabic" w:hAnsi="Simplified Arabic" w:cs="Simplified Arabic"/>
          <w:b/>
          <w:bCs/>
          <w:sz w:val="32"/>
          <w:szCs w:val="32"/>
        </w:rPr>
        <w:t>Taiwan ethical and behavior</w:t>
      </w:r>
      <w:r w:rsidRPr="00435EE3">
        <w:rPr>
          <w:rFonts w:ascii="Simplified Arabic" w:hAnsi="Simplified Arabic" w:cs="Simplified Arabic"/>
          <w:sz w:val="32"/>
          <w:szCs w:val="32"/>
        </w:rPr>
        <w:t>, Vol. 21, No 4, 8. 317.</w:t>
      </w:r>
    </w:p>
    <w:p w14:paraId="1AE51074" w14:textId="77777777" w:rsidR="00E5790F" w:rsidRPr="00435EE3" w:rsidRDefault="00E5790F" w:rsidP="003D3688">
      <w:pPr>
        <w:pStyle w:val="paragraph"/>
        <w:numPr>
          <w:ilvl w:val="0"/>
          <w:numId w:val="56"/>
        </w:numPr>
        <w:tabs>
          <w:tab w:val="clear" w:pos="720"/>
        </w:tabs>
        <w:bidi/>
        <w:spacing w:before="0" w:beforeAutospacing="0" w:after="0" w:afterAutospacing="0" w:line="276" w:lineRule="auto"/>
        <w:ind w:left="237" w:hanging="567"/>
        <w:jc w:val="both"/>
        <w:textAlignment w:val="baseline"/>
        <w:rPr>
          <w:rFonts w:ascii="Simplified Arabic" w:hAnsi="Simplified Arabic" w:cs="Simplified Arabic"/>
          <w:sz w:val="32"/>
          <w:szCs w:val="32"/>
          <w:rtl/>
        </w:rPr>
      </w:pPr>
      <w:r w:rsidRPr="00435EE3">
        <w:rPr>
          <w:rStyle w:val="normaltextrun"/>
          <w:rFonts w:ascii="Simplified Arabic" w:hAnsi="Simplified Arabic" w:cs="Simplified Arabic"/>
          <w:sz w:val="32"/>
          <w:szCs w:val="32"/>
          <w:rtl/>
          <w:lang w:bidi="ar-EG"/>
        </w:rPr>
        <w:t xml:space="preserve">بغدادي، عبد السلام، (2006)، </w:t>
      </w:r>
      <w:r w:rsidRPr="00435EE3">
        <w:rPr>
          <w:rStyle w:val="normaltextrun"/>
          <w:rFonts w:ascii="Simplified Arabic" w:hAnsi="Simplified Arabic" w:cs="Simplified Arabic"/>
          <w:b/>
          <w:bCs/>
          <w:sz w:val="32"/>
          <w:szCs w:val="32"/>
          <w:rtl/>
          <w:lang w:bidi="ar-EG"/>
        </w:rPr>
        <w:t>الحريات الأكاديمية والإبداع</w:t>
      </w:r>
      <w:r w:rsidRPr="00435EE3">
        <w:rPr>
          <w:rStyle w:val="normaltextrun"/>
          <w:rFonts w:ascii="Simplified Arabic" w:hAnsi="Simplified Arabic" w:cs="Simplified Arabic"/>
          <w:sz w:val="32"/>
          <w:szCs w:val="32"/>
          <w:rtl/>
          <w:lang w:bidi="ar-EG"/>
        </w:rPr>
        <w:t>، مركز عمان لدراسات حقوق الإنسان، عمان، الأردن.</w:t>
      </w:r>
      <w:r w:rsidRPr="00435EE3">
        <w:rPr>
          <w:rStyle w:val="eop"/>
          <w:rFonts w:ascii="Simplified Arabic" w:hAnsi="Simplified Arabic" w:cs="Simplified Arabic"/>
          <w:sz w:val="32"/>
          <w:szCs w:val="32"/>
          <w:rtl/>
        </w:rPr>
        <w:t> </w:t>
      </w:r>
    </w:p>
    <w:p w14:paraId="60B4FE31" w14:textId="77777777" w:rsidR="00E5790F" w:rsidRPr="00435EE3" w:rsidRDefault="00E5790F" w:rsidP="00ED7E70">
      <w:pPr>
        <w:pStyle w:val="paragraph"/>
        <w:numPr>
          <w:ilvl w:val="0"/>
          <w:numId w:val="56"/>
        </w:numPr>
        <w:tabs>
          <w:tab w:val="clear" w:pos="720"/>
        </w:tabs>
        <w:bidi/>
        <w:spacing w:before="0" w:beforeAutospacing="0" w:after="0" w:afterAutospacing="0" w:line="276" w:lineRule="auto"/>
        <w:ind w:left="237" w:hanging="567"/>
        <w:jc w:val="both"/>
        <w:textAlignment w:val="baseline"/>
        <w:rPr>
          <w:rStyle w:val="normaltextrun"/>
          <w:rtl/>
          <w:lang w:bidi="ar-EG"/>
        </w:rPr>
      </w:pPr>
      <w:r w:rsidRPr="00435EE3">
        <w:rPr>
          <w:rStyle w:val="normaltextrun"/>
          <w:rFonts w:ascii="Simplified Arabic" w:hAnsi="Simplified Arabic" w:cs="Simplified Arabic"/>
          <w:sz w:val="32"/>
          <w:szCs w:val="32"/>
          <w:rtl/>
          <w:lang w:bidi="ar-EG"/>
        </w:rPr>
        <w:t xml:space="preserve">الحبيب، مصدق، (2008)، </w:t>
      </w:r>
      <w:r w:rsidRPr="00435EE3">
        <w:rPr>
          <w:rStyle w:val="normaltextrun"/>
          <w:rFonts w:ascii="Simplified Arabic" w:hAnsi="Simplified Arabic" w:cs="Simplified Arabic"/>
          <w:b/>
          <w:bCs/>
          <w:sz w:val="32"/>
          <w:szCs w:val="32"/>
          <w:rtl/>
          <w:lang w:bidi="ar-EG"/>
        </w:rPr>
        <w:t>الحرية الأكاديمية ونظام التعليم المستقل</w:t>
      </w:r>
      <w:r w:rsidRPr="00435EE3">
        <w:rPr>
          <w:rStyle w:val="normaltextrun"/>
          <w:rFonts w:ascii="Simplified Arabic" w:hAnsi="Simplified Arabic" w:cs="Simplified Arabic"/>
          <w:sz w:val="32"/>
          <w:szCs w:val="32"/>
          <w:rtl/>
          <w:lang w:bidi="ar-EG"/>
        </w:rPr>
        <w:t>، مركز عمان لدراسات حقوق الإنسان، عمان، الأردن.</w:t>
      </w:r>
      <w:r w:rsidRPr="00435EE3">
        <w:rPr>
          <w:rStyle w:val="normaltextrun"/>
          <w:rtl/>
          <w:lang w:bidi="ar-EG"/>
        </w:rPr>
        <w:t> </w:t>
      </w:r>
    </w:p>
    <w:p w14:paraId="1A8885A7" w14:textId="77777777" w:rsidR="00E5790F" w:rsidRPr="00435EE3" w:rsidRDefault="00E5790F" w:rsidP="00ED7E70">
      <w:pPr>
        <w:pStyle w:val="paragraph"/>
        <w:numPr>
          <w:ilvl w:val="0"/>
          <w:numId w:val="56"/>
        </w:numPr>
        <w:tabs>
          <w:tab w:val="clear" w:pos="720"/>
        </w:tabs>
        <w:bidi/>
        <w:spacing w:before="0" w:beforeAutospacing="0" w:after="0" w:afterAutospacing="0" w:line="276" w:lineRule="auto"/>
        <w:ind w:left="237" w:hanging="567"/>
        <w:jc w:val="both"/>
        <w:textAlignment w:val="baseline"/>
        <w:rPr>
          <w:rStyle w:val="normaltextrun"/>
          <w:rtl/>
          <w:lang w:bidi="ar-EG"/>
        </w:rPr>
      </w:pPr>
      <w:r w:rsidRPr="00435EE3">
        <w:rPr>
          <w:rStyle w:val="normaltextrun"/>
          <w:rFonts w:ascii="Simplified Arabic" w:hAnsi="Simplified Arabic" w:cs="Simplified Arabic"/>
          <w:sz w:val="32"/>
          <w:szCs w:val="32"/>
          <w:rtl/>
          <w:lang w:bidi="ar-EG"/>
        </w:rPr>
        <w:t xml:space="preserve">قنبر، محمود، (2001)، </w:t>
      </w:r>
      <w:r w:rsidRPr="00435EE3">
        <w:rPr>
          <w:rStyle w:val="normaltextrun"/>
          <w:rFonts w:ascii="Simplified Arabic" w:hAnsi="Simplified Arabic" w:cs="Simplified Arabic"/>
          <w:b/>
          <w:bCs/>
          <w:sz w:val="32"/>
          <w:szCs w:val="32"/>
          <w:rtl/>
          <w:lang w:bidi="ar-EG"/>
        </w:rPr>
        <w:t>الحرية الأكاديمية في الجامعات العربية</w:t>
      </w:r>
      <w:r w:rsidRPr="00435EE3">
        <w:rPr>
          <w:rStyle w:val="normaltextrun"/>
          <w:rFonts w:ascii="Simplified Arabic" w:hAnsi="Simplified Arabic" w:cs="Simplified Arabic"/>
          <w:sz w:val="32"/>
          <w:szCs w:val="32"/>
          <w:rtl/>
          <w:lang w:bidi="ar-EG"/>
        </w:rPr>
        <w:t>، بحث في كتاب الديموقراطية والتربية في الوطن العربي، مركز دراسات الوحدة العربية، بيروت، لبنان.</w:t>
      </w:r>
      <w:r w:rsidRPr="00435EE3">
        <w:rPr>
          <w:rStyle w:val="normaltextrun"/>
          <w:rtl/>
          <w:lang w:bidi="ar-EG"/>
        </w:rPr>
        <w:t> </w:t>
      </w:r>
    </w:p>
    <w:p w14:paraId="7019EA31" w14:textId="77777777" w:rsidR="00E5790F" w:rsidRPr="00435EE3" w:rsidRDefault="00E5790F" w:rsidP="00ED7E70">
      <w:pPr>
        <w:pStyle w:val="ListParagraph"/>
        <w:numPr>
          <w:ilvl w:val="0"/>
          <w:numId w:val="59"/>
        </w:numPr>
        <w:tabs>
          <w:tab w:val="clear" w:pos="720"/>
        </w:tabs>
        <w:spacing w:line="240" w:lineRule="auto"/>
        <w:ind w:left="142" w:hanging="568"/>
        <w:jc w:val="both"/>
        <w:rPr>
          <w:rFonts w:ascii="Simplified Arabic" w:hAnsi="Simplified Arabic" w:cs="Simplified Arabic"/>
          <w:sz w:val="32"/>
          <w:szCs w:val="32"/>
        </w:rPr>
      </w:pPr>
      <w:r w:rsidRPr="00435EE3">
        <w:rPr>
          <w:rFonts w:ascii="Simplified Arabic" w:hAnsi="Simplified Arabic" w:cs="Simplified Arabic"/>
          <w:sz w:val="32"/>
          <w:szCs w:val="32"/>
        </w:rPr>
        <w:t xml:space="preserve">Bowen Roger, W (2004), Academic freedom and human rights, </w:t>
      </w:r>
      <w:r w:rsidRPr="00435EE3">
        <w:rPr>
          <w:rFonts w:ascii="Simplified Arabic" w:hAnsi="Simplified Arabic" w:cs="Simplified Arabic"/>
          <w:b/>
          <w:bCs/>
          <w:sz w:val="32"/>
          <w:szCs w:val="32"/>
        </w:rPr>
        <w:t>Academic</w:t>
      </w:r>
      <w:r w:rsidRPr="00435EE3">
        <w:rPr>
          <w:rFonts w:ascii="Simplified Arabic" w:hAnsi="Simplified Arabic" w:cs="Simplified Arabic"/>
          <w:sz w:val="32"/>
          <w:szCs w:val="32"/>
        </w:rPr>
        <w:t xml:space="preserve"> vol.90 No. 5. p 088</w:t>
      </w:r>
    </w:p>
    <w:sectPr w:rsidR="00E5790F" w:rsidRPr="00435EE3" w:rsidSect="00E5790F">
      <w:footerReference w:type="default" r:id="rId9"/>
      <w:pgSz w:w="11906" w:h="16838" w:code="9"/>
      <w:pgMar w:top="1440" w:right="1440" w:bottom="1440" w:left="1440" w:header="720" w:footer="1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FD1B" w14:textId="77777777" w:rsidR="008706FD" w:rsidRDefault="008706FD" w:rsidP="00E5790F">
      <w:pPr>
        <w:spacing w:after="0" w:line="240" w:lineRule="auto"/>
      </w:pPr>
      <w:r>
        <w:separator/>
      </w:r>
    </w:p>
  </w:endnote>
  <w:endnote w:type="continuationSeparator" w:id="0">
    <w:p w14:paraId="1D2A0176" w14:textId="77777777" w:rsidR="008706FD" w:rsidRDefault="008706FD" w:rsidP="00E5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89015"/>
      <w:docPartObj>
        <w:docPartGallery w:val="Page Numbers (Bottom of Page)"/>
        <w:docPartUnique/>
      </w:docPartObj>
    </w:sdtPr>
    <w:sdtEndPr>
      <w:rPr>
        <w:noProof/>
      </w:rPr>
    </w:sdtEndPr>
    <w:sdtContent>
      <w:p w14:paraId="15D74218" w14:textId="2C636E0F" w:rsidR="00E5790F" w:rsidRDefault="00E57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DE5FBF" w14:textId="77777777" w:rsidR="00E5790F" w:rsidRDefault="00E57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2AE3" w14:textId="77777777" w:rsidR="008706FD" w:rsidRDefault="008706FD" w:rsidP="00E5790F">
      <w:pPr>
        <w:spacing w:after="0" w:line="240" w:lineRule="auto"/>
      </w:pPr>
      <w:r>
        <w:separator/>
      </w:r>
    </w:p>
  </w:footnote>
  <w:footnote w:type="continuationSeparator" w:id="0">
    <w:p w14:paraId="73266DB3" w14:textId="77777777" w:rsidR="008706FD" w:rsidRDefault="008706FD" w:rsidP="00E57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8EA"/>
    <w:multiLevelType w:val="multilevel"/>
    <w:tmpl w:val="65DC3F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41AD3"/>
    <w:multiLevelType w:val="multilevel"/>
    <w:tmpl w:val="63868F14"/>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63A7D5A"/>
    <w:multiLevelType w:val="multilevel"/>
    <w:tmpl w:val="4F20E2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E1984"/>
    <w:multiLevelType w:val="multilevel"/>
    <w:tmpl w:val="2D86E684"/>
    <w:lvl w:ilvl="0">
      <w:start w:val="2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C260D1"/>
    <w:multiLevelType w:val="multilevel"/>
    <w:tmpl w:val="0AA811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E00389"/>
    <w:multiLevelType w:val="multilevel"/>
    <w:tmpl w:val="9DCC06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8291D"/>
    <w:multiLevelType w:val="multilevel"/>
    <w:tmpl w:val="01EE7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223AD4"/>
    <w:multiLevelType w:val="multilevel"/>
    <w:tmpl w:val="30CEC3A0"/>
    <w:lvl w:ilvl="0">
      <w:start w:val="26"/>
      <w:numFmt w:val="decimal"/>
      <w:lvlText w:val="%1."/>
      <w:lvlJc w:val="left"/>
      <w:pPr>
        <w:tabs>
          <w:tab w:val="num" w:pos="720"/>
        </w:tabs>
        <w:ind w:left="720" w:hanging="360"/>
      </w:pPr>
      <w:rPr>
        <w:rFonts w:ascii="Simplified Arabic" w:hAnsi="Simplified Arabic" w:cs="Simplified Arabic" w:hint="default"/>
        <w:sz w:val="32"/>
        <w:szCs w:val="3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9057CC2"/>
    <w:multiLevelType w:val="multilevel"/>
    <w:tmpl w:val="F4CA8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116340"/>
    <w:multiLevelType w:val="multilevel"/>
    <w:tmpl w:val="9A4E1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059BC"/>
    <w:multiLevelType w:val="multilevel"/>
    <w:tmpl w:val="9CE8E0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4C3B11"/>
    <w:multiLevelType w:val="multilevel"/>
    <w:tmpl w:val="85BE4DE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BB562A"/>
    <w:multiLevelType w:val="multilevel"/>
    <w:tmpl w:val="BC3E0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8859F1"/>
    <w:multiLevelType w:val="multilevel"/>
    <w:tmpl w:val="56849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AA0DF5"/>
    <w:multiLevelType w:val="hybridMultilevel"/>
    <w:tmpl w:val="5BDA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6015C"/>
    <w:multiLevelType w:val="multilevel"/>
    <w:tmpl w:val="B5ECCDE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1F3855"/>
    <w:multiLevelType w:val="multilevel"/>
    <w:tmpl w:val="CACEDB20"/>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233978C3"/>
    <w:multiLevelType w:val="multilevel"/>
    <w:tmpl w:val="431E2B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B80B33"/>
    <w:multiLevelType w:val="multilevel"/>
    <w:tmpl w:val="93024D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6E5DDE"/>
    <w:multiLevelType w:val="multilevel"/>
    <w:tmpl w:val="A4D4FB8A"/>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D40593"/>
    <w:multiLevelType w:val="multilevel"/>
    <w:tmpl w:val="F730AE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F17E95"/>
    <w:multiLevelType w:val="multilevel"/>
    <w:tmpl w:val="FAE0186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274E1A"/>
    <w:multiLevelType w:val="multilevel"/>
    <w:tmpl w:val="67742AB2"/>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0474E0F"/>
    <w:multiLevelType w:val="multilevel"/>
    <w:tmpl w:val="C7DA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C761D7"/>
    <w:multiLevelType w:val="multilevel"/>
    <w:tmpl w:val="48741966"/>
    <w:lvl w:ilvl="0">
      <w:start w:val="30"/>
      <w:numFmt w:val="decimal"/>
      <w:lvlText w:val="%1."/>
      <w:lvlJc w:val="left"/>
      <w:pPr>
        <w:tabs>
          <w:tab w:val="num" w:pos="720"/>
        </w:tabs>
        <w:ind w:left="720" w:hanging="360"/>
      </w:pPr>
      <w:rPr>
        <w:rFonts w:ascii="Simplified Arabic" w:hAnsi="Simplified Arabic" w:cs="Simplified Arabic" w:hint="default"/>
        <w:sz w:val="32"/>
        <w:szCs w:val="3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2356782"/>
    <w:multiLevelType w:val="multilevel"/>
    <w:tmpl w:val="EC3E88C4"/>
    <w:lvl w:ilvl="0">
      <w:start w:val="2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33256325"/>
    <w:multiLevelType w:val="multilevel"/>
    <w:tmpl w:val="C5EEBE9A"/>
    <w:lvl w:ilvl="0">
      <w:start w:val="3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34FF6014"/>
    <w:multiLevelType w:val="multilevel"/>
    <w:tmpl w:val="6C28CF4C"/>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366B5835"/>
    <w:multiLevelType w:val="multilevel"/>
    <w:tmpl w:val="0734B7C6"/>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7087C5E"/>
    <w:multiLevelType w:val="multilevel"/>
    <w:tmpl w:val="FAF676F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872C07"/>
    <w:multiLevelType w:val="multilevel"/>
    <w:tmpl w:val="8B8AC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2D4166"/>
    <w:multiLevelType w:val="hybridMultilevel"/>
    <w:tmpl w:val="3BE89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ED0C41"/>
    <w:multiLevelType w:val="multilevel"/>
    <w:tmpl w:val="95C2A7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B33E41"/>
    <w:multiLevelType w:val="multilevel"/>
    <w:tmpl w:val="05DAFD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4B44C4"/>
    <w:multiLevelType w:val="multilevel"/>
    <w:tmpl w:val="BFCEE5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B91B70"/>
    <w:multiLevelType w:val="multilevel"/>
    <w:tmpl w:val="DD720A68"/>
    <w:lvl w:ilvl="0">
      <w:start w:val="22"/>
      <w:numFmt w:val="decimal"/>
      <w:lvlText w:val="%1."/>
      <w:lvlJc w:val="left"/>
      <w:pPr>
        <w:tabs>
          <w:tab w:val="num" w:pos="720"/>
        </w:tabs>
        <w:ind w:left="720" w:hanging="360"/>
      </w:pPr>
      <w:rPr>
        <w:rFonts w:ascii="Simplified Arabic" w:hAnsi="Simplified Arabic" w:cs="Simplified Arabic" w:hint="default"/>
        <w:sz w:val="32"/>
        <w:szCs w:val="3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45BC0A35"/>
    <w:multiLevelType w:val="multilevel"/>
    <w:tmpl w:val="6E96F1B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D3779E"/>
    <w:multiLevelType w:val="multilevel"/>
    <w:tmpl w:val="65B41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B505C3"/>
    <w:multiLevelType w:val="multilevel"/>
    <w:tmpl w:val="EF4E362E"/>
    <w:lvl w:ilvl="0">
      <w:start w:val="2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4CAA4F3C"/>
    <w:multiLevelType w:val="multilevel"/>
    <w:tmpl w:val="EC12F6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DA169B5"/>
    <w:multiLevelType w:val="multilevel"/>
    <w:tmpl w:val="1532884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4E50E2"/>
    <w:multiLevelType w:val="multilevel"/>
    <w:tmpl w:val="68481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6B4394"/>
    <w:multiLevelType w:val="multilevel"/>
    <w:tmpl w:val="8438C7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16C5519"/>
    <w:multiLevelType w:val="multilevel"/>
    <w:tmpl w:val="4A540AC8"/>
    <w:lvl w:ilvl="0">
      <w:start w:val="6"/>
      <w:numFmt w:val="decimal"/>
      <w:lvlText w:val="%1."/>
      <w:lvlJc w:val="left"/>
      <w:pPr>
        <w:tabs>
          <w:tab w:val="num" w:pos="720"/>
        </w:tabs>
        <w:ind w:left="720" w:hanging="360"/>
      </w:pPr>
      <w:rPr>
        <w:rFonts w:ascii="Simplified Arabic" w:hAnsi="Simplified Arabic" w:cs="Simplified Arabic" w:hint="default"/>
        <w:sz w:val="32"/>
        <w:szCs w:val="3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51DD3F50"/>
    <w:multiLevelType w:val="multilevel"/>
    <w:tmpl w:val="C1E8658E"/>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576E6321"/>
    <w:multiLevelType w:val="multilevel"/>
    <w:tmpl w:val="00CA7D4C"/>
    <w:lvl w:ilvl="0">
      <w:start w:val="5"/>
      <w:numFmt w:val="decimal"/>
      <w:lvlText w:val="%1."/>
      <w:lvlJc w:val="left"/>
      <w:pPr>
        <w:tabs>
          <w:tab w:val="num" w:pos="720"/>
        </w:tabs>
        <w:ind w:left="720" w:hanging="360"/>
      </w:pPr>
      <w:rPr>
        <w:rFonts w:hint="default"/>
        <w:lang w:val="en-U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58167EF4"/>
    <w:multiLevelType w:val="multilevel"/>
    <w:tmpl w:val="7F183698"/>
    <w:lvl w:ilvl="0">
      <w:start w:val="18"/>
      <w:numFmt w:val="decimal"/>
      <w:lvlText w:val="%1."/>
      <w:lvlJc w:val="left"/>
      <w:pPr>
        <w:tabs>
          <w:tab w:val="num" w:pos="720"/>
        </w:tabs>
        <w:ind w:left="720" w:hanging="360"/>
      </w:pPr>
      <w:rPr>
        <w:rFonts w:ascii="Simplified Arabic" w:hAnsi="Simplified Arabic" w:cs="Simplified Arabic" w:hint="default"/>
        <w:sz w:val="32"/>
        <w:szCs w:val="3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590E2A21"/>
    <w:multiLevelType w:val="multilevel"/>
    <w:tmpl w:val="61C42250"/>
    <w:lvl w:ilvl="0">
      <w:start w:val="14"/>
      <w:numFmt w:val="decimal"/>
      <w:lvlText w:val="%1."/>
      <w:lvlJc w:val="left"/>
      <w:pPr>
        <w:tabs>
          <w:tab w:val="num" w:pos="720"/>
        </w:tabs>
        <w:ind w:left="720" w:hanging="360"/>
      </w:pPr>
      <w:rPr>
        <w:rFonts w:ascii="Simplified Arabic" w:hAnsi="Simplified Arabic" w:cs="Simplified Arabic" w:hint="default"/>
        <w:sz w:val="32"/>
        <w:szCs w:val="3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5A430E98"/>
    <w:multiLevelType w:val="multilevel"/>
    <w:tmpl w:val="04847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AD44DEC"/>
    <w:multiLevelType w:val="multilevel"/>
    <w:tmpl w:val="2CAC48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AF70D0A"/>
    <w:multiLevelType w:val="multilevel"/>
    <w:tmpl w:val="D540AB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B2C7B73"/>
    <w:multiLevelType w:val="multilevel"/>
    <w:tmpl w:val="5BBA5EC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CB25B0B"/>
    <w:multiLevelType w:val="multilevel"/>
    <w:tmpl w:val="E6CA52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D2824BB"/>
    <w:multiLevelType w:val="multilevel"/>
    <w:tmpl w:val="74A8E40E"/>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5D682DBE"/>
    <w:multiLevelType w:val="multilevel"/>
    <w:tmpl w:val="F5C07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9807BA"/>
    <w:multiLevelType w:val="multilevel"/>
    <w:tmpl w:val="37A2B9E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54B3A44"/>
    <w:multiLevelType w:val="multilevel"/>
    <w:tmpl w:val="13E4552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89A2352"/>
    <w:multiLevelType w:val="multilevel"/>
    <w:tmpl w:val="8B7232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B795D64"/>
    <w:multiLevelType w:val="multilevel"/>
    <w:tmpl w:val="3896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D371575"/>
    <w:multiLevelType w:val="multilevel"/>
    <w:tmpl w:val="CD30691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AA54FD"/>
    <w:multiLevelType w:val="multilevel"/>
    <w:tmpl w:val="9042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991925"/>
    <w:multiLevelType w:val="multilevel"/>
    <w:tmpl w:val="A54829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A143524"/>
    <w:multiLevelType w:val="multilevel"/>
    <w:tmpl w:val="C0EA51C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BF25719"/>
    <w:multiLevelType w:val="multilevel"/>
    <w:tmpl w:val="446C66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CF9369F"/>
    <w:multiLevelType w:val="multilevel"/>
    <w:tmpl w:val="52306A64"/>
    <w:lvl w:ilvl="0">
      <w:start w:val="5"/>
      <w:numFmt w:val="decimal"/>
      <w:lvlText w:val="%1."/>
      <w:lvlJc w:val="left"/>
      <w:pPr>
        <w:tabs>
          <w:tab w:val="num" w:pos="720"/>
        </w:tabs>
        <w:ind w:left="720" w:hanging="360"/>
      </w:pPr>
      <w:rPr>
        <w:rFonts w:ascii="Simplified Arabic" w:hAnsi="Simplified Arabic" w:cs="Simplified Arabic" w:hint="default"/>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430EB2"/>
    <w:multiLevelType w:val="multilevel"/>
    <w:tmpl w:val="04D49E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F5D5505"/>
    <w:multiLevelType w:val="multilevel"/>
    <w:tmpl w:val="C7B606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686208">
    <w:abstractNumId w:val="60"/>
  </w:num>
  <w:num w:numId="2" w16cid:durableId="2097819516">
    <w:abstractNumId w:val="8"/>
  </w:num>
  <w:num w:numId="3" w16cid:durableId="18624591">
    <w:abstractNumId w:val="17"/>
  </w:num>
  <w:num w:numId="4" w16cid:durableId="1389916594">
    <w:abstractNumId w:val="33"/>
  </w:num>
  <w:num w:numId="5" w16cid:durableId="2069840428">
    <w:abstractNumId w:val="34"/>
  </w:num>
  <w:num w:numId="6" w16cid:durableId="1545941694">
    <w:abstractNumId w:val="58"/>
  </w:num>
  <w:num w:numId="7" w16cid:durableId="1293437017">
    <w:abstractNumId w:val="49"/>
  </w:num>
  <w:num w:numId="8" w16cid:durableId="36902486">
    <w:abstractNumId w:val="65"/>
  </w:num>
  <w:num w:numId="9" w16cid:durableId="1337463899">
    <w:abstractNumId w:val="57"/>
  </w:num>
  <w:num w:numId="10" w16cid:durableId="1784571529">
    <w:abstractNumId w:val="41"/>
  </w:num>
  <w:num w:numId="11" w16cid:durableId="1370179885">
    <w:abstractNumId w:val="42"/>
  </w:num>
  <w:num w:numId="12" w16cid:durableId="434903573">
    <w:abstractNumId w:val="6"/>
  </w:num>
  <w:num w:numId="13" w16cid:durableId="934050265">
    <w:abstractNumId w:val="10"/>
  </w:num>
  <w:num w:numId="14" w16cid:durableId="443155449">
    <w:abstractNumId w:val="13"/>
  </w:num>
  <w:num w:numId="15" w16cid:durableId="781149582">
    <w:abstractNumId w:val="12"/>
  </w:num>
  <w:num w:numId="16" w16cid:durableId="1249846708">
    <w:abstractNumId w:val="20"/>
  </w:num>
  <w:num w:numId="17" w16cid:durableId="1914467197">
    <w:abstractNumId w:val="54"/>
  </w:num>
  <w:num w:numId="18" w16cid:durableId="1307661081">
    <w:abstractNumId w:val="39"/>
  </w:num>
  <w:num w:numId="19" w16cid:durableId="1584876145">
    <w:abstractNumId w:val="4"/>
  </w:num>
  <w:num w:numId="20" w16cid:durableId="19205226">
    <w:abstractNumId w:val="50"/>
  </w:num>
  <w:num w:numId="21" w16cid:durableId="1950308413">
    <w:abstractNumId w:val="63"/>
  </w:num>
  <w:num w:numId="22" w16cid:durableId="1922523339">
    <w:abstractNumId w:val="30"/>
  </w:num>
  <w:num w:numId="23" w16cid:durableId="325323959">
    <w:abstractNumId w:val="66"/>
  </w:num>
  <w:num w:numId="24" w16cid:durableId="1952007096">
    <w:abstractNumId w:val="9"/>
  </w:num>
  <w:num w:numId="25" w16cid:durableId="1913809332">
    <w:abstractNumId w:val="61"/>
  </w:num>
  <w:num w:numId="26" w16cid:durableId="23020972">
    <w:abstractNumId w:val="0"/>
  </w:num>
  <w:num w:numId="27" w16cid:durableId="1122962955">
    <w:abstractNumId w:val="5"/>
  </w:num>
  <w:num w:numId="28" w16cid:durableId="155463713">
    <w:abstractNumId w:val="32"/>
  </w:num>
  <w:num w:numId="29" w16cid:durableId="1424838647">
    <w:abstractNumId w:val="14"/>
  </w:num>
  <w:num w:numId="30" w16cid:durableId="1502282923">
    <w:abstractNumId w:val="31"/>
  </w:num>
  <w:num w:numId="31" w16cid:durableId="1314794939">
    <w:abstractNumId w:val="23"/>
  </w:num>
  <w:num w:numId="32" w16cid:durableId="1650207021">
    <w:abstractNumId w:val="48"/>
  </w:num>
  <w:num w:numId="33" w16cid:durableId="155269616">
    <w:abstractNumId w:val="37"/>
  </w:num>
  <w:num w:numId="34" w16cid:durableId="1676420783">
    <w:abstractNumId w:val="52"/>
  </w:num>
  <w:num w:numId="35" w16cid:durableId="280067169">
    <w:abstractNumId w:val="64"/>
  </w:num>
  <w:num w:numId="36" w16cid:durableId="2137143357">
    <w:abstractNumId w:val="45"/>
  </w:num>
  <w:num w:numId="37" w16cid:durableId="385376118">
    <w:abstractNumId w:val="18"/>
  </w:num>
  <w:num w:numId="38" w16cid:durableId="1892498699">
    <w:abstractNumId w:val="53"/>
  </w:num>
  <w:num w:numId="39" w16cid:durableId="1711223845">
    <w:abstractNumId w:val="16"/>
  </w:num>
  <w:num w:numId="40" w16cid:durableId="610360122">
    <w:abstractNumId w:val="1"/>
  </w:num>
  <w:num w:numId="41" w16cid:durableId="1378702965">
    <w:abstractNumId w:val="28"/>
  </w:num>
  <w:num w:numId="42" w16cid:durableId="676033004">
    <w:abstractNumId w:val="55"/>
  </w:num>
  <w:num w:numId="43" w16cid:durableId="1526408675">
    <w:abstractNumId w:val="27"/>
  </w:num>
  <w:num w:numId="44" w16cid:durableId="1670139553">
    <w:abstractNumId w:val="47"/>
  </w:num>
  <w:num w:numId="45" w16cid:durableId="1668168343">
    <w:abstractNumId w:val="51"/>
  </w:num>
  <w:num w:numId="46" w16cid:durableId="1473521004">
    <w:abstractNumId w:val="29"/>
  </w:num>
  <w:num w:numId="47" w16cid:durableId="2131389377">
    <w:abstractNumId w:val="44"/>
  </w:num>
  <w:num w:numId="48" w16cid:durableId="769853416">
    <w:abstractNumId w:val="35"/>
  </w:num>
  <w:num w:numId="49" w16cid:durableId="1207647232">
    <w:abstractNumId w:val="21"/>
  </w:num>
  <w:num w:numId="50" w16cid:durableId="2004967059">
    <w:abstractNumId w:val="56"/>
  </w:num>
  <w:num w:numId="51" w16cid:durableId="1368331124">
    <w:abstractNumId w:val="2"/>
  </w:num>
  <w:num w:numId="52" w16cid:durableId="705524104">
    <w:abstractNumId w:val="7"/>
  </w:num>
  <w:num w:numId="53" w16cid:durableId="904530661">
    <w:abstractNumId w:val="11"/>
  </w:num>
  <w:num w:numId="54" w16cid:durableId="2105102192">
    <w:abstractNumId w:val="59"/>
  </w:num>
  <w:num w:numId="55" w16cid:durableId="859204618">
    <w:abstractNumId w:val="25"/>
  </w:num>
  <w:num w:numId="56" w16cid:durableId="1802263823">
    <w:abstractNumId w:val="24"/>
  </w:num>
  <w:num w:numId="57" w16cid:durableId="1952395978">
    <w:abstractNumId w:val="15"/>
  </w:num>
  <w:num w:numId="58" w16cid:durableId="341053470">
    <w:abstractNumId w:val="40"/>
  </w:num>
  <w:num w:numId="59" w16cid:durableId="54864574">
    <w:abstractNumId w:val="26"/>
  </w:num>
  <w:num w:numId="60" w16cid:durableId="1679622962">
    <w:abstractNumId w:val="62"/>
  </w:num>
  <w:num w:numId="61" w16cid:durableId="1841189551">
    <w:abstractNumId w:val="36"/>
  </w:num>
  <w:num w:numId="62" w16cid:durableId="731738686">
    <w:abstractNumId w:val="19"/>
  </w:num>
  <w:num w:numId="63" w16cid:durableId="1916012643">
    <w:abstractNumId w:val="38"/>
  </w:num>
  <w:num w:numId="64" w16cid:durableId="1232543652">
    <w:abstractNumId w:val="43"/>
  </w:num>
  <w:num w:numId="65" w16cid:durableId="974598836">
    <w:abstractNumId w:val="22"/>
  </w:num>
  <w:num w:numId="66" w16cid:durableId="1727608162">
    <w:abstractNumId w:val="46"/>
  </w:num>
  <w:num w:numId="67" w16cid:durableId="1504474137">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5B"/>
    <w:rsid w:val="00067BDD"/>
    <w:rsid w:val="000B364D"/>
    <w:rsid w:val="00276465"/>
    <w:rsid w:val="002D20EC"/>
    <w:rsid w:val="002E5A17"/>
    <w:rsid w:val="0039428A"/>
    <w:rsid w:val="003D3688"/>
    <w:rsid w:val="00435EE3"/>
    <w:rsid w:val="004864BD"/>
    <w:rsid w:val="00663622"/>
    <w:rsid w:val="006D3513"/>
    <w:rsid w:val="006F698B"/>
    <w:rsid w:val="0071762D"/>
    <w:rsid w:val="007A77B3"/>
    <w:rsid w:val="007C770C"/>
    <w:rsid w:val="008060C1"/>
    <w:rsid w:val="008706FD"/>
    <w:rsid w:val="00885292"/>
    <w:rsid w:val="008D5E9D"/>
    <w:rsid w:val="00A04A6D"/>
    <w:rsid w:val="00B15D95"/>
    <w:rsid w:val="00B16AAF"/>
    <w:rsid w:val="00D41E8F"/>
    <w:rsid w:val="00D82B5B"/>
    <w:rsid w:val="00E357A1"/>
    <w:rsid w:val="00E5790F"/>
    <w:rsid w:val="00ED7E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10E60"/>
  <w15:chartTrackingRefBased/>
  <w15:docId w15:val="{9074A074-E6BF-4982-87FE-675AE63C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82B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82B5B"/>
  </w:style>
  <w:style w:type="character" w:customStyle="1" w:styleId="eop">
    <w:name w:val="eop"/>
    <w:basedOn w:val="DefaultParagraphFont"/>
    <w:rsid w:val="00D82B5B"/>
  </w:style>
  <w:style w:type="paragraph" w:styleId="Header">
    <w:name w:val="header"/>
    <w:basedOn w:val="Normal"/>
    <w:link w:val="HeaderChar"/>
    <w:uiPriority w:val="99"/>
    <w:unhideWhenUsed/>
    <w:rsid w:val="00E57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90F"/>
  </w:style>
  <w:style w:type="paragraph" w:styleId="Footer">
    <w:name w:val="footer"/>
    <w:basedOn w:val="Normal"/>
    <w:link w:val="FooterChar"/>
    <w:uiPriority w:val="99"/>
    <w:unhideWhenUsed/>
    <w:rsid w:val="00E57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90F"/>
  </w:style>
  <w:style w:type="paragraph" w:styleId="ListParagraph">
    <w:name w:val="List Paragraph"/>
    <w:basedOn w:val="Normal"/>
    <w:uiPriority w:val="34"/>
    <w:qFormat/>
    <w:rsid w:val="00E5790F"/>
    <w:pPr>
      <w:ind w:left="720"/>
      <w:contextualSpacing/>
    </w:pPr>
  </w:style>
  <w:style w:type="paragraph" w:styleId="BalloonText">
    <w:name w:val="Balloon Text"/>
    <w:basedOn w:val="Normal"/>
    <w:link w:val="BalloonTextChar"/>
    <w:uiPriority w:val="99"/>
    <w:semiHidden/>
    <w:unhideWhenUsed/>
    <w:rsid w:val="007C7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7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384896">
      <w:bodyDiv w:val="1"/>
      <w:marLeft w:val="0"/>
      <w:marRight w:val="0"/>
      <w:marTop w:val="0"/>
      <w:marBottom w:val="0"/>
      <w:divBdr>
        <w:top w:val="none" w:sz="0" w:space="0" w:color="auto"/>
        <w:left w:val="none" w:sz="0" w:space="0" w:color="auto"/>
        <w:bottom w:val="none" w:sz="0" w:space="0" w:color="auto"/>
        <w:right w:val="none" w:sz="0" w:space="0" w:color="auto"/>
      </w:divBdr>
      <w:divsChild>
        <w:div w:id="1517160321">
          <w:marLeft w:val="0"/>
          <w:marRight w:val="0"/>
          <w:marTop w:val="0"/>
          <w:marBottom w:val="0"/>
          <w:divBdr>
            <w:top w:val="none" w:sz="0" w:space="0" w:color="auto"/>
            <w:left w:val="none" w:sz="0" w:space="0" w:color="auto"/>
            <w:bottom w:val="none" w:sz="0" w:space="0" w:color="auto"/>
            <w:right w:val="none" w:sz="0" w:space="0" w:color="auto"/>
          </w:divBdr>
        </w:div>
        <w:div w:id="1728912287">
          <w:marLeft w:val="0"/>
          <w:marRight w:val="0"/>
          <w:marTop w:val="0"/>
          <w:marBottom w:val="0"/>
          <w:divBdr>
            <w:top w:val="none" w:sz="0" w:space="0" w:color="auto"/>
            <w:left w:val="none" w:sz="0" w:space="0" w:color="auto"/>
            <w:bottom w:val="none" w:sz="0" w:space="0" w:color="auto"/>
            <w:right w:val="none" w:sz="0" w:space="0" w:color="auto"/>
          </w:divBdr>
        </w:div>
        <w:div w:id="864058023">
          <w:marLeft w:val="0"/>
          <w:marRight w:val="0"/>
          <w:marTop w:val="0"/>
          <w:marBottom w:val="0"/>
          <w:divBdr>
            <w:top w:val="none" w:sz="0" w:space="0" w:color="auto"/>
            <w:left w:val="none" w:sz="0" w:space="0" w:color="auto"/>
            <w:bottom w:val="none" w:sz="0" w:space="0" w:color="auto"/>
            <w:right w:val="none" w:sz="0" w:space="0" w:color="auto"/>
          </w:divBdr>
        </w:div>
      </w:divsChild>
    </w:div>
    <w:div w:id="2132941769">
      <w:bodyDiv w:val="1"/>
      <w:marLeft w:val="0"/>
      <w:marRight w:val="0"/>
      <w:marTop w:val="0"/>
      <w:marBottom w:val="0"/>
      <w:divBdr>
        <w:top w:val="none" w:sz="0" w:space="0" w:color="auto"/>
        <w:left w:val="none" w:sz="0" w:space="0" w:color="auto"/>
        <w:bottom w:val="none" w:sz="0" w:space="0" w:color="auto"/>
        <w:right w:val="none" w:sz="0" w:space="0" w:color="auto"/>
      </w:divBdr>
      <w:divsChild>
        <w:div w:id="1382562131">
          <w:marLeft w:val="0"/>
          <w:marRight w:val="0"/>
          <w:marTop w:val="0"/>
          <w:marBottom w:val="0"/>
          <w:divBdr>
            <w:top w:val="none" w:sz="0" w:space="0" w:color="auto"/>
            <w:left w:val="none" w:sz="0" w:space="0" w:color="auto"/>
            <w:bottom w:val="none" w:sz="0" w:space="0" w:color="auto"/>
            <w:right w:val="none" w:sz="0" w:space="0" w:color="auto"/>
          </w:divBdr>
        </w:div>
        <w:div w:id="1109005455">
          <w:marLeft w:val="0"/>
          <w:marRight w:val="0"/>
          <w:marTop w:val="0"/>
          <w:marBottom w:val="0"/>
          <w:divBdr>
            <w:top w:val="none" w:sz="0" w:space="0" w:color="auto"/>
            <w:left w:val="none" w:sz="0" w:space="0" w:color="auto"/>
            <w:bottom w:val="none" w:sz="0" w:space="0" w:color="auto"/>
            <w:right w:val="none" w:sz="0" w:space="0" w:color="auto"/>
          </w:divBdr>
        </w:div>
        <w:div w:id="877744823">
          <w:marLeft w:val="0"/>
          <w:marRight w:val="0"/>
          <w:marTop w:val="0"/>
          <w:marBottom w:val="0"/>
          <w:divBdr>
            <w:top w:val="none" w:sz="0" w:space="0" w:color="auto"/>
            <w:left w:val="none" w:sz="0" w:space="0" w:color="auto"/>
            <w:bottom w:val="none" w:sz="0" w:space="0" w:color="auto"/>
            <w:right w:val="none" w:sz="0" w:space="0" w:color="auto"/>
          </w:divBdr>
        </w:div>
        <w:div w:id="1694071512">
          <w:marLeft w:val="0"/>
          <w:marRight w:val="0"/>
          <w:marTop w:val="0"/>
          <w:marBottom w:val="0"/>
          <w:divBdr>
            <w:top w:val="none" w:sz="0" w:space="0" w:color="auto"/>
            <w:left w:val="none" w:sz="0" w:space="0" w:color="auto"/>
            <w:bottom w:val="none" w:sz="0" w:space="0" w:color="auto"/>
            <w:right w:val="none" w:sz="0" w:space="0" w:color="auto"/>
          </w:divBdr>
        </w:div>
        <w:div w:id="1855530639">
          <w:marLeft w:val="0"/>
          <w:marRight w:val="0"/>
          <w:marTop w:val="0"/>
          <w:marBottom w:val="0"/>
          <w:divBdr>
            <w:top w:val="none" w:sz="0" w:space="0" w:color="auto"/>
            <w:left w:val="none" w:sz="0" w:space="0" w:color="auto"/>
            <w:bottom w:val="none" w:sz="0" w:space="0" w:color="auto"/>
            <w:right w:val="none" w:sz="0" w:space="0" w:color="auto"/>
          </w:divBdr>
        </w:div>
        <w:div w:id="1059936917">
          <w:marLeft w:val="0"/>
          <w:marRight w:val="0"/>
          <w:marTop w:val="0"/>
          <w:marBottom w:val="0"/>
          <w:divBdr>
            <w:top w:val="none" w:sz="0" w:space="0" w:color="auto"/>
            <w:left w:val="none" w:sz="0" w:space="0" w:color="auto"/>
            <w:bottom w:val="none" w:sz="0" w:space="0" w:color="auto"/>
            <w:right w:val="none" w:sz="0" w:space="0" w:color="auto"/>
          </w:divBdr>
        </w:div>
        <w:div w:id="621224976">
          <w:marLeft w:val="0"/>
          <w:marRight w:val="0"/>
          <w:marTop w:val="0"/>
          <w:marBottom w:val="0"/>
          <w:divBdr>
            <w:top w:val="none" w:sz="0" w:space="0" w:color="auto"/>
            <w:left w:val="none" w:sz="0" w:space="0" w:color="auto"/>
            <w:bottom w:val="none" w:sz="0" w:space="0" w:color="auto"/>
            <w:right w:val="none" w:sz="0" w:space="0" w:color="auto"/>
          </w:divBdr>
        </w:div>
        <w:div w:id="183641073">
          <w:marLeft w:val="0"/>
          <w:marRight w:val="0"/>
          <w:marTop w:val="0"/>
          <w:marBottom w:val="0"/>
          <w:divBdr>
            <w:top w:val="none" w:sz="0" w:space="0" w:color="auto"/>
            <w:left w:val="none" w:sz="0" w:space="0" w:color="auto"/>
            <w:bottom w:val="none" w:sz="0" w:space="0" w:color="auto"/>
            <w:right w:val="none" w:sz="0" w:space="0" w:color="auto"/>
          </w:divBdr>
        </w:div>
        <w:div w:id="1770199360">
          <w:marLeft w:val="0"/>
          <w:marRight w:val="0"/>
          <w:marTop w:val="0"/>
          <w:marBottom w:val="0"/>
          <w:divBdr>
            <w:top w:val="none" w:sz="0" w:space="0" w:color="auto"/>
            <w:left w:val="none" w:sz="0" w:space="0" w:color="auto"/>
            <w:bottom w:val="none" w:sz="0" w:space="0" w:color="auto"/>
            <w:right w:val="none" w:sz="0" w:space="0" w:color="auto"/>
          </w:divBdr>
        </w:div>
        <w:div w:id="1316952963">
          <w:marLeft w:val="0"/>
          <w:marRight w:val="0"/>
          <w:marTop w:val="0"/>
          <w:marBottom w:val="0"/>
          <w:divBdr>
            <w:top w:val="none" w:sz="0" w:space="0" w:color="auto"/>
            <w:left w:val="none" w:sz="0" w:space="0" w:color="auto"/>
            <w:bottom w:val="none" w:sz="0" w:space="0" w:color="auto"/>
            <w:right w:val="none" w:sz="0" w:space="0" w:color="auto"/>
          </w:divBdr>
        </w:div>
        <w:div w:id="57093249">
          <w:marLeft w:val="0"/>
          <w:marRight w:val="0"/>
          <w:marTop w:val="0"/>
          <w:marBottom w:val="0"/>
          <w:divBdr>
            <w:top w:val="none" w:sz="0" w:space="0" w:color="auto"/>
            <w:left w:val="none" w:sz="0" w:space="0" w:color="auto"/>
            <w:bottom w:val="none" w:sz="0" w:space="0" w:color="auto"/>
            <w:right w:val="none" w:sz="0" w:space="0" w:color="auto"/>
          </w:divBdr>
        </w:div>
        <w:div w:id="1804344797">
          <w:marLeft w:val="0"/>
          <w:marRight w:val="0"/>
          <w:marTop w:val="0"/>
          <w:marBottom w:val="0"/>
          <w:divBdr>
            <w:top w:val="none" w:sz="0" w:space="0" w:color="auto"/>
            <w:left w:val="none" w:sz="0" w:space="0" w:color="auto"/>
            <w:bottom w:val="none" w:sz="0" w:space="0" w:color="auto"/>
            <w:right w:val="none" w:sz="0" w:space="0" w:color="auto"/>
          </w:divBdr>
        </w:div>
        <w:div w:id="800079270">
          <w:marLeft w:val="0"/>
          <w:marRight w:val="0"/>
          <w:marTop w:val="0"/>
          <w:marBottom w:val="0"/>
          <w:divBdr>
            <w:top w:val="none" w:sz="0" w:space="0" w:color="auto"/>
            <w:left w:val="none" w:sz="0" w:space="0" w:color="auto"/>
            <w:bottom w:val="none" w:sz="0" w:space="0" w:color="auto"/>
            <w:right w:val="none" w:sz="0" w:space="0" w:color="auto"/>
          </w:divBdr>
        </w:div>
        <w:div w:id="848177317">
          <w:marLeft w:val="0"/>
          <w:marRight w:val="0"/>
          <w:marTop w:val="0"/>
          <w:marBottom w:val="0"/>
          <w:divBdr>
            <w:top w:val="none" w:sz="0" w:space="0" w:color="auto"/>
            <w:left w:val="none" w:sz="0" w:space="0" w:color="auto"/>
            <w:bottom w:val="none" w:sz="0" w:space="0" w:color="auto"/>
            <w:right w:val="none" w:sz="0" w:space="0" w:color="auto"/>
          </w:divBdr>
        </w:div>
        <w:div w:id="1630745279">
          <w:marLeft w:val="0"/>
          <w:marRight w:val="0"/>
          <w:marTop w:val="0"/>
          <w:marBottom w:val="0"/>
          <w:divBdr>
            <w:top w:val="none" w:sz="0" w:space="0" w:color="auto"/>
            <w:left w:val="none" w:sz="0" w:space="0" w:color="auto"/>
            <w:bottom w:val="none" w:sz="0" w:space="0" w:color="auto"/>
            <w:right w:val="none" w:sz="0" w:space="0" w:color="auto"/>
          </w:divBdr>
        </w:div>
        <w:div w:id="1542739756">
          <w:marLeft w:val="0"/>
          <w:marRight w:val="0"/>
          <w:marTop w:val="0"/>
          <w:marBottom w:val="0"/>
          <w:divBdr>
            <w:top w:val="none" w:sz="0" w:space="0" w:color="auto"/>
            <w:left w:val="none" w:sz="0" w:space="0" w:color="auto"/>
            <w:bottom w:val="none" w:sz="0" w:space="0" w:color="auto"/>
            <w:right w:val="none" w:sz="0" w:space="0" w:color="auto"/>
          </w:divBdr>
        </w:div>
        <w:div w:id="1594437765">
          <w:marLeft w:val="0"/>
          <w:marRight w:val="0"/>
          <w:marTop w:val="0"/>
          <w:marBottom w:val="0"/>
          <w:divBdr>
            <w:top w:val="none" w:sz="0" w:space="0" w:color="auto"/>
            <w:left w:val="none" w:sz="0" w:space="0" w:color="auto"/>
            <w:bottom w:val="none" w:sz="0" w:space="0" w:color="auto"/>
            <w:right w:val="none" w:sz="0" w:space="0" w:color="auto"/>
          </w:divBdr>
        </w:div>
        <w:div w:id="1719431531">
          <w:marLeft w:val="0"/>
          <w:marRight w:val="0"/>
          <w:marTop w:val="0"/>
          <w:marBottom w:val="0"/>
          <w:divBdr>
            <w:top w:val="none" w:sz="0" w:space="0" w:color="auto"/>
            <w:left w:val="none" w:sz="0" w:space="0" w:color="auto"/>
            <w:bottom w:val="none" w:sz="0" w:space="0" w:color="auto"/>
            <w:right w:val="none" w:sz="0" w:space="0" w:color="auto"/>
          </w:divBdr>
        </w:div>
        <w:div w:id="1152331244">
          <w:marLeft w:val="0"/>
          <w:marRight w:val="0"/>
          <w:marTop w:val="0"/>
          <w:marBottom w:val="0"/>
          <w:divBdr>
            <w:top w:val="none" w:sz="0" w:space="0" w:color="auto"/>
            <w:left w:val="none" w:sz="0" w:space="0" w:color="auto"/>
            <w:bottom w:val="none" w:sz="0" w:space="0" w:color="auto"/>
            <w:right w:val="none" w:sz="0" w:space="0" w:color="auto"/>
          </w:divBdr>
        </w:div>
        <w:div w:id="1130636870">
          <w:marLeft w:val="0"/>
          <w:marRight w:val="0"/>
          <w:marTop w:val="0"/>
          <w:marBottom w:val="0"/>
          <w:divBdr>
            <w:top w:val="none" w:sz="0" w:space="0" w:color="auto"/>
            <w:left w:val="none" w:sz="0" w:space="0" w:color="auto"/>
            <w:bottom w:val="none" w:sz="0" w:space="0" w:color="auto"/>
            <w:right w:val="none" w:sz="0" w:space="0" w:color="auto"/>
          </w:divBdr>
        </w:div>
        <w:div w:id="1729526536">
          <w:marLeft w:val="0"/>
          <w:marRight w:val="0"/>
          <w:marTop w:val="0"/>
          <w:marBottom w:val="0"/>
          <w:divBdr>
            <w:top w:val="none" w:sz="0" w:space="0" w:color="auto"/>
            <w:left w:val="none" w:sz="0" w:space="0" w:color="auto"/>
            <w:bottom w:val="none" w:sz="0" w:space="0" w:color="auto"/>
            <w:right w:val="none" w:sz="0" w:space="0" w:color="auto"/>
          </w:divBdr>
        </w:div>
        <w:div w:id="344400163">
          <w:marLeft w:val="0"/>
          <w:marRight w:val="0"/>
          <w:marTop w:val="0"/>
          <w:marBottom w:val="0"/>
          <w:divBdr>
            <w:top w:val="none" w:sz="0" w:space="0" w:color="auto"/>
            <w:left w:val="none" w:sz="0" w:space="0" w:color="auto"/>
            <w:bottom w:val="none" w:sz="0" w:space="0" w:color="auto"/>
            <w:right w:val="none" w:sz="0" w:space="0" w:color="auto"/>
          </w:divBdr>
        </w:div>
        <w:div w:id="1304966371">
          <w:marLeft w:val="0"/>
          <w:marRight w:val="0"/>
          <w:marTop w:val="0"/>
          <w:marBottom w:val="0"/>
          <w:divBdr>
            <w:top w:val="none" w:sz="0" w:space="0" w:color="auto"/>
            <w:left w:val="none" w:sz="0" w:space="0" w:color="auto"/>
            <w:bottom w:val="none" w:sz="0" w:space="0" w:color="auto"/>
            <w:right w:val="none" w:sz="0" w:space="0" w:color="auto"/>
          </w:divBdr>
        </w:div>
        <w:div w:id="200168376">
          <w:marLeft w:val="0"/>
          <w:marRight w:val="0"/>
          <w:marTop w:val="0"/>
          <w:marBottom w:val="0"/>
          <w:divBdr>
            <w:top w:val="none" w:sz="0" w:space="0" w:color="auto"/>
            <w:left w:val="none" w:sz="0" w:space="0" w:color="auto"/>
            <w:bottom w:val="none" w:sz="0" w:space="0" w:color="auto"/>
            <w:right w:val="none" w:sz="0" w:space="0" w:color="auto"/>
          </w:divBdr>
        </w:div>
        <w:div w:id="1752308806">
          <w:marLeft w:val="0"/>
          <w:marRight w:val="0"/>
          <w:marTop w:val="0"/>
          <w:marBottom w:val="0"/>
          <w:divBdr>
            <w:top w:val="none" w:sz="0" w:space="0" w:color="auto"/>
            <w:left w:val="none" w:sz="0" w:space="0" w:color="auto"/>
            <w:bottom w:val="none" w:sz="0" w:space="0" w:color="auto"/>
            <w:right w:val="none" w:sz="0" w:space="0" w:color="auto"/>
          </w:divBdr>
        </w:div>
        <w:div w:id="840193838">
          <w:marLeft w:val="0"/>
          <w:marRight w:val="0"/>
          <w:marTop w:val="0"/>
          <w:marBottom w:val="0"/>
          <w:divBdr>
            <w:top w:val="none" w:sz="0" w:space="0" w:color="auto"/>
            <w:left w:val="none" w:sz="0" w:space="0" w:color="auto"/>
            <w:bottom w:val="none" w:sz="0" w:space="0" w:color="auto"/>
            <w:right w:val="none" w:sz="0" w:space="0" w:color="auto"/>
          </w:divBdr>
        </w:div>
        <w:div w:id="322248274">
          <w:marLeft w:val="0"/>
          <w:marRight w:val="0"/>
          <w:marTop w:val="0"/>
          <w:marBottom w:val="0"/>
          <w:divBdr>
            <w:top w:val="none" w:sz="0" w:space="0" w:color="auto"/>
            <w:left w:val="none" w:sz="0" w:space="0" w:color="auto"/>
            <w:bottom w:val="none" w:sz="0" w:space="0" w:color="auto"/>
            <w:right w:val="none" w:sz="0" w:space="0" w:color="auto"/>
          </w:divBdr>
        </w:div>
        <w:div w:id="854999095">
          <w:marLeft w:val="0"/>
          <w:marRight w:val="0"/>
          <w:marTop w:val="0"/>
          <w:marBottom w:val="0"/>
          <w:divBdr>
            <w:top w:val="none" w:sz="0" w:space="0" w:color="auto"/>
            <w:left w:val="none" w:sz="0" w:space="0" w:color="auto"/>
            <w:bottom w:val="none" w:sz="0" w:space="0" w:color="auto"/>
            <w:right w:val="none" w:sz="0" w:space="0" w:color="auto"/>
          </w:divBdr>
        </w:div>
        <w:div w:id="198979883">
          <w:marLeft w:val="0"/>
          <w:marRight w:val="0"/>
          <w:marTop w:val="0"/>
          <w:marBottom w:val="0"/>
          <w:divBdr>
            <w:top w:val="none" w:sz="0" w:space="0" w:color="auto"/>
            <w:left w:val="none" w:sz="0" w:space="0" w:color="auto"/>
            <w:bottom w:val="none" w:sz="0" w:space="0" w:color="auto"/>
            <w:right w:val="none" w:sz="0" w:space="0" w:color="auto"/>
          </w:divBdr>
        </w:div>
        <w:div w:id="1112243483">
          <w:marLeft w:val="0"/>
          <w:marRight w:val="0"/>
          <w:marTop w:val="0"/>
          <w:marBottom w:val="0"/>
          <w:divBdr>
            <w:top w:val="none" w:sz="0" w:space="0" w:color="auto"/>
            <w:left w:val="none" w:sz="0" w:space="0" w:color="auto"/>
            <w:bottom w:val="none" w:sz="0" w:space="0" w:color="auto"/>
            <w:right w:val="none" w:sz="0" w:space="0" w:color="auto"/>
          </w:divBdr>
        </w:div>
        <w:div w:id="680425185">
          <w:marLeft w:val="0"/>
          <w:marRight w:val="0"/>
          <w:marTop w:val="0"/>
          <w:marBottom w:val="0"/>
          <w:divBdr>
            <w:top w:val="none" w:sz="0" w:space="0" w:color="auto"/>
            <w:left w:val="none" w:sz="0" w:space="0" w:color="auto"/>
            <w:bottom w:val="none" w:sz="0" w:space="0" w:color="auto"/>
            <w:right w:val="none" w:sz="0" w:space="0" w:color="auto"/>
          </w:divBdr>
        </w:div>
        <w:div w:id="783308025">
          <w:marLeft w:val="0"/>
          <w:marRight w:val="0"/>
          <w:marTop w:val="0"/>
          <w:marBottom w:val="0"/>
          <w:divBdr>
            <w:top w:val="none" w:sz="0" w:space="0" w:color="auto"/>
            <w:left w:val="none" w:sz="0" w:space="0" w:color="auto"/>
            <w:bottom w:val="none" w:sz="0" w:space="0" w:color="auto"/>
            <w:right w:val="none" w:sz="0" w:space="0" w:color="auto"/>
          </w:divBdr>
        </w:div>
        <w:div w:id="1680887952">
          <w:marLeft w:val="0"/>
          <w:marRight w:val="0"/>
          <w:marTop w:val="0"/>
          <w:marBottom w:val="0"/>
          <w:divBdr>
            <w:top w:val="none" w:sz="0" w:space="0" w:color="auto"/>
            <w:left w:val="none" w:sz="0" w:space="0" w:color="auto"/>
            <w:bottom w:val="none" w:sz="0" w:space="0" w:color="auto"/>
            <w:right w:val="none" w:sz="0" w:space="0" w:color="auto"/>
          </w:divBdr>
        </w:div>
        <w:div w:id="1069108043">
          <w:marLeft w:val="0"/>
          <w:marRight w:val="0"/>
          <w:marTop w:val="0"/>
          <w:marBottom w:val="0"/>
          <w:divBdr>
            <w:top w:val="none" w:sz="0" w:space="0" w:color="auto"/>
            <w:left w:val="none" w:sz="0" w:space="0" w:color="auto"/>
            <w:bottom w:val="none" w:sz="0" w:space="0" w:color="auto"/>
            <w:right w:val="none" w:sz="0" w:space="0" w:color="auto"/>
          </w:divBdr>
        </w:div>
        <w:div w:id="580605113">
          <w:marLeft w:val="0"/>
          <w:marRight w:val="0"/>
          <w:marTop w:val="0"/>
          <w:marBottom w:val="0"/>
          <w:divBdr>
            <w:top w:val="none" w:sz="0" w:space="0" w:color="auto"/>
            <w:left w:val="none" w:sz="0" w:space="0" w:color="auto"/>
            <w:bottom w:val="none" w:sz="0" w:space="0" w:color="auto"/>
            <w:right w:val="none" w:sz="0" w:space="0" w:color="auto"/>
          </w:divBdr>
        </w:div>
        <w:div w:id="1673990746">
          <w:marLeft w:val="0"/>
          <w:marRight w:val="0"/>
          <w:marTop w:val="0"/>
          <w:marBottom w:val="0"/>
          <w:divBdr>
            <w:top w:val="none" w:sz="0" w:space="0" w:color="auto"/>
            <w:left w:val="none" w:sz="0" w:space="0" w:color="auto"/>
            <w:bottom w:val="none" w:sz="0" w:space="0" w:color="auto"/>
            <w:right w:val="none" w:sz="0" w:space="0" w:color="auto"/>
          </w:divBdr>
        </w:div>
        <w:div w:id="217209018">
          <w:marLeft w:val="0"/>
          <w:marRight w:val="0"/>
          <w:marTop w:val="0"/>
          <w:marBottom w:val="0"/>
          <w:divBdr>
            <w:top w:val="none" w:sz="0" w:space="0" w:color="auto"/>
            <w:left w:val="none" w:sz="0" w:space="0" w:color="auto"/>
            <w:bottom w:val="none" w:sz="0" w:space="0" w:color="auto"/>
            <w:right w:val="none" w:sz="0" w:space="0" w:color="auto"/>
          </w:divBdr>
        </w:div>
        <w:div w:id="1809664648">
          <w:marLeft w:val="0"/>
          <w:marRight w:val="0"/>
          <w:marTop w:val="0"/>
          <w:marBottom w:val="0"/>
          <w:divBdr>
            <w:top w:val="none" w:sz="0" w:space="0" w:color="auto"/>
            <w:left w:val="none" w:sz="0" w:space="0" w:color="auto"/>
            <w:bottom w:val="none" w:sz="0" w:space="0" w:color="auto"/>
            <w:right w:val="none" w:sz="0" w:space="0" w:color="auto"/>
          </w:divBdr>
        </w:div>
        <w:div w:id="1392541438">
          <w:marLeft w:val="0"/>
          <w:marRight w:val="0"/>
          <w:marTop w:val="0"/>
          <w:marBottom w:val="0"/>
          <w:divBdr>
            <w:top w:val="none" w:sz="0" w:space="0" w:color="auto"/>
            <w:left w:val="none" w:sz="0" w:space="0" w:color="auto"/>
            <w:bottom w:val="none" w:sz="0" w:space="0" w:color="auto"/>
            <w:right w:val="none" w:sz="0" w:space="0" w:color="auto"/>
          </w:divBdr>
        </w:div>
        <w:div w:id="2039774133">
          <w:marLeft w:val="0"/>
          <w:marRight w:val="0"/>
          <w:marTop w:val="0"/>
          <w:marBottom w:val="0"/>
          <w:divBdr>
            <w:top w:val="none" w:sz="0" w:space="0" w:color="auto"/>
            <w:left w:val="none" w:sz="0" w:space="0" w:color="auto"/>
            <w:bottom w:val="none" w:sz="0" w:space="0" w:color="auto"/>
            <w:right w:val="none" w:sz="0" w:space="0" w:color="auto"/>
          </w:divBdr>
        </w:div>
        <w:div w:id="1566067977">
          <w:marLeft w:val="0"/>
          <w:marRight w:val="0"/>
          <w:marTop w:val="0"/>
          <w:marBottom w:val="0"/>
          <w:divBdr>
            <w:top w:val="none" w:sz="0" w:space="0" w:color="auto"/>
            <w:left w:val="none" w:sz="0" w:space="0" w:color="auto"/>
            <w:bottom w:val="none" w:sz="0" w:space="0" w:color="auto"/>
            <w:right w:val="none" w:sz="0" w:space="0" w:color="auto"/>
          </w:divBdr>
          <w:divsChild>
            <w:div w:id="2129348638">
              <w:marLeft w:val="0"/>
              <w:marRight w:val="0"/>
              <w:marTop w:val="0"/>
              <w:marBottom w:val="0"/>
              <w:divBdr>
                <w:top w:val="none" w:sz="0" w:space="0" w:color="auto"/>
                <w:left w:val="none" w:sz="0" w:space="0" w:color="auto"/>
                <w:bottom w:val="none" w:sz="0" w:space="0" w:color="auto"/>
                <w:right w:val="none" w:sz="0" w:space="0" w:color="auto"/>
              </w:divBdr>
            </w:div>
            <w:div w:id="1243221106">
              <w:marLeft w:val="0"/>
              <w:marRight w:val="0"/>
              <w:marTop w:val="0"/>
              <w:marBottom w:val="0"/>
              <w:divBdr>
                <w:top w:val="none" w:sz="0" w:space="0" w:color="auto"/>
                <w:left w:val="none" w:sz="0" w:space="0" w:color="auto"/>
                <w:bottom w:val="none" w:sz="0" w:space="0" w:color="auto"/>
                <w:right w:val="none" w:sz="0" w:space="0" w:color="auto"/>
              </w:divBdr>
            </w:div>
            <w:div w:id="1921063634">
              <w:marLeft w:val="0"/>
              <w:marRight w:val="0"/>
              <w:marTop w:val="0"/>
              <w:marBottom w:val="0"/>
              <w:divBdr>
                <w:top w:val="none" w:sz="0" w:space="0" w:color="auto"/>
                <w:left w:val="none" w:sz="0" w:space="0" w:color="auto"/>
                <w:bottom w:val="none" w:sz="0" w:space="0" w:color="auto"/>
                <w:right w:val="none" w:sz="0" w:space="0" w:color="auto"/>
              </w:divBdr>
            </w:div>
            <w:div w:id="190993984">
              <w:marLeft w:val="0"/>
              <w:marRight w:val="0"/>
              <w:marTop w:val="0"/>
              <w:marBottom w:val="0"/>
              <w:divBdr>
                <w:top w:val="none" w:sz="0" w:space="0" w:color="auto"/>
                <w:left w:val="none" w:sz="0" w:space="0" w:color="auto"/>
                <w:bottom w:val="none" w:sz="0" w:space="0" w:color="auto"/>
                <w:right w:val="none" w:sz="0" w:space="0" w:color="auto"/>
              </w:divBdr>
            </w:div>
            <w:div w:id="1756047377">
              <w:marLeft w:val="0"/>
              <w:marRight w:val="0"/>
              <w:marTop w:val="0"/>
              <w:marBottom w:val="0"/>
              <w:divBdr>
                <w:top w:val="none" w:sz="0" w:space="0" w:color="auto"/>
                <w:left w:val="none" w:sz="0" w:space="0" w:color="auto"/>
                <w:bottom w:val="none" w:sz="0" w:space="0" w:color="auto"/>
                <w:right w:val="none" w:sz="0" w:space="0" w:color="auto"/>
              </w:divBdr>
            </w:div>
            <w:div w:id="884565547">
              <w:marLeft w:val="0"/>
              <w:marRight w:val="0"/>
              <w:marTop w:val="0"/>
              <w:marBottom w:val="0"/>
              <w:divBdr>
                <w:top w:val="none" w:sz="0" w:space="0" w:color="auto"/>
                <w:left w:val="none" w:sz="0" w:space="0" w:color="auto"/>
                <w:bottom w:val="none" w:sz="0" w:space="0" w:color="auto"/>
                <w:right w:val="none" w:sz="0" w:space="0" w:color="auto"/>
              </w:divBdr>
            </w:div>
            <w:div w:id="1595358337">
              <w:marLeft w:val="0"/>
              <w:marRight w:val="0"/>
              <w:marTop w:val="0"/>
              <w:marBottom w:val="0"/>
              <w:divBdr>
                <w:top w:val="none" w:sz="0" w:space="0" w:color="auto"/>
                <w:left w:val="none" w:sz="0" w:space="0" w:color="auto"/>
                <w:bottom w:val="none" w:sz="0" w:space="0" w:color="auto"/>
                <w:right w:val="none" w:sz="0" w:space="0" w:color="auto"/>
              </w:divBdr>
            </w:div>
            <w:div w:id="2066373163">
              <w:marLeft w:val="0"/>
              <w:marRight w:val="0"/>
              <w:marTop w:val="0"/>
              <w:marBottom w:val="0"/>
              <w:divBdr>
                <w:top w:val="none" w:sz="0" w:space="0" w:color="auto"/>
                <w:left w:val="none" w:sz="0" w:space="0" w:color="auto"/>
                <w:bottom w:val="none" w:sz="0" w:space="0" w:color="auto"/>
                <w:right w:val="none" w:sz="0" w:space="0" w:color="auto"/>
              </w:divBdr>
            </w:div>
            <w:div w:id="783185725">
              <w:marLeft w:val="0"/>
              <w:marRight w:val="0"/>
              <w:marTop w:val="0"/>
              <w:marBottom w:val="0"/>
              <w:divBdr>
                <w:top w:val="none" w:sz="0" w:space="0" w:color="auto"/>
                <w:left w:val="none" w:sz="0" w:space="0" w:color="auto"/>
                <w:bottom w:val="none" w:sz="0" w:space="0" w:color="auto"/>
                <w:right w:val="none" w:sz="0" w:space="0" w:color="auto"/>
              </w:divBdr>
            </w:div>
            <w:div w:id="1208977">
              <w:marLeft w:val="0"/>
              <w:marRight w:val="0"/>
              <w:marTop w:val="0"/>
              <w:marBottom w:val="0"/>
              <w:divBdr>
                <w:top w:val="none" w:sz="0" w:space="0" w:color="auto"/>
                <w:left w:val="none" w:sz="0" w:space="0" w:color="auto"/>
                <w:bottom w:val="none" w:sz="0" w:space="0" w:color="auto"/>
                <w:right w:val="none" w:sz="0" w:space="0" w:color="auto"/>
              </w:divBdr>
            </w:div>
            <w:div w:id="1121804638">
              <w:marLeft w:val="0"/>
              <w:marRight w:val="0"/>
              <w:marTop w:val="0"/>
              <w:marBottom w:val="0"/>
              <w:divBdr>
                <w:top w:val="none" w:sz="0" w:space="0" w:color="auto"/>
                <w:left w:val="none" w:sz="0" w:space="0" w:color="auto"/>
                <w:bottom w:val="none" w:sz="0" w:space="0" w:color="auto"/>
                <w:right w:val="none" w:sz="0" w:space="0" w:color="auto"/>
              </w:divBdr>
            </w:div>
            <w:div w:id="2007399357">
              <w:marLeft w:val="0"/>
              <w:marRight w:val="0"/>
              <w:marTop w:val="0"/>
              <w:marBottom w:val="0"/>
              <w:divBdr>
                <w:top w:val="none" w:sz="0" w:space="0" w:color="auto"/>
                <w:left w:val="none" w:sz="0" w:space="0" w:color="auto"/>
                <w:bottom w:val="none" w:sz="0" w:space="0" w:color="auto"/>
                <w:right w:val="none" w:sz="0" w:space="0" w:color="auto"/>
              </w:divBdr>
            </w:div>
            <w:div w:id="921567842">
              <w:marLeft w:val="0"/>
              <w:marRight w:val="0"/>
              <w:marTop w:val="0"/>
              <w:marBottom w:val="0"/>
              <w:divBdr>
                <w:top w:val="none" w:sz="0" w:space="0" w:color="auto"/>
                <w:left w:val="none" w:sz="0" w:space="0" w:color="auto"/>
                <w:bottom w:val="none" w:sz="0" w:space="0" w:color="auto"/>
                <w:right w:val="none" w:sz="0" w:space="0" w:color="auto"/>
              </w:divBdr>
            </w:div>
            <w:div w:id="878014067">
              <w:marLeft w:val="0"/>
              <w:marRight w:val="0"/>
              <w:marTop w:val="0"/>
              <w:marBottom w:val="0"/>
              <w:divBdr>
                <w:top w:val="none" w:sz="0" w:space="0" w:color="auto"/>
                <w:left w:val="none" w:sz="0" w:space="0" w:color="auto"/>
                <w:bottom w:val="none" w:sz="0" w:space="0" w:color="auto"/>
                <w:right w:val="none" w:sz="0" w:space="0" w:color="auto"/>
              </w:divBdr>
            </w:div>
            <w:div w:id="2122066600">
              <w:marLeft w:val="0"/>
              <w:marRight w:val="0"/>
              <w:marTop w:val="0"/>
              <w:marBottom w:val="0"/>
              <w:divBdr>
                <w:top w:val="none" w:sz="0" w:space="0" w:color="auto"/>
                <w:left w:val="none" w:sz="0" w:space="0" w:color="auto"/>
                <w:bottom w:val="none" w:sz="0" w:space="0" w:color="auto"/>
                <w:right w:val="none" w:sz="0" w:space="0" w:color="auto"/>
              </w:divBdr>
            </w:div>
            <w:div w:id="897084796">
              <w:marLeft w:val="0"/>
              <w:marRight w:val="0"/>
              <w:marTop w:val="0"/>
              <w:marBottom w:val="0"/>
              <w:divBdr>
                <w:top w:val="none" w:sz="0" w:space="0" w:color="auto"/>
                <w:left w:val="none" w:sz="0" w:space="0" w:color="auto"/>
                <w:bottom w:val="none" w:sz="0" w:space="0" w:color="auto"/>
                <w:right w:val="none" w:sz="0" w:space="0" w:color="auto"/>
              </w:divBdr>
            </w:div>
            <w:div w:id="1988706177">
              <w:marLeft w:val="0"/>
              <w:marRight w:val="0"/>
              <w:marTop w:val="0"/>
              <w:marBottom w:val="0"/>
              <w:divBdr>
                <w:top w:val="none" w:sz="0" w:space="0" w:color="auto"/>
                <w:left w:val="none" w:sz="0" w:space="0" w:color="auto"/>
                <w:bottom w:val="none" w:sz="0" w:space="0" w:color="auto"/>
                <w:right w:val="none" w:sz="0" w:space="0" w:color="auto"/>
              </w:divBdr>
            </w:div>
            <w:div w:id="683286699">
              <w:marLeft w:val="0"/>
              <w:marRight w:val="0"/>
              <w:marTop w:val="0"/>
              <w:marBottom w:val="0"/>
              <w:divBdr>
                <w:top w:val="none" w:sz="0" w:space="0" w:color="auto"/>
                <w:left w:val="none" w:sz="0" w:space="0" w:color="auto"/>
                <w:bottom w:val="none" w:sz="0" w:space="0" w:color="auto"/>
                <w:right w:val="none" w:sz="0" w:space="0" w:color="auto"/>
              </w:divBdr>
            </w:div>
            <w:div w:id="216481222">
              <w:marLeft w:val="0"/>
              <w:marRight w:val="0"/>
              <w:marTop w:val="0"/>
              <w:marBottom w:val="0"/>
              <w:divBdr>
                <w:top w:val="none" w:sz="0" w:space="0" w:color="auto"/>
                <w:left w:val="none" w:sz="0" w:space="0" w:color="auto"/>
                <w:bottom w:val="none" w:sz="0" w:space="0" w:color="auto"/>
                <w:right w:val="none" w:sz="0" w:space="0" w:color="auto"/>
              </w:divBdr>
            </w:div>
            <w:div w:id="2076927023">
              <w:marLeft w:val="0"/>
              <w:marRight w:val="0"/>
              <w:marTop w:val="0"/>
              <w:marBottom w:val="0"/>
              <w:divBdr>
                <w:top w:val="none" w:sz="0" w:space="0" w:color="auto"/>
                <w:left w:val="none" w:sz="0" w:space="0" w:color="auto"/>
                <w:bottom w:val="none" w:sz="0" w:space="0" w:color="auto"/>
                <w:right w:val="none" w:sz="0" w:space="0" w:color="auto"/>
              </w:divBdr>
            </w:div>
            <w:div w:id="2123499731">
              <w:marLeft w:val="0"/>
              <w:marRight w:val="0"/>
              <w:marTop w:val="0"/>
              <w:marBottom w:val="0"/>
              <w:divBdr>
                <w:top w:val="none" w:sz="0" w:space="0" w:color="auto"/>
                <w:left w:val="none" w:sz="0" w:space="0" w:color="auto"/>
                <w:bottom w:val="none" w:sz="0" w:space="0" w:color="auto"/>
                <w:right w:val="none" w:sz="0" w:space="0" w:color="auto"/>
              </w:divBdr>
            </w:div>
            <w:div w:id="403111993">
              <w:marLeft w:val="0"/>
              <w:marRight w:val="0"/>
              <w:marTop w:val="0"/>
              <w:marBottom w:val="0"/>
              <w:divBdr>
                <w:top w:val="none" w:sz="0" w:space="0" w:color="auto"/>
                <w:left w:val="none" w:sz="0" w:space="0" w:color="auto"/>
                <w:bottom w:val="none" w:sz="0" w:space="0" w:color="auto"/>
                <w:right w:val="none" w:sz="0" w:space="0" w:color="auto"/>
              </w:divBdr>
            </w:div>
            <w:div w:id="1525559580">
              <w:marLeft w:val="0"/>
              <w:marRight w:val="0"/>
              <w:marTop w:val="0"/>
              <w:marBottom w:val="0"/>
              <w:divBdr>
                <w:top w:val="none" w:sz="0" w:space="0" w:color="auto"/>
                <w:left w:val="none" w:sz="0" w:space="0" w:color="auto"/>
                <w:bottom w:val="none" w:sz="0" w:space="0" w:color="auto"/>
                <w:right w:val="none" w:sz="0" w:space="0" w:color="auto"/>
              </w:divBdr>
            </w:div>
            <w:div w:id="1918320098">
              <w:marLeft w:val="0"/>
              <w:marRight w:val="0"/>
              <w:marTop w:val="0"/>
              <w:marBottom w:val="0"/>
              <w:divBdr>
                <w:top w:val="none" w:sz="0" w:space="0" w:color="auto"/>
                <w:left w:val="none" w:sz="0" w:space="0" w:color="auto"/>
                <w:bottom w:val="none" w:sz="0" w:space="0" w:color="auto"/>
                <w:right w:val="none" w:sz="0" w:space="0" w:color="auto"/>
              </w:divBdr>
            </w:div>
            <w:div w:id="1685865133">
              <w:marLeft w:val="0"/>
              <w:marRight w:val="0"/>
              <w:marTop w:val="0"/>
              <w:marBottom w:val="0"/>
              <w:divBdr>
                <w:top w:val="none" w:sz="0" w:space="0" w:color="auto"/>
                <w:left w:val="none" w:sz="0" w:space="0" w:color="auto"/>
                <w:bottom w:val="none" w:sz="0" w:space="0" w:color="auto"/>
                <w:right w:val="none" w:sz="0" w:space="0" w:color="auto"/>
              </w:divBdr>
            </w:div>
            <w:div w:id="45031961">
              <w:marLeft w:val="0"/>
              <w:marRight w:val="0"/>
              <w:marTop w:val="0"/>
              <w:marBottom w:val="0"/>
              <w:divBdr>
                <w:top w:val="none" w:sz="0" w:space="0" w:color="auto"/>
                <w:left w:val="none" w:sz="0" w:space="0" w:color="auto"/>
                <w:bottom w:val="none" w:sz="0" w:space="0" w:color="auto"/>
                <w:right w:val="none" w:sz="0" w:space="0" w:color="auto"/>
              </w:divBdr>
            </w:div>
            <w:div w:id="338240836">
              <w:marLeft w:val="0"/>
              <w:marRight w:val="0"/>
              <w:marTop w:val="0"/>
              <w:marBottom w:val="0"/>
              <w:divBdr>
                <w:top w:val="none" w:sz="0" w:space="0" w:color="auto"/>
                <w:left w:val="none" w:sz="0" w:space="0" w:color="auto"/>
                <w:bottom w:val="none" w:sz="0" w:space="0" w:color="auto"/>
                <w:right w:val="none" w:sz="0" w:space="0" w:color="auto"/>
              </w:divBdr>
            </w:div>
            <w:div w:id="110829509">
              <w:marLeft w:val="0"/>
              <w:marRight w:val="0"/>
              <w:marTop w:val="0"/>
              <w:marBottom w:val="0"/>
              <w:divBdr>
                <w:top w:val="none" w:sz="0" w:space="0" w:color="auto"/>
                <w:left w:val="none" w:sz="0" w:space="0" w:color="auto"/>
                <w:bottom w:val="none" w:sz="0" w:space="0" w:color="auto"/>
                <w:right w:val="none" w:sz="0" w:space="0" w:color="auto"/>
              </w:divBdr>
            </w:div>
            <w:div w:id="2130975788">
              <w:marLeft w:val="0"/>
              <w:marRight w:val="0"/>
              <w:marTop w:val="0"/>
              <w:marBottom w:val="0"/>
              <w:divBdr>
                <w:top w:val="none" w:sz="0" w:space="0" w:color="auto"/>
                <w:left w:val="none" w:sz="0" w:space="0" w:color="auto"/>
                <w:bottom w:val="none" w:sz="0" w:space="0" w:color="auto"/>
                <w:right w:val="none" w:sz="0" w:space="0" w:color="auto"/>
              </w:divBdr>
            </w:div>
            <w:div w:id="1626961795">
              <w:marLeft w:val="0"/>
              <w:marRight w:val="0"/>
              <w:marTop w:val="0"/>
              <w:marBottom w:val="0"/>
              <w:divBdr>
                <w:top w:val="none" w:sz="0" w:space="0" w:color="auto"/>
                <w:left w:val="none" w:sz="0" w:space="0" w:color="auto"/>
                <w:bottom w:val="none" w:sz="0" w:space="0" w:color="auto"/>
                <w:right w:val="none" w:sz="0" w:space="0" w:color="auto"/>
              </w:divBdr>
            </w:div>
            <w:div w:id="1270896608">
              <w:marLeft w:val="0"/>
              <w:marRight w:val="0"/>
              <w:marTop w:val="0"/>
              <w:marBottom w:val="0"/>
              <w:divBdr>
                <w:top w:val="none" w:sz="0" w:space="0" w:color="auto"/>
                <w:left w:val="none" w:sz="0" w:space="0" w:color="auto"/>
                <w:bottom w:val="none" w:sz="0" w:space="0" w:color="auto"/>
                <w:right w:val="none" w:sz="0" w:space="0" w:color="auto"/>
              </w:divBdr>
            </w:div>
            <w:div w:id="1287007692">
              <w:marLeft w:val="0"/>
              <w:marRight w:val="0"/>
              <w:marTop w:val="0"/>
              <w:marBottom w:val="0"/>
              <w:divBdr>
                <w:top w:val="none" w:sz="0" w:space="0" w:color="auto"/>
                <w:left w:val="none" w:sz="0" w:space="0" w:color="auto"/>
                <w:bottom w:val="none" w:sz="0" w:space="0" w:color="auto"/>
                <w:right w:val="none" w:sz="0" w:space="0" w:color="auto"/>
              </w:divBdr>
            </w:div>
            <w:div w:id="927693761">
              <w:marLeft w:val="0"/>
              <w:marRight w:val="0"/>
              <w:marTop w:val="0"/>
              <w:marBottom w:val="0"/>
              <w:divBdr>
                <w:top w:val="none" w:sz="0" w:space="0" w:color="auto"/>
                <w:left w:val="none" w:sz="0" w:space="0" w:color="auto"/>
                <w:bottom w:val="none" w:sz="0" w:space="0" w:color="auto"/>
                <w:right w:val="none" w:sz="0" w:space="0" w:color="auto"/>
              </w:divBdr>
            </w:div>
            <w:div w:id="1502043021">
              <w:marLeft w:val="0"/>
              <w:marRight w:val="0"/>
              <w:marTop w:val="0"/>
              <w:marBottom w:val="0"/>
              <w:divBdr>
                <w:top w:val="none" w:sz="0" w:space="0" w:color="auto"/>
                <w:left w:val="none" w:sz="0" w:space="0" w:color="auto"/>
                <w:bottom w:val="none" w:sz="0" w:space="0" w:color="auto"/>
                <w:right w:val="none" w:sz="0" w:space="0" w:color="auto"/>
              </w:divBdr>
            </w:div>
            <w:div w:id="1582980036">
              <w:marLeft w:val="0"/>
              <w:marRight w:val="0"/>
              <w:marTop w:val="0"/>
              <w:marBottom w:val="0"/>
              <w:divBdr>
                <w:top w:val="none" w:sz="0" w:space="0" w:color="auto"/>
                <w:left w:val="none" w:sz="0" w:space="0" w:color="auto"/>
                <w:bottom w:val="none" w:sz="0" w:space="0" w:color="auto"/>
                <w:right w:val="none" w:sz="0" w:space="0" w:color="auto"/>
              </w:divBdr>
            </w:div>
            <w:div w:id="236405972">
              <w:marLeft w:val="0"/>
              <w:marRight w:val="0"/>
              <w:marTop w:val="0"/>
              <w:marBottom w:val="0"/>
              <w:divBdr>
                <w:top w:val="none" w:sz="0" w:space="0" w:color="auto"/>
                <w:left w:val="none" w:sz="0" w:space="0" w:color="auto"/>
                <w:bottom w:val="none" w:sz="0" w:space="0" w:color="auto"/>
                <w:right w:val="none" w:sz="0" w:space="0" w:color="auto"/>
              </w:divBdr>
            </w:div>
            <w:div w:id="144863410">
              <w:marLeft w:val="0"/>
              <w:marRight w:val="0"/>
              <w:marTop w:val="0"/>
              <w:marBottom w:val="0"/>
              <w:divBdr>
                <w:top w:val="none" w:sz="0" w:space="0" w:color="auto"/>
                <w:left w:val="none" w:sz="0" w:space="0" w:color="auto"/>
                <w:bottom w:val="none" w:sz="0" w:space="0" w:color="auto"/>
                <w:right w:val="none" w:sz="0" w:space="0" w:color="auto"/>
              </w:divBdr>
            </w:div>
            <w:div w:id="1996101538">
              <w:marLeft w:val="0"/>
              <w:marRight w:val="0"/>
              <w:marTop w:val="0"/>
              <w:marBottom w:val="0"/>
              <w:divBdr>
                <w:top w:val="none" w:sz="0" w:space="0" w:color="auto"/>
                <w:left w:val="none" w:sz="0" w:space="0" w:color="auto"/>
                <w:bottom w:val="none" w:sz="0" w:space="0" w:color="auto"/>
                <w:right w:val="none" w:sz="0" w:space="0" w:color="auto"/>
              </w:divBdr>
            </w:div>
            <w:div w:id="985596688">
              <w:marLeft w:val="0"/>
              <w:marRight w:val="0"/>
              <w:marTop w:val="0"/>
              <w:marBottom w:val="0"/>
              <w:divBdr>
                <w:top w:val="none" w:sz="0" w:space="0" w:color="auto"/>
                <w:left w:val="none" w:sz="0" w:space="0" w:color="auto"/>
                <w:bottom w:val="none" w:sz="0" w:space="0" w:color="auto"/>
                <w:right w:val="none" w:sz="0" w:space="0" w:color="auto"/>
              </w:divBdr>
            </w:div>
            <w:div w:id="2022471689">
              <w:marLeft w:val="0"/>
              <w:marRight w:val="0"/>
              <w:marTop w:val="0"/>
              <w:marBottom w:val="0"/>
              <w:divBdr>
                <w:top w:val="none" w:sz="0" w:space="0" w:color="auto"/>
                <w:left w:val="none" w:sz="0" w:space="0" w:color="auto"/>
                <w:bottom w:val="none" w:sz="0" w:space="0" w:color="auto"/>
                <w:right w:val="none" w:sz="0" w:space="0" w:color="auto"/>
              </w:divBdr>
            </w:div>
            <w:div w:id="1159463856">
              <w:marLeft w:val="0"/>
              <w:marRight w:val="0"/>
              <w:marTop w:val="0"/>
              <w:marBottom w:val="0"/>
              <w:divBdr>
                <w:top w:val="none" w:sz="0" w:space="0" w:color="auto"/>
                <w:left w:val="none" w:sz="0" w:space="0" w:color="auto"/>
                <w:bottom w:val="none" w:sz="0" w:space="0" w:color="auto"/>
                <w:right w:val="none" w:sz="0" w:space="0" w:color="auto"/>
              </w:divBdr>
            </w:div>
            <w:div w:id="1051853330">
              <w:marLeft w:val="0"/>
              <w:marRight w:val="0"/>
              <w:marTop w:val="0"/>
              <w:marBottom w:val="0"/>
              <w:divBdr>
                <w:top w:val="none" w:sz="0" w:space="0" w:color="auto"/>
                <w:left w:val="none" w:sz="0" w:space="0" w:color="auto"/>
                <w:bottom w:val="none" w:sz="0" w:space="0" w:color="auto"/>
                <w:right w:val="none" w:sz="0" w:space="0" w:color="auto"/>
              </w:divBdr>
            </w:div>
            <w:div w:id="65108797">
              <w:marLeft w:val="0"/>
              <w:marRight w:val="0"/>
              <w:marTop w:val="0"/>
              <w:marBottom w:val="0"/>
              <w:divBdr>
                <w:top w:val="none" w:sz="0" w:space="0" w:color="auto"/>
                <w:left w:val="none" w:sz="0" w:space="0" w:color="auto"/>
                <w:bottom w:val="none" w:sz="0" w:space="0" w:color="auto"/>
                <w:right w:val="none" w:sz="0" w:space="0" w:color="auto"/>
              </w:divBdr>
            </w:div>
            <w:div w:id="320815033">
              <w:marLeft w:val="0"/>
              <w:marRight w:val="0"/>
              <w:marTop w:val="0"/>
              <w:marBottom w:val="0"/>
              <w:divBdr>
                <w:top w:val="none" w:sz="0" w:space="0" w:color="auto"/>
                <w:left w:val="none" w:sz="0" w:space="0" w:color="auto"/>
                <w:bottom w:val="none" w:sz="0" w:space="0" w:color="auto"/>
                <w:right w:val="none" w:sz="0" w:space="0" w:color="auto"/>
              </w:divBdr>
            </w:div>
            <w:div w:id="230509476">
              <w:marLeft w:val="0"/>
              <w:marRight w:val="0"/>
              <w:marTop w:val="0"/>
              <w:marBottom w:val="0"/>
              <w:divBdr>
                <w:top w:val="none" w:sz="0" w:space="0" w:color="auto"/>
                <w:left w:val="none" w:sz="0" w:space="0" w:color="auto"/>
                <w:bottom w:val="none" w:sz="0" w:space="0" w:color="auto"/>
                <w:right w:val="none" w:sz="0" w:space="0" w:color="auto"/>
              </w:divBdr>
            </w:div>
            <w:div w:id="1702626399">
              <w:marLeft w:val="0"/>
              <w:marRight w:val="0"/>
              <w:marTop w:val="0"/>
              <w:marBottom w:val="0"/>
              <w:divBdr>
                <w:top w:val="none" w:sz="0" w:space="0" w:color="auto"/>
                <w:left w:val="none" w:sz="0" w:space="0" w:color="auto"/>
                <w:bottom w:val="none" w:sz="0" w:space="0" w:color="auto"/>
                <w:right w:val="none" w:sz="0" w:space="0" w:color="auto"/>
              </w:divBdr>
            </w:div>
            <w:div w:id="1171875303">
              <w:marLeft w:val="0"/>
              <w:marRight w:val="0"/>
              <w:marTop w:val="0"/>
              <w:marBottom w:val="0"/>
              <w:divBdr>
                <w:top w:val="none" w:sz="0" w:space="0" w:color="auto"/>
                <w:left w:val="none" w:sz="0" w:space="0" w:color="auto"/>
                <w:bottom w:val="none" w:sz="0" w:space="0" w:color="auto"/>
                <w:right w:val="none" w:sz="0" w:space="0" w:color="auto"/>
              </w:divBdr>
            </w:div>
            <w:div w:id="1928149522">
              <w:marLeft w:val="0"/>
              <w:marRight w:val="0"/>
              <w:marTop w:val="0"/>
              <w:marBottom w:val="0"/>
              <w:divBdr>
                <w:top w:val="none" w:sz="0" w:space="0" w:color="auto"/>
                <w:left w:val="none" w:sz="0" w:space="0" w:color="auto"/>
                <w:bottom w:val="none" w:sz="0" w:space="0" w:color="auto"/>
                <w:right w:val="none" w:sz="0" w:space="0" w:color="auto"/>
              </w:divBdr>
            </w:div>
            <w:div w:id="18157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19</Pages>
  <Words>3787</Words>
  <Characters>21587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jowan Khorsheed</cp:lastModifiedBy>
  <cp:revision>9</cp:revision>
  <cp:lastPrinted>2025-09-11T10:57:00Z</cp:lastPrinted>
  <dcterms:created xsi:type="dcterms:W3CDTF">2025-09-05T22:19:00Z</dcterms:created>
  <dcterms:modified xsi:type="dcterms:W3CDTF">2025-09-12T10:43:00Z</dcterms:modified>
</cp:coreProperties>
</file>